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FB5A2" w14:textId="77777777" w:rsidR="00066039" w:rsidRPr="00066039" w:rsidRDefault="00066039" w:rsidP="00066039">
      <w:pPr>
        <w:numPr>
          <w:ilvl w:val="0"/>
          <w:numId w:val="21"/>
        </w:numPr>
      </w:pPr>
      <w:r w:rsidRPr="00066039">
        <w:t>Which Directive Principle obligates the State to promote international peace and security?</w:t>
      </w:r>
      <w:r w:rsidRPr="00066039">
        <w:br/>
        <w:t>(A) Article 51</w:t>
      </w:r>
      <w:r w:rsidRPr="00066039">
        <w:br/>
        <w:t>(B) Article 39(b)</w:t>
      </w:r>
      <w:r w:rsidRPr="00066039">
        <w:br/>
        <w:t>(C) Article 41</w:t>
      </w:r>
      <w:r w:rsidRPr="00066039">
        <w:br/>
        <w:t>(D) Article 43</w:t>
      </w:r>
    </w:p>
    <w:p w14:paraId="55B7E1EA" w14:textId="77777777" w:rsidR="00066039" w:rsidRPr="00066039" w:rsidRDefault="00066039" w:rsidP="00066039">
      <w:r w:rsidRPr="00066039">
        <w:t>Answer 41. (A) Article 51</w:t>
      </w:r>
    </w:p>
    <w:p w14:paraId="0A62B497" w14:textId="77777777" w:rsidR="00066039" w:rsidRPr="00066039" w:rsidRDefault="00066039" w:rsidP="00066039">
      <w:r w:rsidRPr="00066039">
        <w:t>Explanation:</w:t>
      </w:r>
    </w:p>
    <w:p w14:paraId="07B6AB86" w14:textId="77777777" w:rsidR="00066039" w:rsidRPr="00066039" w:rsidRDefault="00066039" w:rsidP="00066039">
      <w:pPr>
        <w:numPr>
          <w:ilvl w:val="0"/>
          <w:numId w:val="22"/>
        </w:numPr>
      </w:pPr>
      <w:r w:rsidRPr="00066039">
        <w:t>Article 51 in the Directive Principles explicitly mandates promotion of international peace and security, just and honourable relations, respect for international law, and settlement of disputes by arbitration.</w:t>
      </w:r>
    </w:p>
    <w:p w14:paraId="05DEDCAB" w14:textId="77777777" w:rsidR="00066039" w:rsidRPr="00066039" w:rsidRDefault="00066039" w:rsidP="00066039">
      <w:pPr>
        <w:numPr>
          <w:ilvl w:val="0"/>
          <w:numId w:val="22"/>
        </w:numPr>
      </w:pPr>
      <w:r w:rsidRPr="00066039">
        <w:t>Articles 39(b), 41, and 43 relate to distribution of material resources, right to work/education/assistance, and living wages/worker conditions, not international peace.</w:t>
      </w:r>
    </w:p>
    <w:p w14:paraId="51C44D4F" w14:textId="77777777" w:rsidR="00066039" w:rsidRPr="00066039" w:rsidRDefault="00066039" w:rsidP="00066039">
      <w:pPr>
        <w:numPr>
          <w:ilvl w:val="0"/>
          <w:numId w:val="23"/>
        </w:numPr>
      </w:pPr>
      <w:r w:rsidRPr="00066039">
        <w:t>The constitutional provisions for the Scheduled Tribes in India include reservation in:</w:t>
      </w:r>
      <w:r w:rsidRPr="00066039">
        <w:br/>
        <w:t>(A) Lok Sabha and State Legislative Assemblies only</w:t>
      </w:r>
      <w:r w:rsidRPr="00066039">
        <w:br/>
        <w:t>(B) Lok Sabha, Rajya Sabha, and State Legislative Assemblies</w:t>
      </w:r>
      <w:r w:rsidRPr="00066039">
        <w:br/>
        <w:t>(C) Lok Sabha and Local Bodies only</w:t>
      </w:r>
      <w:r w:rsidRPr="00066039">
        <w:br/>
        <w:t>(D) State Legislative Assemblies and Panchayats only</w:t>
      </w:r>
    </w:p>
    <w:p w14:paraId="72D6AA96" w14:textId="77777777" w:rsidR="00066039" w:rsidRPr="00066039" w:rsidRDefault="00066039" w:rsidP="00066039">
      <w:r w:rsidRPr="00066039">
        <w:t>Answer 42. (A) Lok Sabha and State Legislative Assemblies only</w:t>
      </w:r>
    </w:p>
    <w:p w14:paraId="305B22FF" w14:textId="77777777" w:rsidR="00066039" w:rsidRPr="00066039" w:rsidRDefault="00066039" w:rsidP="00066039">
      <w:r w:rsidRPr="00066039">
        <w:t>Explanation:</w:t>
      </w:r>
    </w:p>
    <w:p w14:paraId="335A56B2" w14:textId="77777777" w:rsidR="00066039" w:rsidRPr="00066039" w:rsidRDefault="00066039" w:rsidP="00066039">
      <w:pPr>
        <w:numPr>
          <w:ilvl w:val="0"/>
          <w:numId w:val="24"/>
        </w:numPr>
      </w:pPr>
      <w:r w:rsidRPr="00066039">
        <w:t>The Constitution provides reservation of seats for SCs/STs in the Lok Sabha and in State Legislative Assemblies based on population proportions.</w:t>
      </w:r>
    </w:p>
    <w:p w14:paraId="2BBCBE23" w14:textId="77777777" w:rsidR="00066039" w:rsidRPr="00066039" w:rsidRDefault="00066039" w:rsidP="00066039">
      <w:pPr>
        <w:numPr>
          <w:ilvl w:val="0"/>
          <w:numId w:val="24"/>
        </w:numPr>
      </w:pPr>
      <w:r w:rsidRPr="00066039">
        <w:t>There is no reservation for SCs/STs in the Rajya Sabha; reservations in local bodies are governed by state laws but the question asks constitutional provisions for STs generally in Parliament and Assemblies.</w:t>
      </w:r>
    </w:p>
    <w:p w14:paraId="02D70588" w14:textId="77777777" w:rsidR="00066039" w:rsidRPr="00066039" w:rsidRDefault="00066039" w:rsidP="00066039">
      <w:pPr>
        <w:numPr>
          <w:ilvl w:val="0"/>
          <w:numId w:val="25"/>
        </w:numPr>
      </w:pPr>
      <w:r w:rsidRPr="00066039">
        <w:t>Which of the following was the first state created on a linguistic basis in independent India?</w:t>
      </w:r>
      <w:r w:rsidRPr="00066039">
        <w:br/>
        <w:t>(A) Andhra Pradesh</w:t>
      </w:r>
      <w:r w:rsidRPr="00066039">
        <w:br/>
        <w:t>(B) Punjab</w:t>
      </w:r>
      <w:r w:rsidRPr="00066039">
        <w:br/>
        <w:t>(C) Madhya Pradesh</w:t>
      </w:r>
      <w:r w:rsidRPr="00066039">
        <w:br/>
        <w:t>(D) Gujarat</w:t>
      </w:r>
    </w:p>
    <w:p w14:paraId="0DFBEA75" w14:textId="77777777" w:rsidR="00066039" w:rsidRPr="00066039" w:rsidRDefault="00066039" w:rsidP="00066039">
      <w:r w:rsidRPr="00066039">
        <w:t>Answer 43. (A) Andhra Pradesh</w:t>
      </w:r>
    </w:p>
    <w:p w14:paraId="145E38E4" w14:textId="77777777" w:rsidR="00066039" w:rsidRPr="00066039" w:rsidRDefault="00066039" w:rsidP="00066039">
      <w:r w:rsidRPr="00066039">
        <w:t>Explanation:</w:t>
      </w:r>
    </w:p>
    <w:p w14:paraId="7DB937A6" w14:textId="77777777" w:rsidR="00066039" w:rsidRPr="00066039" w:rsidRDefault="00066039" w:rsidP="00066039">
      <w:pPr>
        <w:numPr>
          <w:ilvl w:val="0"/>
          <w:numId w:val="26"/>
        </w:numPr>
      </w:pPr>
      <w:r w:rsidRPr="00066039">
        <w:t>Andhra State (formed in 1953 from Madras State) is widely recognized as the first state created on linguistic lines, later becoming Andhra Pradesh after the 1956 reorganization.</w:t>
      </w:r>
    </w:p>
    <w:p w14:paraId="4598DDAE" w14:textId="77777777" w:rsidR="00066039" w:rsidRPr="00066039" w:rsidRDefault="00066039" w:rsidP="00066039">
      <w:pPr>
        <w:numPr>
          <w:ilvl w:val="0"/>
          <w:numId w:val="26"/>
        </w:numPr>
      </w:pPr>
      <w:r w:rsidRPr="00066039">
        <w:t>Punjab and Gujarat were reorganized on linguistic lines later in the 1960s.</w:t>
      </w:r>
    </w:p>
    <w:p w14:paraId="147D3827" w14:textId="77777777" w:rsidR="00066039" w:rsidRPr="00066039" w:rsidRDefault="00066039" w:rsidP="00066039">
      <w:pPr>
        <w:numPr>
          <w:ilvl w:val="0"/>
          <w:numId w:val="27"/>
        </w:numPr>
      </w:pPr>
      <w:r w:rsidRPr="00066039">
        <w:t>The Sixth Schedule Autonomous District Councils in Assam derive their powers of law-making on:</w:t>
      </w:r>
      <w:r w:rsidRPr="00066039">
        <w:br/>
        <w:t>(A) Land, Forests, Water, Agriculture, Village Administration</w:t>
      </w:r>
      <w:r w:rsidRPr="00066039">
        <w:br/>
        <w:t>(B) Criminal Law and Civil Procedure</w:t>
      </w:r>
      <w:r w:rsidRPr="00066039">
        <w:br/>
      </w:r>
      <w:r w:rsidRPr="00066039">
        <w:lastRenderedPageBreak/>
        <w:t>(C) Currency, Defence and Communication</w:t>
      </w:r>
      <w:r w:rsidRPr="00066039">
        <w:br/>
        <w:t>(D) Foreign Affairs and Interstate Trade</w:t>
      </w:r>
    </w:p>
    <w:p w14:paraId="22DFDEC7" w14:textId="77777777" w:rsidR="00066039" w:rsidRPr="00066039" w:rsidRDefault="00066039" w:rsidP="00066039">
      <w:r w:rsidRPr="00066039">
        <w:t>Answer 44. (A) Land, Forests, Water, Agriculture, Village Administration</w:t>
      </w:r>
    </w:p>
    <w:p w14:paraId="01722B06" w14:textId="77777777" w:rsidR="00066039" w:rsidRPr="00066039" w:rsidRDefault="00066039" w:rsidP="00066039">
      <w:r w:rsidRPr="00066039">
        <w:t>Explanation:</w:t>
      </w:r>
    </w:p>
    <w:p w14:paraId="13E93789" w14:textId="77777777" w:rsidR="00066039" w:rsidRPr="00066039" w:rsidRDefault="00066039" w:rsidP="00066039">
      <w:pPr>
        <w:numPr>
          <w:ilvl w:val="0"/>
          <w:numId w:val="28"/>
        </w:numPr>
      </w:pPr>
      <w:r w:rsidRPr="00066039">
        <w:t>Sixth Schedule councils can legislate on specified local subjects including land, forests, shifting cultivation, water (canals), village administration, inheritance, marriage, divorce, and social customs.</w:t>
      </w:r>
    </w:p>
    <w:p w14:paraId="750438A4" w14:textId="77777777" w:rsidR="00066039" w:rsidRPr="00066039" w:rsidRDefault="00066039" w:rsidP="00066039">
      <w:pPr>
        <w:numPr>
          <w:ilvl w:val="0"/>
          <w:numId w:val="28"/>
        </w:numPr>
      </w:pPr>
      <w:r w:rsidRPr="00066039">
        <w:t>Criminal law, currency, defence, foreign affairs, and interstate trade are outside their legislative competence.</w:t>
      </w:r>
    </w:p>
    <w:p w14:paraId="3DFDE7EC" w14:textId="77777777" w:rsidR="00066039" w:rsidRPr="00066039" w:rsidRDefault="00066039" w:rsidP="00066039">
      <w:pPr>
        <w:numPr>
          <w:ilvl w:val="0"/>
          <w:numId w:val="29"/>
        </w:numPr>
      </w:pPr>
      <w:r w:rsidRPr="00066039">
        <w:t>The power of the Supreme Court to transfer cases from one High Court to another is exercised under which Article?</w:t>
      </w:r>
      <w:r w:rsidRPr="00066039">
        <w:br/>
        <w:t>(A) Article 136</w:t>
      </w:r>
      <w:r w:rsidRPr="00066039">
        <w:br/>
        <w:t>(B) Article 227</w:t>
      </w:r>
      <w:r w:rsidRPr="00066039">
        <w:br/>
        <w:t>(C) Article 139A</w:t>
      </w:r>
      <w:r w:rsidRPr="00066039">
        <w:br/>
        <w:t>(D) Article 142</w:t>
      </w:r>
    </w:p>
    <w:p w14:paraId="50B72006" w14:textId="77777777" w:rsidR="00066039" w:rsidRPr="00066039" w:rsidRDefault="00066039" w:rsidP="00066039">
      <w:r w:rsidRPr="00066039">
        <w:t>Answer 45. (C) Article 139A</w:t>
      </w:r>
    </w:p>
    <w:p w14:paraId="1C547779" w14:textId="77777777" w:rsidR="00066039" w:rsidRPr="00066039" w:rsidRDefault="00066039" w:rsidP="00066039">
      <w:r w:rsidRPr="00066039">
        <w:t>Explanation:</w:t>
      </w:r>
    </w:p>
    <w:p w14:paraId="6F782902" w14:textId="77777777" w:rsidR="00066039" w:rsidRPr="00066039" w:rsidRDefault="00066039" w:rsidP="00066039">
      <w:pPr>
        <w:numPr>
          <w:ilvl w:val="0"/>
          <w:numId w:val="30"/>
        </w:numPr>
      </w:pPr>
      <w:r w:rsidRPr="00066039">
        <w:t>Article 139A empowers the Supreme Court to transfer cases or withdraw cases from one High Court and transfer them to another High Court to ensure justice and avoid conflicting decisions.</w:t>
      </w:r>
    </w:p>
    <w:p w14:paraId="6FCA1993" w14:textId="77777777" w:rsidR="00066039" w:rsidRPr="00066039" w:rsidRDefault="00066039" w:rsidP="00066039">
      <w:pPr>
        <w:numPr>
          <w:ilvl w:val="0"/>
          <w:numId w:val="30"/>
        </w:numPr>
      </w:pPr>
      <w:r w:rsidRPr="00066039">
        <w:t>Articles 136 and 142 relate to special leave to appeal and doing complete justice; Article 227 gives High Courts superintendence over subordinate courts.</w:t>
      </w:r>
    </w:p>
    <w:p w14:paraId="37441350" w14:textId="77777777" w:rsidR="00066039" w:rsidRPr="00066039" w:rsidRDefault="00066039" w:rsidP="00066039">
      <w:pPr>
        <w:numPr>
          <w:ilvl w:val="0"/>
          <w:numId w:val="31"/>
        </w:numPr>
      </w:pPr>
      <w:r w:rsidRPr="00066039">
        <w:t>Match the following Prime Ministers of Independent India with the major agreements related to Assam signed during their tenure:</w:t>
      </w:r>
      <w:r w:rsidRPr="00066039">
        <w:br/>
        <w:t>List-I (PM) | List-II (Accord/Measure)</w:t>
      </w:r>
      <w:r w:rsidRPr="00066039">
        <w:br/>
        <w:t>a. Rajiv Gandhi | 1. Assam Accord, 1985</w:t>
      </w:r>
      <w:r w:rsidRPr="00066039">
        <w:br/>
        <w:t>b. Atal Bihari Vajpayee | 2. Bodo Accord, 2003</w:t>
      </w:r>
      <w:r w:rsidRPr="00066039">
        <w:br/>
        <w:t>c. Narendra Modi | 3. Bodo Peace Accord, 2020</w:t>
      </w:r>
      <w:r w:rsidRPr="00066039">
        <w:br/>
        <w:t>d. Jawaharlal Nehru | 4. Sixth Schedule inclusion, 1952</w:t>
      </w:r>
      <w:r w:rsidRPr="00066039">
        <w:br/>
        <w:t xml:space="preserve">(A) </w:t>
      </w:r>
      <w:proofErr w:type="spellStart"/>
      <w:r w:rsidRPr="00066039">
        <w:t>abcd</w:t>
      </w:r>
      <w:proofErr w:type="spellEnd"/>
      <w:r w:rsidRPr="00066039">
        <w:t xml:space="preserve"> → 1 2 3 4</w:t>
      </w:r>
      <w:r w:rsidRPr="00066039">
        <w:br/>
        <w:t xml:space="preserve">(B) </w:t>
      </w:r>
      <w:proofErr w:type="spellStart"/>
      <w:r w:rsidRPr="00066039">
        <w:t>abcd</w:t>
      </w:r>
      <w:proofErr w:type="spellEnd"/>
      <w:r w:rsidRPr="00066039">
        <w:t xml:space="preserve"> → 4 1 2 3</w:t>
      </w:r>
      <w:r w:rsidRPr="00066039">
        <w:br/>
        <w:t xml:space="preserve">(C) </w:t>
      </w:r>
      <w:proofErr w:type="spellStart"/>
      <w:r w:rsidRPr="00066039">
        <w:t>abcd</w:t>
      </w:r>
      <w:proofErr w:type="spellEnd"/>
      <w:r w:rsidRPr="00066039">
        <w:t xml:space="preserve"> → 1 3 2 4</w:t>
      </w:r>
      <w:r w:rsidRPr="00066039">
        <w:br/>
        <w:t xml:space="preserve">(D) </w:t>
      </w:r>
      <w:proofErr w:type="spellStart"/>
      <w:r w:rsidRPr="00066039">
        <w:t>abcd</w:t>
      </w:r>
      <w:proofErr w:type="spellEnd"/>
      <w:r w:rsidRPr="00066039">
        <w:t xml:space="preserve"> → 2 1 3 4</w:t>
      </w:r>
    </w:p>
    <w:p w14:paraId="49A5C817" w14:textId="77777777" w:rsidR="00066039" w:rsidRPr="00066039" w:rsidRDefault="00066039" w:rsidP="00066039">
      <w:r w:rsidRPr="00066039">
        <w:t xml:space="preserve">Answer 46. (A) </w:t>
      </w:r>
      <w:proofErr w:type="spellStart"/>
      <w:r w:rsidRPr="00066039">
        <w:t>abcd</w:t>
      </w:r>
      <w:proofErr w:type="spellEnd"/>
      <w:r w:rsidRPr="00066039">
        <w:t xml:space="preserve"> → 1 2 3 4</w:t>
      </w:r>
    </w:p>
    <w:p w14:paraId="77FA0700" w14:textId="77777777" w:rsidR="00066039" w:rsidRPr="00066039" w:rsidRDefault="00066039" w:rsidP="00066039">
      <w:r w:rsidRPr="00066039">
        <w:t>Explanation:</w:t>
      </w:r>
    </w:p>
    <w:p w14:paraId="4DEB7360" w14:textId="77777777" w:rsidR="00066039" w:rsidRPr="00066039" w:rsidRDefault="00066039" w:rsidP="00066039">
      <w:pPr>
        <w:numPr>
          <w:ilvl w:val="0"/>
          <w:numId w:val="32"/>
        </w:numPr>
      </w:pPr>
      <w:r w:rsidRPr="00066039">
        <w:t>The Assam Accord was signed in 1985 in the presence of Prime Minister Rajiv Gandhi.</w:t>
      </w:r>
    </w:p>
    <w:p w14:paraId="5CB604C3" w14:textId="77777777" w:rsidR="00066039" w:rsidRPr="00066039" w:rsidRDefault="00066039" w:rsidP="00066039">
      <w:pPr>
        <w:numPr>
          <w:ilvl w:val="0"/>
          <w:numId w:val="32"/>
        </w:numPr>
      </w:pPr>
      <w:r w:rsidRPr="00066039">
        <w:t>The Bodo Accord establishing the BTC was concluded in 2003 under Prime Minister Atal Bihari Vajpayee.</w:t>
      </w:r>
    </w:p>
    <w:p w14:paraId="4DE19357" w14:textId="77777777" w:rsidR="00066039" w:rsidRPr="00066039" w:rsidRDefault="00066039" w:rsidP="00066039">
      <w:pPr>
        <w:numPr>
          <w:ilvl w:val="0"/>
          <w:numId w:val="32"/>
        </w:numPr>
      </w:pPr>
      <w:r w:rsidRPr="00066039">
        <w:lastRenderedPageBreak/>
        <w:t>The Bodo Peace Accord (BTR arrangement) was signed in 2020 under Prime Minister Narendra Modi.</w:t>
      </w:r>
    </w:p>
    <w:p w14:paraId="61DE5D06" w14:textId="77777777" w:rsidR="00066039" w:rsidRPr="00066039" w:rsidRDefault="00066039" w:rsidP="00066039">
      <w:pPr>
        <w:numPr>
          <w:ilvl w:val="0"/>
          <w:numId w:val="32"/>
        </w:numPr>
      </w:pPr>
      <w:r w:rsidRPr="00066039">
        <w:t>The Sixth Schedule framework came into force in the early Republic under Prime Minister Jawaharlal Nehru.</w:t>
      </w:r>
    </w:p>
    <w:p w14:paraId="2AA3A904" w14:textId="77777777" w:rsidR="00066039" w:rsidRPr="00066039" w:rsidRDefault="00066039" w:rsidP="00066039">
      <w:pPr>
        <w:numPr>
          <w:ilvl w:val="0"/>
          <w:numId w:val="33"/>
        </w:numPr>
      </w:pPr>
      <w:r w:rsidRPr="00066039">
        <w:t>Which of the following best defines the doctrine of ‘Separation of Powers’?</w:t>
      </w:r>
      <w:r w:rsidRPr="00066039">
        <w:br/>
        <w:t>(A) The judiciary controls the legislature and the executive</w:t>
      </w:r>
      <w:r w:rsidRPr="00066039">
        <w:br/>
        <w:t>(B) The three organs of government operate independently in their respective functions</w:t>
      </w:r>
      <w:r w:rsidRPr="00066039">
        <w:br/>
        <w:t>(C) The legislature executes laws enacted by the judiciary</w:t>
      </w:r>
      <w:r w:rsidRPr="00066039">
        <w:br/>
        <w:t>(D) The executive makes laws and rules without legislative approval</w:t>
      </w:r>
    </w:p>
    <w:p w14:paraId="6397BF44" w14:textId="77777777" w:rsidR="00066039" w:rsidRPr="00066039" w:rsidRDefault="00066039" w:rsidP="00066039">
      <w:r w:rsidRPr="00066039">
        <w:t>Answer 47. (B) The three organs of government operate independently in their respective functions</w:t>
      </w:r>
    </w:p>
    <w:p w14:paraId="4F91721D" w14:textId="77777777" w:rsidR="00066039" w:rsidRPr="00066039" w:rsidRDefault="00066039" w:rsidP="00066039">
      <w:r w:rsidRPr="00066039">
        <w:t>Explanation:</w:t>
      </w:r>
    </w:p>
    <w:p w14:paraId="19D39748" w14:textId="77777777" w:rsidR="00066039" w:rsidRPr="00066039" w:rsidRDefault="00066039" w:rsidP="00066039">
      <w:pPr>
        <w:numPr>
          <w:ilvl w:val="0"/>
          <w:numId w:val="34"/>
        </w:numPr>
      </w:pPr>
      <w:r w:rsidRPr="00066039">
        <w:t>Separation of powers entails distinct legislative, executive, and judicial functions with institutional independence and checks and balances.</w:t>
      </w:r>
    </w:p>
    <w:p w14:paraId="655F6957" w14:textId="77777777" w:rsidR="00066039" w:rsidRPr="00066039" w:rsidRDefault="00066039" w:rsidP="00066039">
      <w:pPr>
        <w:numPr>
          <w:ilvl w:val="0"/>
          <w:numId w:val="34"/>
        </w:numPr>
      </w:pPr>
      <w:r w:rsidRPr="00066039">
        <w:t>It does not mean subordination of two organs to one, or executive law-making in disregard of legislative authority.</w:t>
      </w:r>
    </w:p>
    <w:p w14:paraId="185913B0" w14:textId="77777777" w:rsidR="00066039" w:rsidRPr="00066039" w:rsidRDefault="00066039" w:rsidP="00066039">
      <w:pPr>
        <w:numPr>
          <w:ilvl w:val="0"/>
          <w:numId w:val="35"/>
        </w:numPr>
      </w:pPr>
      <w:r w:rsidRPr="00066039">
        <w:t>The Rule of Law in India includes which of the following principles?</w:t>
      </w:r>
      <w:r w:rsidRPr="00066039">
        <w:br/>
        <w:t>(</w:t>
      </w:r>
      <w:proofErr w:type="spellStart"/>
      <w:r w:rsidRPr="00066039">
        <w:t>i</w:t>
      </w:r>
      <w:proofErr w:type="spellEnd"/>
      <w:r w:rsidRPr="00066039">
        <w:t>) Laws must be clear, publicized, and stable</w:t>
      </w:r>
      <w:r w:rsidRPr="00066039">
        <w:br/>
        <w:t>(ii) Laws must protect fundamental rights</w:t>
      </w:r>
      <w:r w:rsidRPr="00066039">
        <w:br/>
        <w:t>(iii) The judiciary must remain independent and impartial</w:t>
      </w:r>
      <w:r w:rsidRPr="00066039">
        <w:br/>
        <w:t>(iv) Law is subordinate to executive directives</w:t>
      </w:r>
      <w:r w:rsidRPr="00066039">
        <w:br/>
        <w:t>Select the correct answer:</w:t>
      </w:r>
      <w:r w:rsidRPr="00066039">
        <w:br/>
        <w:t>(A) (</w:t>
      </w:r>
      <w:proofErr w:type="spellStart"/>
      <w:r w:rsidRPr="00066039">
        <w:t>i</w:t>
      </w:r>
      <w:proofErr w:type="spellEnd"/>
      <w:r w:rsidRPr="00066039">
        <w:t>), (ii), and (iii) only</w:t>
      </w:r>
      <w:r w:rsidRPr="00066039">
        <w:br/>
        <w:t>(B) (ii) and (iv) only</w:t>
      </w:r>
      <w:r w:rsidRPr="00066039">
        <w:br/>
        <w:t>(C) (</w:t>
      </w:r>
      <w:proofErr w:type="spellStart"/>
      <w:r w:rsidRPr="00066039">
        <w:t>i</w:t>
      </w:r>
      <w:proofErr w:type="spellEnd"/>
      <w:r w:rsidRPr="00066039">
        <w:t>) and (iv) only</w:t>
      </w:r>
      <w:r w:rsidRPr="00066039">
        <w:br/>
        <w:t>(D) All of the above</w:t>
      </w:r>
    </w:p>
    <w:p w14:paraId="2C54FBB0" w14:textId="77777777" w:rsidR="00066039" w:rsidRPr="00066039" w:rsidRDefault="00066039" w:rsidP="00066039">
      <w:r w:rsidRPr="00066039">
        <w:t>Answer 48. (A) (</w:t>
      </w:r>
      <w:proofErr w:type="spellStart"/>
      <w:r w:rsidRPr="00066039">
        <w:t>i</w:t>
      </w:r>
      <w:proofErr w:type="spellEnd"/>
      <w:r w:rsidRPr="00066039">
        <w:t>), (ii), and (iii) only</w:t>
      </w:r>
    </w:p>
    <w:p w14:paraId="534863FB" w14:textId="77777777" w:rsidR="00066039" w:rsidRPr="00066039" w:rsidRDefault="00066039" w:rsidP="00066039">
      <w:r w:rsidRPr="00066039">
        <w:t>Explanation:</w:t>
      </w:r>
    </w:p>
    <w:p w14:paraId="1B30743F" w14:textId="77777777" w:rsidR="00066039" w:rsidRPr="00066039" w:rsidRDefault="00066039" w:rsidP="00066039">
      <w:pPr>
        <w:numPr>
          <w:ilvl w:val="0"/>
          <w:numId w:val="36"/>
        </w:numPr>
      </w:pPr>
      <w:r w:rsidRPr="00066039">
        <w:t>The rule of law requires clarity, publicity, stability of laws, protection of rights, equality before law, and an independent, impartial judiciary.</w:t>
      </w:r>
    </w:p>
    <w:p w14:paraId="2CE8431E" w14:textId="77777777" w:rsidR="00066039" w:rsidRPr="00066039" w:rsidRDefault="00066039" w:rsidP="00066039">
      <w:pPr>
        <w:numPr>
          <w:ilvl w:val="0"/>
          <w:numId w:val="36"/>
        </w:numPr>
      </w:pPr>
      <w:r w:rsidRPr="00066039">
        <w:t>Executive directives cannot override the law; rather, executive action is subject to law and judicial review.</w:t>
      </w:r>
    </w:p>
    <w:p w14:paraId="6563B282" w14:textId="77777777" w:rsidR="00066039" w:rsidRPr="00066039" w:rsidRDefault="00066039" w:rsidP="00066039">
      <w:pPr>
        <w:numPr>
          <w:ilvl w:val="0"/>
          <w:numId w:val="37"/>
        </w:numPr>
      </w:pPr>
      <w:r w:rsidRPr="00066039">
        <w:t>The stages in the ‘Big Push’ theory of development involves:</w:t>
      </w:r>
      <w:r w:rsidRPr="00066039">
        <w:br/>
        <w:t>(</w:t>
      </w:r>
      <w:proofErr w:type="spellStart"/>
      <w:r w:rsidRPr="00066039">
        <w:t>i</w:t>
      </w:r>
      <w:proofErr w:type="spellEnd"/>
      <w:r w:rsidRPr="00066039">
        <w:t>) Large-scale investment across sectors</w:t>
      </w:r>
      <w:r w:rsidRPr="00066039">
        <w:br/>
        <w:t>(ii) Increasing returns to scale</w:t>
      </w:r>
      <w:r w:rsidRPr="00066039">
        <w:br/>
        <w:t>(iii) Development of financial markets</w:t>
      </w:r>
      <w:r w:rsidRPr="00066039">
        <w:br/>
        <w:t>(iv) Dependence on export-driven growth</w:t>
      </w:r>
      <w:r w:rsidRPr="00066039">
        <w:br/>
        <w:t>Identify the correct statements:</w:t>
      </w:r>
      <w:r w:rsidRPr="00066039">
        <w:br/>
        <w:t>(A) (</w:t>
      </w:r>
      <w:proofErr w:type="spellStart"/>
      <w:r w:rsidRPr="00066039">
        <w:t>i</w:t>
      </w:r>
      <w:proofErr w:type="spellEnd"/>
      <w:r w:rsidRPr="00066039">
        <w:t>) and (ii) only</w:t>
      </w:r>
      <w:r w:rsidRPr="00066039">
        <w:br/>
        <w:t>(B) (</w:t>
      </w:r>
      <w:proofErr w:type="spellStart"/>
      <w:r w:rsidRPr="00066039">
        <w:t>i</w:t>
      </w:r>
      <w:proofErr w:type="spellEnd"/>
      <w:r w:rsidRPr="00066039">
        <w:t>), (ii), and (iii) only</w:t>
      </w:r>
      <w:r w:rsidRPr="00066039">
        <w:br/>
        <w:t>(C) (ii) and (iv) only</w:t>
      </w:r>
      <w:r w:rsidRPr="00066039">
        <w:br/>
        <w:t>(D) All of the above</w:t>
      </w:r>
    </w:p>
    <w:p w14:paraId="3CC4128C" w14:textId="77777777" w:rsidR="00066039" w:rsidRPr="00066039" w:rsidRDefault="00066039" w:rsidP="00066039">
      <w:r w:rsidRPr="00066039">
        <w:lastRenderedPageBreak/>
        <w:t>Answer 49. (A) (</w:t>
      </w:r>
      <w:proofErr w:type="spellStart"/>
      <w:r w:rsidRPr="00066039">
        <w:t>i</w:t>
      </w:r>
      <w:proofErr w:type="spellEnd"/>
      <w:r w:rsidRPr="00066039">
        <w:t>) and (ii) only</w:t>
      </w:r>
    </w:p>
    <w:p w14:paraId="49085F39" w14:textId="77777777" w:rsidR="00066039" w:rsidRPr="00066039" w:rsidRDefault="00066039" w:rsidP="00066039">
      <w:r w:rsidRPr="00066039">
        <w:t>Explanation:</w:t>
      </w:r>
    </w:p>
    <w:p w14:paraId="6139E9CB" w14:textId="77777777" w:rsidR="00066039" w:rsidRPr="00066039" w:rsidRDefault="00066039" w:rsidP="00066039">
      <w:pPr>
        <w:numPr>
          <w:ilvl w:val="0"/>
          <w:numId w:val="38"/>
        </w:numPr>
      </w:pPr>
      <w:r w:rsidRPr="00066039">
        <w:t>Rosenstein-Rodan’s Big Push stresses coordinated, large-scale investment to overcome indivisibilities and exploit increasing returns, creating complementary demand across sectors.</w:t>
      </w:r>
    </w:p>
    <w:p w14:paraId="05CAF3A8" w14:textId="77777777" w:rsidR="00066039" w:rsidRPr="00066039" w:rsidRDefault="00066039" w:rsidP="00066039">
      <w:pPr>
        <w:numPr>
          <w:ilvl w:val="0"/>
          <w:numId w:val="38"/>
        </w:numPr>
      </w:pPr>
      <w:r w:rsidRPr="00066039">
        <w:t>It does not hinge on export-led growth as a necessary stage, nor does it centrally theorize financial market development, though finance can facilitate the push.</w:t>
      </w:r>
    </w:p>
    <w:p w14:paraId="55F21E84" w14:textId="77777777" w:rsidR="00066039" w:rsidRPr="00066039" w:rsidRDefault="00066039" w:rsidP="00066039">
      <w:pPr>
        <w:numPr>
          <w:ilvl w:val="0"/>
          <w:numId w:val="39"/>
        </w:numPr>
      </w:pPr>
      <w:r w:rsidRPr="00066039">
        <w:t>Which of the following constitute advantages of biofuels over fossil fuels?</w:t>
      </w:r>
      <w:r w:rsidRPr="00066039">
        <w:br/>
        <w:t>(</w:t>
      </w:r>
      <w:proofErr w:type="spellStart"/>
      <w:r w:rsidRPr="00066039">
        <w:t>i</w:t>
      </w:r>
      <w:proofErr w:type="spellEnd"/>
      <w:r w:rsidRPr="00066039">
        <w:t>) Reduction in greenhouse gas emissions</w:t>
      </w:r>
      <w:r w:rsidRPr="00066039">
        <w:br/>
        <w:t>(ii) Renewable and sustainable source of energy</w:t>
      </w:r>
      <w:r w:rsidRPr="00066039">
        <w:br/>
        <w:t>(iii) No impact on food availability</w:t>
      </w:r>
      <w:r w:rsidRPr="00066039">
        <w:br/>
        <w:t>(iv) Can help rural development and employment</w:t>
      </w:r>
      <w:r w:rsidRPr="00066039">
        <w:br/>
        <w:t>Select the correct answer using the codes given below.</w:t>
      </w:r>
      <w:r w:rsidRPr="00066039">
        <w:br/>
        <w:t>(A) (</w:t>
      </w:r>
      <w:proofErr w:type="spellStart"/>
      <w:r w:rsidRPr="00066039">
        <w:t>i</w:t>
      </w:r>
      <w:proofErr w:type="spellEnd"/>
      <w:r w:rsidRPr="00066039">
        <w:t>), (ii), and (iv) only</w:t>
      </w:r>
      <w:r w:rsidRPr="00066039">
        <w:br/>
        <w:t>(B) (ii) and (iii) only</w:t>
      </w:r>
      <w:r w:rsidRPr="00066039">
        <w:br/>
        <w:t>(C) (iii) and (iv) only</w:t>
      </w:r>
      <w:r w:rsidRPr="00066039">
        <w:br/>
        <w:t>(D) All are correct</w:t>
      </w:r>
    </w:p>
    <w:p w14:paraId="4489876B" w14:textId="77777777" w:rsidR="00066039" w:rsidRPr="00066039" w:rsidRDefault="00066039" w:rsidP="00066039">
      <w:r w:rsidRPr="00066039">
        <w:t>Answer 50. (A) (</w:t>
      </w:r>
      <w:proofErr w:type="spellStart"/>
      <w:r w:rsidRPr="00066039">
        <w:t>i</w:t>
      </w:r>
      <w:proofErr w:type="spellEnd"/>
      <w:r w:rsidRPr="00066039">
        <w:t>), (ii), and (iv) only</w:t>
      </w:r>
    </w:p>
    <w:p w14:paraId="6B1CE910" w14:textId="77777777" w:rsidR="00066039" w:rsidRPr="00066039" w:rsidRDefault="00066039" w:rsidP="00066039">
      <w:r w:rsidRPr="00066039">
        <w:t>Explanation:</w:t>
      </w:r>
    </w:p>
    <w:p w14:paraId="4F25F8CE" w14:textId="77777777" w:rsidR="00066039" w:rsidRPr="00066039" w:rsidRDefault="00066039" w:rsidP="00066039">
      <w:pPr>
        <w:numPr>
          <w:ilvl w:val="0"/>
          <w:numId w:val="40"/>
        </w:numPr>
      </w:pPr>
      <w:r w:rsidRPr="00066039">
        <w:t>Biofuels can reduce net greenhouse emissions compared to fossil fuels and are renewable when produced sustainably.</w:t>
      </w:r>
    </w:p>
    <w:p w14:paraId="7EC6E98C" w14:textId="77777777" w:rsidR="00066039" w:rsidRPr="00066039" w:rsidRDefault="00066039" w:rsidP="00066039">
      <w:pPr>
        <w:numPr>
          <w:ilvl w:val="0"/>
          <w:numId w:val="40"/>
        </w:numPr>
      </w:pPr>
      <w:r w:rsidRPr="00066039">
        <w:t>They can spur rural livelihoods via feedstock cultivation and decentralized production.</w:t>
      </w:r>
    </w:p>
    <w:p w14:paraId="2FFAA396" w14:textId="77777777" w:rsidR="00066039" w:rsidRPr="00066039" w:rsidRDefault="00066039" w:rsidP="00066039">
      <w:pPr>
        <w:numPr>
          <w:ilvl w:val="0"/>
          <w:numId w:val="40"/>
        </w:numPr>
      </w:pPr>
      <w:r w:rsidRPr="00066039">
        <w:t>However, biofuel expansion can impact food availability (food-versus-fuel trade-offs), so statement (iii) is not an advantage.</w:t>
      </w:r>
    </w:p>
    <w:p w14:paraId="24057514" w14:textId="40903D24" w:rsidR="00791C36" w:rsidRPr="00066039" w:rsidRDefault="00791C36" w:rsidP="00066039"/>
    <w:sectPr w:rsidR="00791C36" w:rsidRPr="0006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04B47"/>
    <w:multiLevelType w:val="multilevel"/>
    <w:tmpl w:val="58CC23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D34CB"/>
    <w:multiLevelType w:val="multilevel"/>
    <w:tmpl w:val="FE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458"/>
    <w:multiLevelType w:val="multilevel"/>
    <w:tmpl w:val="B6C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1393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507E3"/>
    <w:multiLevelType w:val="multilevel"/>
    <w:tmpl w:val="79CE681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76AFF"/>
    <w:multiLevelType w:val="multilevel"/>
    <w:tmpl w:val="31AC1A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06235"/>
    <w:multiLevelType w:val="multilevel"/>
    <w:tmpl w:val="89CE26E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D060D"/>
    <w:multiLevelType w:val="multilevel"/>
    <w:tmpl w:val="B08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D6F2C"/>
    <w:multiLevelType w:val="multilevel"/>
    <w:tmpl w:val="5C8E3A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6508D"/>
    <w:multiLevelType w:val="multilevel"/>
    <w:tmpl w:val="DE5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3697B"/>
    <w:multiLevelType w:val="multilevel"/>
    <w:tmpl w:val="CB2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258E6"/>
    <w:multiLevelType w:val="multilevel"/>
    <w:tmpl w:val="81C4E4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B3525"/>
    <w:multiLevelType w:val="multilevel"/>
    <w:tmpl w:val="F7588E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24D77"/>
    <w:multiLevelType w:val="multilevel"/>
    <w:tmpl w:val="121634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B95EBB"/>
    <w:multiLevelType w:val="multilevel"/>
    <w:tmpl w:val="F9B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A411B"/>
    <w:multiLevelType w:val="multilevel"/>
    <w:tmpl w:val="F3F8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F54EC0"/>
    <w:multiLevelType w:val="multilevel"/>
    <w:tmpl w:val="C6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90C30"/>
    <w:multiLevelType w:val="multilevel"/>
    <w:tmpl w:val="87C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E22A5"/>
    <w:multiLevelType w:val="multilevel"/>
    <w:tmpl w:val="A4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41B3F"/>
    <w:multiLevelType w:val="multilevel"/>
    <w:tmpl w:val="DAB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71481"/>
    <w:multiLevelType w:val="multilevel"/>
    <w:tmpl w:val="811CB2C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4268">
    <w:abstractNumId w:val="9"/>
  </w:num>
  <w:num w:numId="2" w16cid:durableId="1389380172">
    <w:abstractNumId w:val="7"/>
  </w:num>
  <w:num w:numId="3" w16cid:durableId="1066413489">
    <w:abstractNumId w:val="14"/>
  </w:num>
  <w:num w:numId="4" w16cid:durableId="1940528123">
    <w:abstractNumId w:val="5"/>
  </w:num>
  <w:num w:numId="5" w16cid:durableId="907619806">
    <w:abstractNumId w:val="11"/>
  </w:num>
  <w:num w:numId="6" w16cid:durableId="3092841">
    <w:abstractNumId w:val="24"/>
  </w:num>
  <w:num w:numId="7" w16cid:durableId="1969166724">
    <w:abstractNumId w:val="19"/>
  </w:num>
  <w:num w:numId="8" w16cid:durableId="419717936">
    <w:abstractNumId w:val="1"/>
  </w:num>
  <w:num w:numId="9" w16cid:durableId="1650094666">
    <w:abstractNumId w:val="40"/>
  </w:num>
  <w:num w:numId="10" w16cid:durableId="1857881936">
    <w:abstractNumId w:val="28"/>
  </w:num>
  <w:num w:numId="11" w16cid:durableId="1801454257">
    <w:abstractNumId w:val="16"/>
  </w:num>
  <w:num w:numId="12" w16cid:durableId="538249207">
    <w:abstractNumId w:val="0"/>
  </w:num>
  <w:num w:numId="13" w16cid:durableId="956134687">
    <w:abstractNumId w:val="27"/>
  </w:num>
  <w:num w:numId="14" w16cid:durableId="760836204">
    <w:abstractNumId w:val="34"/>
  </w:num>
  <w:num w:numId="15" w16cid:durableId="1491629579">
    <w:abstractNumId w:val="13"/>
  </w:num>
  <w:num w:numId="16" w16cid:durableId="1271084980">
    <w:abstractNumId w:val="33"/>
  </w:num>
  <w:num w:numId="17" w16cid:durableId="1233194437">
    <w:abstractNumId w:val="20"/>
  </w:num>
  <w:num w:numId="18" w16cid:durableId="292180286">
    <w:abstractNumId w:val="35"/>
  </w:num>
  <w:num w:numId="19" w16cid:durableId="216598707">
    <w:abstractNumId w:val="38"/>
  </w:num>
  <w:num w:numId="20" w16cid:durableId="802889967">
    <w:abstractNumId w:val="32"/>
  </w:num>
  <w:num w:numId="21" w16cid:durableId="1517305758">
    <w:abstractNumId w:val="29"/>
  </w:num>
  <w:num w:numId="22" w16cid:durableId="984316933">
    <w:abstractNumId w:val="30"/>
  </w:num>
  <w:num w:numId="23" w16cid:durableId="416097800">
    <w:abstractNumId w:val="10"/>
  </w:num>
  <w:num w:numId="24" w16cid:durableId="317072721">
    <w:abstractNumId w:val="15"/>
  </w:num>
  <w:num w:numId="25" w16cid:durableId="215163193">
    <w:abstractNumId w:val="22"/>
  </w:num>
  <w:num w:numId="26" w16cid:durableId="99955494">
    <w:abstractNumId w:val="18"/>
  </w:num>
  <w:num w:numId="27" w16cid:durableId="188495981">
    <w:abstractNumId w:val="2"/>
  </w:num>
  <w:num w:numId="28" w16cid:durableId="1303658854">
    <w:abstractNumId w:val="37"/>
  </w:num>
  <w:num w:numId="29" w16cid:durableId="1416244525">
    <w:abstractNumId w:val="8"/>
  </w:num>
  <w:num w:numId="30" w16cid:durableId="378210103">
    <w:abstractNumId w:val="31"/>
  </w:num>
  <w:num w:numId="31" w16cid:durableId="469712836">
    <w:abstractNumId w:val="39"/>
  </w:num>
  <w:num w:numId="32" w16cid:durableId="400099395">
    <w:abstractNumId w:val="6"/>
  </w:num>
  <w:num w:numId="33" w16cid:durableId="1452281071">
    <w:abstractNumId w:val="17"/>
  </w:num>
  <w:num w:numId="34" w16cid:durableId="1338575879">
    <w:abstractNumId w:val="36"/>
  </w:num>
  <w:num w:numId="35" w16cid:durableId="923493010">
    <w:abstractNumId w:val="12"/>
  </w:num>
  <w:num w:numId="36" w16cid:durableId="1795902450">
    <w:abstractNumId w:val="21"/>
  </w:num>
  <w:num w:numId="37" w16cid:durableId="106047452">
    <w:abstractNumId w:val="23"/>
  </w:num>
  <w:num w:numId="38" w16cid:durableId="1563324668">
    <w:abstractNumId w:val="26"/>
  </w:num>
  <w:num w:numId="39" w16cid:durableId="1790970917">
    <w:abstractNumId w:val="25"/>
  </w:num>
  <w:num w:numId="40" w16cid:durableId="1054814354">
    <w:abstractNumId w:val="3"/>
  </w:num>
  <w:num w:numId="41" w16cid:durableId="148986708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6039"/>
    <w:rsid w:val="00093681"/>
    <w:rsid w:val="001D1F84"/>
    <w:rsid w:val="001D6A21"/>
    <w:rsid w:val="00394565"/>
    <w:rsid w:val="005B5164"/>
    <w:rsid w:val="005D25D4"/>
    <w:rsid w:val="00696436"/>
    <w:rsid w:val="0070514E"/>
    <w:rsid w:val="0073284D"/>
    <w:rsid w:val="00774BF2"/>
    <w:rsid w:val="007849A4"/>
    <w:rsid w:val="00791C36"/>
    <w:rsid w:val="00810140"/>
    <w:rsid w:val="00901B77"/>
    <w:rsid w:val="00922037"/>
    <w:rsid w:val="009B420B"/>
    <w:rsid w:val="00A05CEB"/>
    <w:rsid w:val="00A92479"/>
    <w:rsid w:val="00C17643"/>
    <w:rsid w:val="00C86540"/>
    <w:rsid w:val="00CA1B92"/>
    <w:rsid w:val="00CB166A"/>
    <w:rsid w:val="00CC489C"/>
    <w:rsid w:val="00D36842"/>
    <w:rsid w:val="00DC4673"/>
    <w:rsid w:val="00DF2155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24</cp:revision>
  <dcterms:created xsi:type="dcterms:W3CDTF">2025-04-06T17:03:00Z</dcterms:created>
  <dcterms:modified xsi:type="dcterms:W3CDTF">2025-08-25T13:37:00Z</dcterms:modified>
</cp:coreProperties>
</file>