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4CE29" w14:textId="77777777" w:rsidR="001131AA" w:rsidRPr="001131AA" w:rsidRDefault="001131AA" w:rsidP="001131AA">
      <w:pPr>
        <w:numPr>
          <w:ilvl w:val="0"/>
          <w:numId w:val="63"/>
        </w:numPr>
      </w:pPr>
      <w:r w:rsidRPr="001131AA">
        <w:t>Match the following unmanned space probes with their mission focus:</w:t>
      </w:r>
      <w:r w:rsidRPr="001131AA">
        <w:br/>
        <w:t>List–I — List–II</w:t>
      </w:r>
      <w:r w:rsidRPr="001131AA">
        <w:br/>
        <w:t>a. Chandrayaan-1 — 1. Lunar exploration</w:t>
      </w:r>
      <w:r w:rsidRPr="001131AA">
        <w:br/>
        <w:t>b. Mars Orbiter Mission (MOM) — 2. Mars atmospheric studies</w:t>
      </w:r>
      <w:r w:rsidRPr="001131AA">
        <w:br/>
        <w:t>c. Aditya-L1 — 3. Solar corona studies</w:t>
      </w:r>
      <w:r w:rsidRPr="001131AA">
        <w:br/>
        <w:t>d. Venus Orbiter Mission (</w:t>
      </w:r>
      <w:proofErr w:type="spellStart"/>
      <w:r w:rsidRPr="001131AA">
        <w:t>Shukrayaan</w:t>
      </w:r>
      <w:proofErr w:type="spellEnd"/>
      <w:r w:rsidRPr="001131AA">
        <w:t xml:space="preserve"> proposed) — 4. Venus atmospheric studies</w:t>
      </w:r>
      <w:r w:rsidRPr="001131AA">
        <w:br/>
        <w:t>Select the correct answer using the codes given below.</w:t>
      </w:r>
      <w:r w:rsidRPr="001131AA">
        <w:br/>
        <w:t xml:space="preserve">(A) </w:t>
      </w:r>
      <w:proofErr w:type="spellStart"/>
      <w:r w:rsidRPr="001131AA">
        <w:t>abcd</w:t>
      </w:r>
      <w:proofErr w:type="spellEnd"/>
      <w:r w:rsidRPr="001131AA">
        <w:t xml:space="preserve"> → 1234</w:t>
      </w:r>
      <w:r w:rsidRPr="001131AA">
        <w:br/>
        <w:t xml:space="preserve">(B) </w:t>
      </w:r>
      <w:proofErr w:type="spellStart"/>
      <w:r w:rsidRPr="001131AA">
        <w:t>abcd</w:t>
      </w:r>
      <w:proofErr w:type="spellEnd"/>
      <w:r w:rsidRPr="001131AA">
        <w:t xml:space="preserve"> → 1324</w:t>
      </w:r>
      <w:r w:rsidRPr="001131AA">
        <w:br/>
        <w:t xml:space="preserve">(C) </w:t>
      </w:r>
      <w:proofErr w:type="spellStart"/>
      <w:r w:rsidRPr="001131AA">
        <w:t>abcd</w:t>
      </w:r>
      <w:proofErr w:type="spellEnd"/>
      <w:r w:rsidRPr="001131AA">
        <w:t xml:space="preserve"> → 1342</w:t>
      </w:r>
      <w:r w:rsidRPr="001131AA">
        <w:br/>
        <w:t xml:space="preserve">(D) </w:t>
      </w:r>
      <w:proofErr w:type="spellStart"/>
      <w:r w:rsidRPr="001131AA">
        <w:t>abcd</w:t>
      </w:r>
      <w:proofErr w:type="spellEnd"/>
      <w:r w:rsidRPr="001131AA">
        <w:t xml:space="preserve"> → 1423</w:t>
      </w:r>
    </w:p>
    <w:p w14:paraId="2005F268" w14:textId="77777777" w:rsidR="001131AA" w:rsidRPr="001131AA" w:rsidRDefault="001131AA" w:rsidP="001131AA">
      <w:r w:rsidRPr="001131AA">
        <w:t xml:space="preserve">Answer 51. (A) </w:t>
      </w:r>
      <w:proofErr w:type="spellStart"/>
      <w:r w:rsidRPr="001131AA">
        <w:t>abcd</w:t>
      </w:r>
      <w:proofErr w:type="spellEnd"/>
      <w:r w:rsidRPr="001131AA">
        <w:t xml:space="preserve"> → 1234</w:t>
      </w:r>
    </w:p>
    <w:p w14:paraId="1F314ED5" w14:textId="77777777" w:rsidR="001131AA" w:rsidRPr="001131AA" w:rsidRDefault="001131AA" w:rsidP="001131AA">
      <w:r w:rsidRPr="001131AA">
        <w:t>Explanation:</w:t>
      </w:r>
    </w:p>
    <w:p w14:paraId="41AA0D0F" w14:textId="77777777" w:rsidR="001131AA" w:rsidRPr="001131AA" w:rsidRDefault="001131AA" w:rsidP="001131AA">
      <w:pPr>
        <w:numPr>
          <w:ilvl w:val="0"/>
          <w:numId w:val="64"/>
        </w:numPr>
      </w:pPr>
      <w:r w:rsidRPr="001131AA">
        <w:t>Chandrayaan-1 was India’s first lunar orbiter focused on chemical, mineralogical, and topographic mapping, including landmark findings related to lunar water signatures.</w:t>
      </w:r>
    </w:p>
    <w:p w14:paraId="33C3BD76" w14:textId="77777777" w:rsidR="001131AA" w:rsidRPr="001131AA" w:rsidRDefault="001131AA" w:rsidP="001131AA">
      <w:pPr>
        <w:numPr>
          <w:ilvl w:val="0"/>
          <w:numId w:val="64"/>
        </w:numPr>
      </w:pPr>
      <w:r w:rsidRPr="001131AA">
        <w:t>The Mars Orbiter Mission carried instruments like the Methane Sensor for Mars to study the Martian atmosphere and its constituents.</w:t>
      </w:r>
    </w:p>
    <w:p w14:paraId="77481681" w14:textId="77777777" w:rsidR="001131AA" w:rsidRPr="001131AA" w:rsidRDefault="001131AA" w:rsidP="001131AA">
      <w:pPr>
        <w:numPr>
          <w:ilvl w:val="0"/>
          <w:numId w:val="64"/>
        </w:numPr>
      </w:pPr>
      <w:r w:rsidRPr="001131AA">
        <w:t>Aditya-L1 is a dedicated solar observatory at the Sun–Earth L1 point to study the solar corona, flares, and space weather.</w:t>
      </w:r>
    </w:p>
    <w:p w14:paraId="23944D60" w14:textId="77777777" w:rsidR="001131AA" w:rsidRPr="001131AA" w:rsidRDefault="001131AA" w:rsidP="001131AA">
      <w:pPr>
        <w:numPr>
          <w:ilvl w:val="0"/>
          <w:numId w:val="64"/>
        </w:numPr>
      </w:pPr>
      <w:r w:rsidRPr="001131AA">
        <w:t>The proposed Venus Orbiter Mission (</w:t>
      </w:r>
      <w:proofErr w:type="spellStart"/>
      <w:r w:rsidRPr="001131AA">
        <w:t>Shukrayaan</w:t>
      </w:r>
      <w:proofErr w:type="spellEnd"/>
      <w:r w:rsidRPr="001131AA">
        <w:t>) is planned to study Venus’s dense atmosphere and surface/topography interactions.</w:t>
      </w:r>
    </w:p>
    <w:p w14:paraId="0B690EC1" w14:textId="77777777" w:rsidR="001131AA" w:rsidRPr="001131AA" w:rsidRDefault="001131AA" w:rsidP="001131AA">
      <w:pPr>
        <w:numPr>
          <w:ilvl w:val="0"/>
          <w:numId w:val="65"/>
        </w:numPr>
      </w:pPr>
      <w:r w:rsidRPr="001131AA">
        <w:t>Consider the following statements about Nano-titanium dioxide (TiO2):</w:t>
      </w:r>
      <w:r w:rsidRPr="001131AA">
        <w:br/>
        <w:t>(</w:t>
      </w:r>
      <w:proofErr w:type="spellStart"/>
      <w:r w:rsidRPr="001131AA">
        <w:t>i</w:t>
      </w:r>
      <w:proofErr w:type="spellEnd"/>
      <w:r w:rsidRPr="001131AA">
        <w:t>) It is used as a UV blocker in sunscreens.</w:t>
      </w:r>
      <w:r w:rsidRPr="001131AA">
        <w:br/>
        <w:t>(ii) Nano-TiO2 is photo-catalytic and can degrade organic pollutants.</w:t>
      </w:r>
      <w:r w:rsidRPr="001131AA">
        <w:br/>
        <w:t>(iii) It is completely non-toxic and environmentally safe in all forms.</w:t>
      </w:r>
      <w:r w:rsidRPr="001131AA">
        <w:br/>
        <w:t>(iv) It finds applications in self-cleaning coatings.</w:t>
      </w:r>
      <w:r w:rsidRPr="001131AA">
        <w:br/>
        <w:t>Which of the above statements are correct?</w:t>
      </w:r>
      <w:r w:rsidRPr="001131AA">
        <w:br/>
        <w:t>(A) (</w:t>
      </w:r>
      <w:proofErr w:type="spellStart"/>
      <w:r w:rsidRPr="001131AA">
        <w:t>i</w:t>
      </w:r>
      <w:proofErr w:type="spellEnd"/>
      <w:r w:rsidRPr="001131AA">
        <w:t>), (ii), and (iv) only</w:t>
      </w:r>
      <w:r w:rsidRPr="001131AA">
        <w:br/>
        <w:t>(B) (ii) and (iii) only</w:t>
      </w:r>
      <w:r w:rsidRPr="001131AA">
        <w:br/>
        <w:t>(C) (</w:t>
      </w:r>
      <w:proofErr w:type="spellStart"/>
      <w:r w:rsidRPr="001131AA">
        <w:t>i</w:t>
      </w:r>
      <w:proofErr w:type="spellEnd"/>
      <w:r w:rsidRPr="001131AA">
        <w:t>) and (iii) only</w:t>
      </w:r>
      <w:r w:rsidRPr="001131AA">
        <w:br/>
        <w:t>(D) All the statements are correct</w:t>
      </w:r>
    </w:p>
    <w:p w14:paraId="5867C267" w14:textId="77777777" w:rsidR="001131AA" w:rsidRPr="001131AA" w:rsidRDefault="001131AA" w:rsidP="001131AA">
      <w:r w:rsidRPr="001131AA">
        <w:t>Answer 52. (A) (</w:t>
      </w:r>
      <w:proofErr w:type="spellStart"/>
      <w:r w:rsidRPr="001131AA">
        <w:t>i</w:t>
      </w:r>
      <w:proofErr w:type="spellEnd"/>
      <w:r w:rsidRPr="001131AA">
        <w:t>), (ii), and (iv) only</w:t>
      </w:r>
    </w:p>
    <w:p w14:paraId="1F99BD6A" w14:textId="77777777" w:rsidR="001131AA" w:rsidRPr="001131AA" w:rsidRDefault="001131AA" w:rsidP="001131AA">
      <w:r w:rsidRPr="001131AA">
        <w:t>Explanation:</w:t>
      </w:r>
    </w:p>
    <w:p w14:paraId="680456BC" w14:textId="77777777" w:rsidR="001131AA" w:rsidRPr="001131AA" w:rsidRDefault="001131AA" w:rsidP="001131AA">
      <w:pPr>
        <w:numPr>
          <w:ilvl w:val="0"/>
          <w:numId w:val="66"/>
        </w:numPr>
      </w:pPr>
      <w:r w:rsidRPr="001131AA">
        <w:t>Nano-TiO2 is widely used in sunscreens as a physical UV filter due to its high refractive index and strong UV scattering/absorption.</w:t>
      </w:r>
    </w:p>
    <w:p w14:paraId="0980523A" w14:textId="77777777" w:rsidR="001131AA" w:rsidRPr="001131AA" w:rsidRDefault="001131AA" w:rsidP="001131AA">
      <w:pPr>
        <w:numPr>
          <w:ilvl w:val="0"/>
          <w:numId w:val="66"/>
        </w:numPr>
      </w:pPr>
      <w:r w:rsidRPr="001131AA">
        <w:t>Owing to its photocatalytic properties, nano-TiO2 can generate reactive species under UV and degrade organic pollutants, enabling environmental remediation uses.</w:t>
      </w:r>
    </w:p>
    <w:p w14:paraId="1ADF2C13" w14:textId="77777777" w:rsidR="001131AA" w:rsidRPr="001131AA" w:rsidRDefault="001131AA" w:rsidP="001131AA">
      <w:pPr>
        <w:numPr>
          <w:ilvl w:val="0"/>
          <w:numId w:val="66"/>
        </w:numPr>
      </w:pPr>
      <w:r w:rsidRPr="001131AA">
        <w:t>Its photocatalytic activity also underpins self-cleaning coatings where organic grime is broken down and washed off.</w:t>
      </w:r>
    </w:p>
    <w:p w14:paraId="7EAAA6CC" w14:textId="77777777" w:rsidR="001131AA" w:rsidRPr="001131AA" w:rsidRDefault="001131AA" w:rsidP="001131AA">
      <w:pPr>
        <w:numPr>
          <w:ilvl w:val="0"/>
          <w:numId w:val="66"/>
        </w:numPr>
      </w:pPr>
      <w:r w:rsidRPr="001131AA">
        <w:t xml:space="preserve">It is not “completely non-toxic” in all forms; concerns exist regarding nanoparticle size, coatings, </w:t>
      </w:r>
      <w:proofErr w:type="spellStart"/>
      <w:r w:rsidRPr="001131AA">
        <w:t>photoreactivity</w:t>
      </w:r>
      <w:proofErr w:type="spellEnd"/>
      <w:r w:rsidRPr="001131AA">
        <w:t>, and potential oxidative stress, so statement (iii) is incorrect.</w:t>
      </w:r>
    </w:p>
    <w:p w14:paraId="73CDCE67" w14:textId="77777777" w:rsidR="001131AA" w:rsidRPr="001131AA" w:rsidRDefault="001131AA" w:rsidP="001131AA">
      <w:pPr>
        <w:numPr>
          <w:ilvl w:val="0"/>
          <w:numId w:val="67"/>
        </w:numPr>
      </w:pPr>
      <w:r w:rsidRPr="001131AA">
        <w:lastRenderedPageBreak/>
        <w:t>Consider the following statements about nuclear fission:</w:t>
      </w:r>
      <w:r w:rsidRPr="001131AA">
        <w:br/>
        <w:t>(</w:t>
      </w:r>
      <w:proofErr w:type="spellStart"/>
      <w:r w:rsidRPr="001131AA">
        <w:t>i</w:t>
      </w:r>
      <w:proofErr w:type="spellEnd"/>
      <w:r w:rsidRPr="001131AA">
        <w:t>) It involves splitting a heavy nucleus into lighter nuclei.</w:t>
      </w:r>
      <w:r w:rsidRPr="001131AA">
        <w:br/>
        <w:t>(ii) It releases neutrons which sustain chain reactions.</w:t>
      </w:r>
      <w:r w:rsidRPr="001131AA">
        <w:br/>
        <w:t>(iii) Nuclear fission is the principle behind stars' energy production.</w:t>
      </w:r>
      <w:r w:rsidRPr="001131AA">
        <w:br/>
        <w:t>(iv) Fission produces high-level radioactive waste.</w:t>
      </w:r>
      <w:r w:rsidRPr="001131AA">
        <w:br/>
        <w:t>Which of the above are correct?</w:t>
      </w:r>
      <w:r w:rsidRPr="001131AA">
        <w:br/>
        <w:t>(A) (</w:t>
      </w:r>
      <w:proofErr w:type="spellStart"/>
      <w:r w:rsidRPr="001131AA">
        <w:t>i</w:t>
      </w:r>
      <w:proofErr w:type="spellEnd"/>
      <w:r w:rsidRPr="001131AA">
        <w:t>), (ii), and (iv) only</w:t>
      </w:r>
      <w:r w:rsidRPr="001131AA">
        <w:br/>
        <w:t>(B) (ii), (iii), and (iv) only</w:t>
      </w:r>
      <w:r w:rsidRPr="001131AA">
        <w:br/>
        <w:t>(C) (</w:t>
      </w:r>
      <w:proofErr w:type="spellStart"/>
      <w:r w:rsidRPr="001131AA">
        <w:t>i</w:t>
      </w:r>
      <w:proofErr w:type="spellEnd"/>
      <w:r w:rsidRPr="001131AA">
        <w:t>) and (iii) only</w:t>
      </w:r>
      <w:r w:rsidRPr="001131AA">
        <w:br/>
        <w:t>(D) All the statements are correct</w:t>
      </w:r>
    </w:p>
    <w:p w14:paraId="39742DA5" w14:textId="77777777" w:rsidR="001131AA" w:rsidRPr="001131AA" w:rsidRDefault="001131AA" w:rsidP="001131AA">
      <w:r w:rsidRPr="001131AA">
        <w:t>Answer 53. (A) (</w:t>
      </w:r>
      <w:proofErr w:type="spellStart"/>
      <w:r w:rsidRPr="001131AA">
        <w:t>i</w:t>
      </w:r>
      <w:proofErr w:type="spellEnd"/>
      <w:r w:rsidRPr="001131AA">
        <w:t>), (ii), and (iv) only</w:t>
      </w:r>
    </w:p>
    <w:p w14:paraId="3907DFE5" w14:textId="77777777" w:rsidR="001131AA" w:rsidRPr="001131AA" w:rsidRDefault="001131AA" w:rsidP="001131AA">
      <w:r w:rsidRPr="001131AA">
        <w:t>Explanation:</w:t>
      </w:r>
    </w:p>
    <w:p w14:paraId="7E251C92" w14:textId="77777777" w:rsidR="001131AA" w:rsidRPr="001131AA" w:rsidRDefault="001131AA" w:rsidP="001131AA">
      <w:pPr>
        <w:numPr>
          <w:ilvl w:val="0"/>
          <w:numId w:val="68"/>
        </w:numPr>
      </w:pPr>
      <w:r w:rsidRPr="001131AA">
        <w:t>Fission is the splitting of a heavy nucleus like uranium-235 or plutonium-239 into lighter fragments, releasing energy.</w:t>
      </w:r>
    </w:p>
    <w:p w14:paraId="70C5F8B5" w14:textId="77777777" w:rsidR="001131AA" w:rsidRPr="001131AA" w:rsidRDefault="001131AA" w:rsidP="001131AA">
      <w:pPr>
        <w:numPr>
          <w:ilvl w:val="0"/>
          <w:numId w:val="68"/>
        </w:numPr>
      </w:pPr>
      <w:r w:rsidRPr="001131AA">
        <w:t>The process emits neutrons that can induce further fissions, enabling a self-sustaining chain reaction in reactors and weapons.</w:t>
      </w:r>
    </w:p>
    <w:p w14:paraId="75E338B4" w14:textId="77777777" w:rsidR="001131AA" w:rsidRPr="001131AA" w:rsidRDefault="001131AA" w:rsidP="001131AA">
      <w:pPr>
        <w:numPr>
          <w:ilvl w:val="0"/>
          <w:numId w:val="68"/>
        </w:numPr>
      </w:pPr>
      <w:r w:rsidRPr="001131AA">
        <w:t>Stars derive energy primarily from nuclear fusion of light nuclei (e.g., hydrogen to helium), not fission, making statement (iii) incorrect.</w:t>
      </w:r>
    </w:p>
    <w:p w14:paraId="29034276" w14:textId="77777777" w:rsidR="001131AA" w:rsidRPr="001131AA" w:rsidRDefault="001131AA" w:rsidP="001131AA">
      <w:pPr>
        <w:numPr>
          <w:ilvl w:val="0"/>
          <w:numId w:val="68"/>
        </w:numPr>
      </w:pPr>
      <w:r w:rsidRPr="001131AA">
        <w:t>Spent nuclear fuel from fission contains high-level radioactive waste and minor actinides, necessitating long-term management.</w:t>
      </w:r>
    </w:p>
    <w:p w14:paraId="7D196016" w14:textId="77777777" w:rsidR="001131AA" w:rsidRPr="001131AA" w:rsidRDefault="001131AA" w:rsidP="001131AA">
      <w:pPr>
        <w:numPr>
          <w:ilvl w:val="0"/>
          <w:numId w:val="69"/>
        </w:numPr>
      </w:pPr>
      <w:r w:rsidRPr="001131AA">
        <w:t>Which of the following types of RNA molecules are non-coding RNAs involved in gene regulation?</w:t>
      </w:r>
      <w:r w:rsidRPr="001131AA">
        <w:br/>
        <w:t>(</w:t>
      </w:r>
      <w:proofErr w:type="spellStart"/>
      <w:r w:rsidRPr="001131AA">
        <w:t>i</w:t>
      </w:r>
      <w:proofErr w:type="spellEnd"/>
      <w:r w:rsidRPr="001131AA">
        <w:t>) microRNA (miRNA)</w:t>
      </w:r>
      <w:r w:rsidRPr="001131AA">
        <w:br/>
        <w:t>(ii) Small interfering RNA (siRNA)</w:t>
      </w:r>
      <w:r w:rsidRPr="001131AA">
        <w:br/>
        <w:t>(iii) Ribosomal RNA (rRNA)</w:t>
      </w:r>
      <w:r w:rsidRPr="001131AA">
        <w:br/>
        <w:t>(iv) Transfer RNA (tRNA)</w:t>
      </w:r>
      <w:r w:rsidRPr="001131AA">
        <w:br/>
        <w:t>Select the correct answer:</w:t>
      </w:r>
      <w:r w:rsidRPr="001131AA">
        <w:br/>
        <w:t>(A) (</w:t>
      </w:r>
      <w:proofErr w:type="spellStart"/>
      <w:r w:rsidRPr="001131AA">
        <w:t>i</w:t>
      </w:r>
      <w:proofErr w:type="spellEnd"/>
      <w:r w:rsidRPr="001131AA">
        <w:t>) and (ii) only</w:t>
      </w:r>
      <w:r w:rsidRPr="001131AA">
        <w:br/>
        <w:t>(B) (ii), (iii) and (iv) only</w:t>
      </w:r>
      <w:r w:rsidRPr="001131AA">
        <w:br/>
        <w:t>(C) (</w:t>
      </w:r>
      <w:proofErr w:type="spellStart"/>
      <w:r w:rsidRPr="001131AA">
        <w:t>i</w:t>
      </w:r>
      <w:proofErr w:type="spellEnd"/>
      <w:r w:rsidRPr="001131AA">
        <w:t>), (ii), and (iii) only</w:t>
      </w:r>
      <w:r w:rsidRPr="001131AA">
        <w:br/>
        <w:t>(D) All of the above</w:t>
      </w:r>
    </w:p>
    <w:p w14:paraId="5188272C" w14:textId="77777777" w:rsidR="001131AA" w:rsidRPr="001131AA" w:rsidRDefault="001131AA" w:rsidP="001131AA">
      <w:r w:rsidRPr="001131AA">
        <w:t>Answer 54. (A) (</w:t>
      </w:r>
      <w:proofErr w:type="spellStart"/>
      <w:r w:rsidRPr="001131AA">
        <w:t>i</w:t>
      </w:r>
      <w:proofErr w:type="spellEnd"/>
      <w:r w:rsidRPr="001131AA">
        <w:t>) and (ii) only</w:t>
      </w:r>
    </w:p>
    <w:p w14:paraId="6F53B480" w14:textId="77777777" w:rsidR="001131AA" w:rsidRPr="001131AA" w:rsidRDefault="001131AA" w:rsidP="001131AA">
      <w:r w:rsidRPr="001131AA">
        <w:t>Explanation:</w:t>
      </w:r>
    </w:p>
    <w:p w14:paraId="79407374" w14:textId="77777777" w:rsidR="001131AA" w:rsidRPr="001131AA" w:rsidRDefault="001131AA" w:rsidP="001131AA">
      <w:pPr>
        <w:numPr>
          <w:ilvl w:val="0"/>
          <w:numId w:val="70"/>
        </w:numPr>
      </w:pPr>
      <w:r w:rsidRPr="001131AA">
        <w:t>miRNA and siRNA are classic regulatory non-coding RNAs that mediate post-transcriptional gene silencing via the RNA interference pathway.</w:t>
      </w:r>
    </w:p>
    <w:p w14:paraId="389A2B24" w14:textId="77777777" w:rsidR="001131AA" w:rsidRPr="001131AA" w:rsidRDefault="001131AA" w:rsidP="001131AA">
      <w:pPr>
        <w:numPr>
          <w:ilvl w:val="0"/>
          <w:numId w:val="70"/>
        </w:numPr>
      </w:pPr>
      <w:r w:rsidRPr="001131AA">
        <w:t>rRNA and tRNA are non-coding but function primarily as housekeeping RNAs in protein synthesis rather than regulatory control of gene expression.</w:t>
      </w:r>
    </w:p>
    <w:p w14:paraId="0D75E39D" w14:textId="77777777" w:rsidR="001131AA" w:rsidRPr="001131AA" w:rsidRDefault="001131AA" w:rsidP="001131AA">
      <w:pPr>
        <w:numPr>
          <w:ilvl w:val="0"/>
          <w:numId w:val="70"/>
        </w:numPr>
      </w:pPr>
      <w:r w:rsidRPr="001131AA">
        <w:t>Hence only miRNA and siRNA in the list are designated regulatory ncRNAs.</w:t>
      </w:r>
    </w:p>
    <w:p w14:paraId="7EA9C836" w14:textId="77777777" w:rsidR="001131AA" w:rsidRPr="001131AA" w:rsidRDefault="001131AA" w:rsidP="001131AA">
      <w:pPr>
        <w:numPr>
          <w:ilvl w:val="0"/>
          <w:numId w:val="71"/>
        </w:numPr>
      </w:pPr>
      <w:r w:rsidRPr="001131AA">
        <w:t>Which of the following statements about Bose’s career is/are correct?</w:t>
      </w:r>
      <w:r w:rsidRPr="001131AA">
        <w:br/>
        <w:t>(</w:t>
      </w:r>
      <w:proofErr w:type="spellStart"/>
      <w:r w:rsidRPr="001131AA">
        <w:t>i</w:t>
      </w:r>
      <w:proofErr w:type="spellEnd"/>
      <w:r w:rsidRPr="001131AA">
        <w:t>) Bose served as a professor at the University of Dhaka.</w:t>
      </w:r>
      <w:r w:rsidRPr="001131AA">
        <w:br/>
        <w:t>(ii) He worked extensively on X-ray crystallography.</w:t>
      </w:r>
      <w:r w:rsidRPr="001131AA">
        <w:br/>
      </w:r>
      <w:r w:rsidRPr="001131AA">
        <w:lastRenderedPageBreak/>
        <w:t>(iii) Bose strictly worked only in theoretical physics.</w:t>
      </w:r>
      <w:r w:rsidRPr="001131AA">
        <w:br/>
        <w:t>(iv) He was the first Indian physicist to have a subatomic particle named after him.</w:t>
      </w:r>
      <w:r w:rsidRPr="001131AA">
        <w:br/>
        <w:t>Select the correct answer:</w:t>
      </w:r>
      <w:r w:rsidRPr="001131AA">
        <w:br/>
        <w:t>(A) (</w:t>
      </w:r>
      <w:proofErr w:type="spellStart"/>
      <w:r w:rsidRPr="001131AA">
        <w:t>i</w:t>
      </w:r>
      <w:proofErr w:type="spellEnd"/>
      <w:r w:rsidRPr="001131AA">
        <w:t>), (ii), and (iv) only</w:t>
      </w:r>
      <w:r w:rsidRPr="001131AA">
        <w:br/>
        <w:t>(B) (ii) and (iii) only</w:t>
      </w:r>
      <w:r w:rsidRPr="001131AA">
        <w:br/>
        <w:t>(C) (</w:t>
      </w:r>
      <w:proofErr w:type="spellStart"/>
      <w:r w:rsidRPr="001131AA">
        <w:t>i</w:t>
      </w:r>
      <w:proofErr w:type="spellEnd"/>
      <w:r w:rsidRPr="001131AA">
        <w:t>) and (iii) only</w:t>
      </w:r>
      <w:r w:rsidRPr="001131AA">
        <w:br/>
        <w:t>(D) All of the above</w:t>
      </w:r>
    </w:p>
    <w:p w14:paraId="5272B913" w14:textId="77777777" w:rsidR="001131AA" w:rsidRPr="001131AA" w:rsidRDefault="001131AA" w:rsidP="001131AA">
      <w:r w:rsidRPr="001131AA">
        <w:t>Answer 55. (A) (</w:t>
      </w:r>
      <w:proofErr w:type="spellStart"/>
      <w:r w:rsidRPr="001131AA">
        <w:t>i</w:t>
      </w:r>
      <w:proofErr w:type="spellEnd"/>
      <w:r w:rsidRPr="001131AA">
        <w:t>), (ii), and (iv) only</w:t>
      </w:r>
    </w:p>
    <w:p w14:paraId="1632F8AE" w14:textId="77777777" w:rsidR="001131AA" w:rsidRPr="001131AA" w:rsidRDefault="001131AA" w:rsidP="001131AA">
      <w:r w:rsidRPr="001131AA">
        <w:t>Explanation:</w:t>
      </w:r>
    </w:p>
    <w:p w14:paraId="3C7AD878" w14:textId="77777777" w:rsidR="001131AA" w:rsidRPr="001131AA" w:rsidRDefault="001131AA" w:rsidP="001131AA">
      <w:pPr>
        <w:numPr>
          <w:ilvl w:val="0"/>
          <w:numId w:val="72"/>
        </w:numPr>
      </w:pPr>
      <w:r w:rsidRPr="001131AA">
        <w:t>Satyendra Nath Bose returned to India in the 1920s and became Professor and later Head of Physics at the University of Dhaka.</w:t>
      </w:r>
    </w:p>
    <w:p w14:paraId="4FCF4258" w14:textId="77777777" w:rsidR="001131AA" w:rsidRPr="001131AA" w:rsidRDefault="001131AA" w:rsidP="001131AA">
      <w:pPr>
        <w:numPr>
          <w:ilvl w:val="0"/>
          <w:numId w:val="72"/>
        </w:numPr>
      </w:pPr>
      <w:r w:rsidRPr="001131AA">
        <w:t>He helped set up and work with X-ray spectroscopy and crystallography facilities, reflecting significant experimental engagement.</w:t>
      </w:r>
    </w:p>
    <w:p w14:paraId="5D310023" w14:textId="77777777" w:rsidR="001131AA" w:rsidRPr="001131AA" w:rsidRDefault="001131AA" w:rsidP="001131AA">
      <w:pPr>
        <w:numPr>
          <w:ilvl w:val="0"/>
          <w:numId w:val="72"/>
        </w:numPr>
      </w:pPr>
      <w:r w:rsidRPr="001131AA">
        <w:t>He was not confined strictly to theoretical physics; his career included experimental and instrumentation work, so statement (iii) is incorrect.</w:t>
      </w:r>
    </w:p>
    <w:p w14:paraId="3BDF1435" w14:textId="77777777" w:rsidR="001131AA" w:rsidRPr="001131AA" w:rsidRDefault="001131AA" w:rsidP="001131AA">
      <w:pPr>
        <w:numPr>
          <w:ilvl w:val="0"/>
          <w:numId w:val="72"/>
        </w:numPr>
      </w:pPr>
      <w:r w:rsidRPr="001131AA">
        <w:t xml:space="preserve">Particles with integer spin are called bosons in his </w:t>
      </w:r>
      <w:proofErr w:type="spellStart"/>
      <w:r w:rsidRPr="001131AA">
        <w:t>honor</w:t>
      </w:r>
      <w:proofErr w:type="spellEnd"/>
      <w:r w:rsidRPr="001131AA">
        <w:t>, making him the first Indian physicist to have a subatomic particle class named after him.</w:t>
      </w:r>
    </w:p>
    <w:p w14:paraId="781718C1" w14:textId="77777777" w:rsidR="001131AA" w:rsidRPr="001131AA" w:rsidRDefault="001131AA" w:rsidP="001131AA">
      <w:pPr>
        <w:numPr>
          <w:ilvl w:val="0"/>
          <w:numId w:val="73"/>
        </w:numPr>
      </w:pPr>
      <w:r w:rsidRPr="001131AA">
        <w:t>Which of the following statements about topological insulators are correct?</w:t>
      </w:r>
      <w:r w:rsidRPr="001131AA">
        <w:br/>
        <w:t>(</w:t>
      </w:r>
      <w:proofErr w:type="spellStart"/>
      <w:r w:rsidRPr="001131AA">
        <w:t>i</w:t>
      </w:r>
      <w:proofErr w:type="spellEnd"/>
      <w:r w:rsidRPr="001131AA">
        <w:t>) They are materials that conduct electricity on their surfaces but act as insulators inside.</w:t>
      </w:r>
      <w:r w:rsidRPr="001131AA">
        <w:br/>
        <w:t>(ii) Topological insulators have potential applications in quantum computing.</w:t>
      </w:r>
      <w:r w:rsidRPr="001131AA">
        <w:br/>
        <w:t>(iii) They were discovered in the early 20th century.</w:t>
      </w:r>
      <w:r w:rsidRPr="001131AA">
        <w:br/>
        <w:t>(iv) Their surfaces are resistant to impurities and defects.</w:t>
      </w:r>
      <w:r w:rsidRPr="001131AA">
        <w:br/>
        <w:t>Select the correct answer:</w:t>
      </w:r>
      <w:r w:rsidRPr="001131AA">
        <w:br/>
        <w:t>(A) (</w:t>
      </w:r>
      <w:proofErr w:type="spellStart"/>
      <w:r w:rsidRPr="001131AA">
        <w:t>i</w:t>
      </w:r>
      <w:proofErr w:type="spellEnd"/>
      <w:r w:rsidRPr="001131AA">
        <w:t>), (ii), and (iv) only</w:t>
      </w:r>
      <w:r w:rsidRPr="001131AA">
        <w:br/>
        <w:t>(B) (ii) and (iii) only</w:t>
      </w:r>
      <w:r w:rsidRPr="001131AA">
        <w:br/>
        <w:t>(C) (</w:t>
      </w:r>
      <w:proofErr w:type="spellStart"/>
      <w:r w:rsidRPr="001131AA">
        <w:t>i</w:t>
      </w:r>
      <w:proofErr w:type="spellEnd"/>
      <w:r w:rsidRPr="001131AA">
        <w:t>) and (iii) only</w:t>
      </w:r>
      <w:r w:rsidRPr="001131AA">
        <w:br/>
        <w:t>(D) All the statements are correct</w:t>
      </w:r>
    </w:p>
    <w:p w14:paraId="291DACB6" w14:textId="77777777" w:rsidR="001131AA" w:rsidRPr="001131AA" w:rsidRDefault="001131AA" w:rsidP="001131AA">
      <w:r w:rsidRPr="001131AA">
        <w:t>Answer 56. (A) (</w:t>
      </w:r>
      <w:proofErr w:type="spellStart"/>
      <w:r w:rsidRPr="001131AA">
        <w:t>i</w:t>
      </w:r>
      <w:proofErr w:type="spellEnd"/>
      <w:r w:rsidRPr="001131AA">
        <w:t>), (ii), and (iv) only</w:t>
      </w:r>
    </w:p>
    <w:p w14:paraId="72777AAF" w14:textId="77777777" w:rsidR="001131AA" w:rsidRPr="001131AA" w:rsidRDefault="001131AA" w:rsidP="001131AA">
      <w:r w:rsidRPr="001131AA">
        <w:t>Explanation:</w:t>
      </w:r>
    </w:p>
    <w:p w14:paraId="6CAA9118" w14:textId="77777777" w:rsidR="001131AA" w:rsidRPr="001131AA" w:rsidRDefault="001131AA" w:rsidP="001131AA">
      <w:pPr>
        <w:numPr>
          <w:ilvl w:val="0"/>
          <w:numId w:val="74"/>
        </w:numPr>
      </w:pPr>
      <w:r w:rsidRPr="001131AA">
        <w:t>Topological insulators exhibit insulating bulk states with conducting surface or edge states protected by topology.</w:t>
      </w:r>
    </w:p>
    <w:p w14:paraId="668D39EE" w14:textId="77777777" w:rsidR="001131AA" w:rsidRPr="001131AA" w:rsidRDefault="001131AA" w:rsidP="001131AA">
      <w:pPr>
        <w:numPr>
          <w:ilvl w:val="0"/>
          <w:numId w:val="74"/>
        </w:numPr>
      </w:pPr>
      <w:r w:rsidRPr="001131AA">
        <w:t>Their robust, spin-polarized surface states and reduced backscattering make them promising for fault-tolerant quantum and spintronic applications.</w:t>
      </w:r>
    </w:p>
    <w:p w14:paraId="52F4552C" w14:textId="77777777" w:rsidR="001131AA" w:rsidRPr="001131AA" w:rsidRDefault="001131AA" w:rsidP="001131AA">
      <w:pPr>
        <w:numPr>
          <w:ilvl w:val="0"/>
          <w:numId w:val="74"/>
        </w:numPr>
      </w:pPr>
      <w:r w:rsidRPr="001131AA">
        <w:t>The field emerged in the 2000s following theoretical predictions and experimental confirmations, not in the early 20th century, so (iii) is incorrect.</w:t>
      </w:r>
    </w:p>
    <w:p w14:paraId="0274608A" w14:textId="77777777" w:rsidR="001131AA" w:rsidRPr="001131AA" w:rsidRDefault="001131AA" w:rsidP="001131AA">
      <w:pPr>
        <w:numPr>
          <w:ilvl w:val="0"/>
          <w:numId w:val="74"/>
        </w:numPr>
      </w:pPr>
      <w:r w:rsidRPr="001131AA">
        <w:t>Topological protection endows surface states with resilience to non-magnetic impurities and certain defects, supporting (iv).</w:t>
      </w:r>
    </w:p>
    <w:p w14:paraId="45A842A8" w14:textId="77777777" w:rsidR="001131AA" w:rsidRPr="001131AA" w:rsidRDefault="001131AA" w:rsidP="001131AA">
      <w:pPr>
        <w:numPr>
          <w:ilvl w:val="0"/>
          <w:numId w:val="75"/>
        </w:numPr>
      </w:pPr>
      <w:r w:rsidRPr="001131AA">
        <w:t>Consider the following statements in rotational motion:</w:t>
      </w:r>
      <w:r w:rsidRPr="001131AA">
        <w:br/>
        <w:t>(</w:t>
      </w:r>
      <w:proofErr w:type="spellStart"/>
      <w:r w:rsidRPr="001131AA">
        <w:t>i</w:t>
      </w:r>
      <w:proofErr w:type="spellEnd"/>
      <w:r w:rsidRPr="001131AA">
        <w:t>) The moment of inertia depends on the axis of rotation.</w:t>
      </w:r>
      <w:r w:rsidRPr="001131AA">
        <w:br/>
        <w:t>(ii) Angular momentum of a system is conserved only if external torque is zero.</w:t>
      </w:r>
      <w:r w:rsidRPr="001131AA">
        <w:br/>
      </w:r>
      <w:r w:rsidRPr="001131AA">
        <w:lastRenderedPageBreak/>
        <w:t>(iii) In pure rotational motion, all particles have the same angular velocity but different linear velocities.</w:t>
      </w:r>
      <w:r w:rsidRPr="001131AA">
        <w:br/>
        <w:t>(iv) Torque is directly proportional to angular acceleration.</w:t>
      </w:r>
      <w:r w:rsidRPr="001131AA">
        <w:br/>
        <w:t>Which of the above statements are correct?</w:t>
      </w:r>
      <w:r w:rsidRPr="001131AA">
        <w:br/>
        <w:t>(A) (</w:t>
      </w:r>
      <w:proofErr w:type="spellStart"/>
      <w:r w:rsidRPr="001131AA">
        <w:t>i</w:t>
      </w:r>
      <w:proofErr w:type="spellEnd"/>
      <w:r w:rsidRPr="001131AA">
        <w:t>), (ii), and (iii) only</w:t>
      </w:r>
      <w:r w:rsidRPr="001131AA">
        <w:br/>
        <w:t>(B) (ii), (iii), and (iv) only</w:t>
      </w:r>
      <w:r w:rsidRPr="001131AA">
        <w:br/>
        <w:t>(C) (</w:t>
      </w:r>
      <w:proofErr w:type="spellStart"/>
      <w:r w:rsidRPr="001131AA">
        <w:t>i</w:t>
      </w:r>
      <w:proofErr w:type="spellEnd"/>
      <w:r w:rsidRPr="001131AA">
        <w:t>) and (iv) only</w:t>
      </w:r>
      <w:r w:rsidRPr="001131AA">
        <w:br/>
        <w:t>(D) All of the above</w:t>
      </w:r>
    </w:p>
    <w:p w14:paraId="63120D89" w14:textId="77777777" w:rsidR="001131AA" w:rsidRPr="001131AA" w:rsidRDefault="001131AA" w:rsidP="001131AA">
      <w:r w:rsidRPr="001131AA">
        <w:t>Answer 57. (D) All of the above</w:t>
      </w:r>
    </w:p>
    <w:p w14:paraId="469E1DD5" w14:textId="77777777" w:rsidR="001131AA" w:rsidRPr="001131AA" w:rsidRDefault="001131AA" w:rsidP="001131AA">
      <w:r w:rsidRPr="001131AA">
        <w:t>Explanation:</w:t>
      </w:r>
    </w:p>
    <w:p w14:paraId="3AEB3EC9" w14:textId="77777777" w:rsidR="001131AA" w:rsidRPr="001131AA" w:rsidRDefault="001131AA" w:rsidP="001131AA">
      <w:pPr>
        <w:numPr>
          <w:ilvl w:val="0"/>
          <w:numId w:val="76"/>
        </w:numPr>
      </w:pPr>
      <w:r w:rsidRPr="001131AA">
        <w:t>The moment of inertia varies with both mass distribution and the chosen axis, as described by the parallel-axis theorem and geometry.</w:t>
      </w:r>
    </w:p>
    <w:p w14:paraId="6DD466A7" w14:textId="77777777" w:rsidR="001131AA" w:rsidRPr="001131AA" w:rsidRDefault="001131AA" w:rsidP="001131AA">
      <w:pPr>
        <w:numPr>
          <w:ilvl w:val="0"/>
          <w:numId w:val="76"/>
        </w:numPr>
      </w:pPr>
      <w:r w:rsidRPr="001131AA">
        <w:t>Angular momentum conservation requires zero net external torque on the system, mirroring linear momentum conservation conditions.</w:t>
      </w:r>
    </w:p>
    <w:p w14:paraId="0873195F" w14:textId="77777777" w:rsidR="001131AA" w:rsidRPr="001131AA" w:rsidRDefault="001131AA" w:rsidP="001131AA">
      <w:pPr>
        <w:numPr>
          <w:ilvl w:val="0"/>
          <w:numId w:val="76"/>
        </w:numPr>
      </w:pPr>
      <w:r w:rsidRPr="001131AA">
        <w:t xml:space="preserve">In rigid body rotation about a fixed axis, angular velocity is common to all points, while linear speed varies with radial distance (v = </w:t>
      </w:r>
      <w:proofErr w:type="spellStart"/>
      <w:r w:rsidRPr="001131AA">
        <w:t>ωr</w:t>
      </w:r>
      <w:proofErr w:type="spellEnd"/>
      <w:r w:rsidRPr="001131AA">
        <w:t>).</w:t>
      </w:r>
    </w:p>
    <w:p w14:paraId="42A0F900" w14:textId="77777777" w:rsidR="001131AA" w:rsidRPr="001131AA" w:rsidRDefault="001131AA" w:rsidP="001131AA">
      <w:pPr>
        <w:numPr>
          <w:ilvl w:val="0"/>
          <w:numId w:val="76"/>
        </w:numPr>
      </w:pPr>
      <w:r w:rsidRPr="001131AA">
        <w:t>For a rigid body with constant moment of inertia, τ = Iα shows torque is directly proportional to angular acceleration.</w:t>
      </w:r>
    </w:p>
    <w:p w14:paraId="347D4446" w14:textId="77777777" w:rsidR="001131AA" w:rsidRPr="001131AA" w:rsidRDefault="001131AA" w:rsidP="001131AA">
      <w:pPr>
        <w:numPr>
          <w:ilvl w:val="0"/>
          <w:numId w:val="77"/>
        </w:numPr>
      </w:pPr>
      <w:r w:rsidRPr="001131AA">
        <w:t>The bulk modulus of a liquid is a measure of its:</w:t>
      </w:r>
      <w:r w:rsidRPr="001131AA">
        <w:br/>
        <w:t>(A) Compressibility</w:t>
      </w:r>
      <w:r w:rsidRPr="001131AA">
        <w:br/>
        <w:t>(B) Viscosity</w:t>
      </w:r>
      <w:r w:rsidRPr="001131AA">
        <w:br/>
        <w:t>(C) Surface tension</w:t>
      </w:r>
      <w:r w:rsidRPr="001131AA">
        <w:br/>
        <w:t>(D) Density</w:t>
      </w:r>
    </w:p>
    <w:p w14:paraId="44B11203" w14:textId="77777777" w:rsidR="001131AA" w:rsidRPr="001131AA" w:rsidRDefault="001131AA" w:rsidP="001131AA">
      <w:r w:rsidRPr="001131AA">
        <w:t>Answer 58. (A) Compressibility</w:t>
      </w:r>
    </w:p>
    <w:p w14:paraId="580CDC19" w14:textId="77777777" w:rsidR="001131AA" w:rsidRPr="001131AA" w:rsidRDefault="001131AA" w:rsidP="001131AA">
      <w:r w:rsidRPr="001131AA">
        <w:t>Explanation:</w:t>
      </w:r>
    </w:p>
    <w:p w14:paraId="00649137" w14:textId="77777777" w:rsidR="001131AA" w:rsidRPr="001131AA" w:rsidRDefault="001131AA" w:rsidP="001131AA">
      <w:pPr>
        <w:numPr>
          <w:ilvl w:val="0"/>
          <w:numId w:val="78"/>
        </w:numPr>
      </w:pPr>
      <w:r w:rsidRPr="001131AA">
        <w:t xml:space="preserve">Bulk modulus K quantifies resistance to uniform compression, defined as K = −V </w:t>
      </w:r>
      <w:proofErr w:type="spellStart"/>
      <w:r w:rsidRPr="001131AA">
        <w:t>dp</w:t>
      </w:r>
      <w:proofErr w:type="spellEnd"/>
      <w:r w:rsidRPr="001131AA">
        <w:t>/</w:t>
      </w:r>
      <w:proofErr w:type="spellStart"/>
      <w:r w:rsidRPr="001131AA">
        <w:t>dV</w:t>
      </w:r>
      <w:proofErr w:type="spellEnd"/>
      <w:r w:rsidRPr="001131AA">
        <w:t>.</w:t>
      </w:r>
    </w:p>
    <w:p w14:paraId="2D238E33" w14:textId="77777777" w:rsidR="001131AA" w:rsidRPr="001131AA" w:rsidRDefault="001131AA" w:rsidP="001131AA">
      <w:pPr>
        <w:numPr>
          <w:ilvl w:val="0"/>
          <w:numId w:val="78"/>
        </w:numPr>
      </w:pPr>
      <w:r w:rsidRPr="001131AA">
        <w:t>Higher bulk modulus implies lower compressibility, and liquids typically exhibit high K compared to gases.</w:t>
      </w:r>
    </w:p>
    <w:p w14:paraId="4812FC3E" w14:textId="77777777" w:rsidR="001131AA" w:rsidRPr="001131AA" w:rsidRDefault="001131AA" w:rsidP="001131AA">
      <w:pPr>
        <w:numPr>
          <w:ilvl w:val="0"/>
          <w:numId w:val="78"/>
        </w:numPr>
      </w:pPr>
      <w:r w:rsidRPr="001131AA">
        <w:t>Viscosity measures flow resistance, surface tension measures interfacial energy, and density measures mass per unit volume, none of which is represented by bulk modulus.</w:t>
      </w:r>
    </w:p>
    <w:p w14:paraId="1B63A3DA" w14:textId="77777777" w:rsidR="001131AA" w:rsidRPr="001131AA" w:rsidRDefault="001131AA" w:rsidP="001131AA">
      <w:pPr>
        <w:numPr>
          <w:ilvl w:val="0"/>
          <w:numId w:val="79"/>
        </w:numPr>
      </w:pPr>
      <w:r w:rsidRPr="001131AA">
        <w:t>Match the following Assamese writers with their reputed works:</w:t>
      </w:r>
      <w:r w:rsidRPr="001131AA">
        <w:br/>
        <w:t>a. Homen Borgohain | 1. Pita Putra</w:t>
      </w:r>
      <w:r w:rsidRPr="001131AA">
        <w:br/>
        <w:t xml:space="preserve">b. Indira Goswami (Mamoni </w:t>
      </w:r>
      <w:proofErr w:type="spellStart"/>
      <w:r w:rsidRPr="001131AA">
        <w:t>Raisom</w:t>
      </w:r>
      <w:proofErr w:type="spellEnd"/>
      <w:r w:rsidRPr="001131AA">
        <w:t xml:space="preserve"> Goswami) | 2. The Moth-Eaten Howdah of the Tusker</w:t>
      </w:r>
      <w:r w:rsidRPr="001131AA">
        <w:br/>
        <w:t xml:space="preserve">c. </w:t>
      </w:r>
      <w:proofErr w:type="spellStart"/>
      <w:r w:rsidRPr="001131AA">
        <w:t>Nabakanta</w:t>
      </w:r>
      <w:proofErr w:type="spellEnd"/>
      <w:r w:rsidRPr="001131AA">
        <w:t xml:space="preserve"> Barua | 3. Kapili (poetry collection)</w:t>
      </w:r>
      <w:r w:rsidRPr="001131AA">
        <w:br/>
        <w:t xml:space="preserve">d. Lakshminath </w:t>
      </w:r>
      <w:proofErr w:type="spellStart"/>
      <w:r w:rsidRPr="001131AA">
        <w:t>Bezbaroa</w:t>
      </w:r>
      <w:proofErr w:type="spellEnd"/>
      <w:r w:rsidRPr="001131AA">
        <w:t xml:space="preserve"> | 4. </w:t>
      </w:r>
      <w:proofErr w:type="spellStart"/>
      <w:r w:rsidRPr="001131AA">
        <w:t>Kripabor</w:t>
      </w:r>
      <w:proofErr w:type="spellEnd"/>
      <w:r w:rsidRPr="001131AA">
        <w:t xml:space="preserve"> </w:t>
      </w:r>
      <w:proofErr w:type="spellStart"/>
      <w:r w:rsidRPr="001131AA">
        <w:t>Boruar</w:t>
      </w:r>
      <w:proofErr w:type="spellEnd"/>
      <w:r w:rsidRPr="001131AA">
        <w:t xml:space="preserve"> </w:t>
      </w:r>
      <w:proofErr w:type="spellStart"/>
      <w:r w:rsidRPr="001131AA">
        <w:t>Kakatar</w:t>
      </w:r>
      <w:proofErr w:type="spellEnd"/>
      <w:r w:rsidRPr="001131AA">
        <w:t xml:space="preserve"> Topola</w:t>
      </w:r>
      <w:r w:rsidRPr="001131AA">
        <w:br/>
        <w:t xml:space="preserve">(A) </w:t>
      </w:r>
      <w:proofErr w:type="spellStart"/>
      <w:r w:rsidRPr="001131AA">
        <w:t>abcd</w:t>
      </w:r>
      <w:proofErr w:type="spellEnd"/>
      <w:r w:rsidRPr="001131AA">
        <w:t xml:space="preserve"> → 1 2 3 4</w:t>
      </w:r>
      <w:r w:rsidRPr="001131AA">
        <w:br/>
        <w:t xml:space="preserve">(B) </w:t>
      </w:r>
      <w:proofErr w:type="spellStart"/>
      <w:r w:rsidRPr="001131AA">
        <w:t>abcd</w:t>
      </w:r>
      <w:proofErr w:type="spellEnd"/>
      <w:r w:rsidRPr="001131AA">
        <w:t xml:space="preserve"> → 2 1 4 3</w:t>
      </w:r>
      <w:r w:rsidRPr="001131AA">
        <w:br/>
        <w:t xml:space="preserve">(C) </w:t>
      </w:r>
      <w:proofErr w:type="spellStart"/>
      <w:r w:rsidRPr="001131AA">
        <w:t>abcd</w:t>
      </w:r>
      <w:proofErr w:type="spellEnd"/>
      <w:r w:rsidRPr="001131AA">
        <w:t xml:space="preserve"> → 1 3 2 4</w:t>
      </w:r>
      <w:r w:rsidRPr="001131AA">
        <w:br/>
        <w:t xml:space="preserve">(D) </w:t>
      </w:r>
      <w:proofErr w:type="spellStart"/>
      <w:r w:rsidRPr="001131AA">
        <w:t>abcd</w:t>
      </w:r>
      <w:proofErr w:type="spellEnd"/>
      <w:r w:rsidRPr="001131AA">
        <w:t xml:space="preserve"> → 4 2 1 3</w:t>
      </w:r>
    </w:p>
    <w:p w14:paraId="5891A70E" w14:textId="77777777" w:rsidR="001131AA" w:rsidRPr="001131AA" w:rsidRDefault="001131AA" w:rsidP="001131AA">
      <w:r w:rsidRPr="001131AA">
        <w:t xml:space="preserve">Answer 59. (A) </w:t>
      </w:r>
      <w:proofErr w:type="spellStart"/>
      <w:r w:rsidRPr="001131AA">
        <w:t>abcd</w:t>
      </w:r>
      <w:proofErr w:type="spellEnd"/>
      <w:r w:rsidRPr="001131AA">
        <w:t xml:space="preserve"> → 1 2 3 4</w:t>
      </w:r>
    </w:p>
    <w:p w14:paraId="66C29B27" w14:textId="77777777" w:rsidR="001131AA" w:rsidRPr="001131AA" w:rsidRDefault="001131AA" w:rsidP="001131AA">
      <w:r w:rsidRPr="001131AA">
        <w:lastRenderedPageBreak/>
        <w:t>Explanation:</w:t>
      </w:r>
    </w:p>
    <w:p w14:paraId="52C7038E" w14:textId="77777777" w:rsidR="001131AA" w:rsidRPr="001131AA" w:rsidRDefault="001131AA" w:rsidP="001131AA">
      <w:pPr>
        <w:numPr>
          <w:ilvl w:val="0"/>
          <w:numId w:val="80"/>
        </w:numPr>
      </w:pPr>
      <w:r w:rsidRPr="001131AA">
        <w:t>Homen Borgohain is associated with works like Pita Putra in Assamese literature.</w:t>
      </w:r>
    </w:p>
    <w:p w14:paraId="37E03701" w14:textId="77777777" w:rsidR="001131AA" w:rsidRPr="001131AA" w:rsidRDefault="001131AA" w:rsidP="001131AA">
      <w:pPr>
        <w:numPr>
          <w:ilvl w:val="0"/>
          <w:numId w:val="80"/>
        </w:numPr>
      </w:pPr>
      <w:r w:rsidRPr="001131AA">
        <w:t xml:space="preserve">Indira Goswami’s acclaimed English title The Moth-Eaten Howdah of the Tusker is based on her Assamese </w:t>
      </w:r>
      <w:proofErr w:type="spellStart"/>
      <w:r w:rsidRPr="001131AA">
        <w:t>Dontal</w:t>
      </w:r>
      <w:proofErr w:type="spellEnd"/>
      <w:r w:rsidRPr="001131AA">
        <w:t xml:space="preserve"> </w:t>
      </w:r>
      <w:proofErr w:type="spellStart"/>
      <w:r w:rsidRPr="001131AA">
        <w:t>Haatir</w:t>
      </w:r>
      <w:proofErr w:type="spellEnd"/>
      <w:r w:rsidRPr="001131AA">
        <w:t xml:space="preserve"> </w:t>
      </w:r>
      <w:proofErr w:type="spellStart"/>
      <w:r w:rsidRPr="001131AA">
        <w:t>Uiye</w:t>
      </w:r>
      <w:proofErr w:type="spellEnd"/>
      <w:r w:rsidRPr="001131AA">
        <w:t xml:space="preserve"> </w:t>
      </w:r>
      <w:proofErr w:type="spellStart"/>
      <w:r w:rsidRPr="001131AA">
        <w:t>Khowa</w:t>
      </w:r>
      <w:proofErr w:type="spellEnd"/>
      <w:r w:rsidRPr="001131AA">
        <w:t xml:space="preserve"> Haoda.</w:t>
      </w:r>
    </w:p>
    <w:p w14:paraId="2FAAE1BA" w14:textId="77777777" w:rsidR="001131AA" w:rsidRPr="001131AA" w:rsidRDefault="001131AA" w:rsidP="001131AA">
      <w:pPr>
        <w:numPr>
          <w:ilvl w:val="0"/>
          <w:numId w:val="80"/>
        </w:numPr>
      </w:pPr>
      <w:proofErr w:type="spellStart"/>
      <w:r w:rsidRPr="001131AA">
        <w:t>Nabakanta</w:t>
      </w:r>
      <w:proofErr w:type="spellEnd"/>
      <w:r w:rsidRPr="001131AA">
        <w:t xml:space="preserve"> Barua is renowned for poetry collections including Kapili.</w:t>
      </w:r>
    </w:p>
    <w:p w14:paraId="49A27788" w14:textId="77777777" w:rsidR="001131AA" w:rsidRPr="001131AA" w:rsidRDefault="001131AA" w:rsidP="001131AA">
      <w:pPr>
        <w:numPr>
          <w:ilvl w:val="0"/>
          <w:numId w:val="80"/>
        </w:numPr>
      </w:pPr>
      <w:r w:rsidRPr="001131AA">
        <w:t xml:space="preserve">Lakshminath Bezbaroa, a pioneer of modern Assamese literature, authored </w:t>
      </w:r>
      <w:proofErr w:type="spellStart"/>
      <w:r w:rsidRPr="001131AA">
        <w:t>Kripabor</w:t>
      </w:r>
      <w:proofErr w:type="spellEnd"/>
      <w:r w:rsidRPr="001131AA">
        <w:t xml:space="preserve"> </w:t>
      </w:r>
      <w:proofErr w:type="spellStart"/>
      <w:r w:rsidRPr="001131AA">
        <w:t>Boruar</w:t>
      </w:r>
      <w:proofErr w:type="spellEnd"/>
      <w:r w:rsidRPr="001131AA">
        <w:t xml:space="preserve"> </w:t>
      </w:r>
      <w:proofErr w:type="spellStart"/>
      <w:r w:rsidRPr="001131AA">
        <w:t>Kakatar</w:t>
      </w:r>
      <w:proofErr w:type="spellEnd"/>
      <w:r w:rsidRPr="001131AA">
        <w:t xml:space="preserve"> Topola.</w:t>
      </w:r>
    </w:p>
    <w:p w14:paraId="78D089E0" w14:textId="77777777" w:rsidR="001131AA" w:rsidRPr="001131AA" w:rsidRDefault="001131AA" w:rsidP="001131AA">
      <w:pPr>
        <w:numPr>
          <w:ilvl w:val="0"/>
          <w:numId w:val="81"/>
        </w:numPr>
      </w:pPr>
      <w:r w:rsidRPr="001131AA">
        <w:t>Which of the following SDGs are directly related to gender equality and women’s empowerment?</w:t>
      </w:r>
      <w:r w:rsidRPr="001131AA">
        <w:br/>
        <w:t>(</w:t>
      </w:r>
      <w:proofErr w:type="spellStart"/>
      <w:r w:rsidRPr="001131AA">
        <w:t>i</w:t>
      </w:r>
      <w:proofErr w:type="spellEnd"/>
      <w:r w:rsidRPr="001131AA">
        <w:t>) SDG 3: Good Health and Well-being</w:t>
      </w:r>
      <w:r w:rsidRPr="001131AA">
        <w:br/>
        <w:t>(ii) SDG 5: Gender Equality</w:t>
      </w:r>
      <w:r w:rsidRPr="001131AA">
        <w:br/>
        <w:t>(iii) SDG 10: Reduced Inequalities</w:t>
      </w:r>
      <w:r w:rsidRPr="001131AA">
        <w:br/>
        <w:t>(iv) SDG 8: Decent Work and Economic Growth</w:t>
      </w:r>
      <w:r w:rsidRPr="001131AA">
        <w:br/>
        <w:t>Select the correct answer using the codes given below.</w:t>
      </w:r>
      <w:r w:rsidRPr="001131AA">
        <w:br/>
        <w:t>(A) (ii) and (iii) only</w:t>
      </w:r>
      <w:r w:rsidRPr="001131AA">
        <w:br/>
        <w:t>(B) (</w:t>
      </w:r>
      <w:proofErr w:type="spellStart"/>
      <w:r w:rsidRPr="001131AA">
        <w:t>i</w:t>
      </w:r>
      <w:proofErr w:type="spellEnd"/>
      <w:r w:rsidRPr="001131AA">
        <w:t>), (ii), and (iv) only</w:t>
      </w:r>
      <w:r w:rsidRPr="001131AA">
        <w:br/>
        <w:t>(C) (ii), (iii), and (iv) only</w:t>
      </w:r>
      <w:r w:rsidRPr="001131AA">
        <w:br/>
        <w:t>(D) All of the above</w:t>
      </w:r>
    </w:p>
    <w:p w14:paraId="73463EAC" w14:textId="77777777" w:rsidR="001131AA" w:rsidRPr="001131AA" w:rsidRDefault="001131AA" w:rsidP="001131AA">
      <w:r w:rsidRPr="001131AA">
        <w:t>Answer 60. (D) All of the above</w:t>
      </w:r>
    </w:p>
    <w:p w14:paraId="68DF46B1" w14:textId="77777777" w:rsidR="001131AA" w:rsidRPr="001131AA" w:rsidRDefault="001131AA" w:rsidP="001131AA">
      <w:r w:rsidRPr="001131AA">
        <w:t>Explanation:</w:t>
      </w:r>
    </w:p>
    <w:p w14:paraId="58A7D807" w14:textId="77777777" w:rsidR="001131AA" w:rsidRPr="001131AA" w:rsidRDefault="001131AA" w:rsidP="001131AA">
      <w:pPr>
        <w:numPr>
          <w:ilvl w:val="0"/>
          <w:numId w:val="82"/>
        </w:numPr>
      </w:pPr>
      <w:r w:rsidRPr="001131AA">
        <w:t>SDG 5 is explicitly dedicated to achieving gender equality and empowering all women and girls.</w:t>
      </w:r>
    </w:p>
    <w:p w14:paraId="3A177BAE" w14:textId="77777777" w:rsidR="001131AA" w:rsidRPr="001131AA" w:rsidRDefault="001131AA" w:rsidP="001131AA">
      <w:pPr>
        <w:numPr>
          <w:ilvl w:val="0"/>
          <w:numId w:val="82"/>
        </w:numPr>
      </w:pPr>
      <w:r w:rsidRPr="001131AA">
        <w:t>SDG 3 includes targets on maternal health, reproductive health services, and addressing gendered health disparities, directly impacting women’s empowerment.</w:t>
      </w:r>
    </w:p>
    <w:p w14:paraId="31F094B5" w14:textId="77777777" w:rsidR="001131AA" w:rsidRPr="001131AA" w:rsidRDefault="001131AA" w:rsidP="001131AA">
      <w:pPr>
        <w:numPr>
          <w:ilvl w:val="0"/>
          <w:numId w:val="82"/>
        </w:numPr>
      </w:pPr>
      <w:r w:rsidRPr="001131AA">
        <w:t>SDG 8 emphasizes full and productive employment and decent work with equal pay and opportunities, central to economic empowerment of women.</w:t>
      </w:r>
    </w:p>
    <w:p w14:paraId="24057514" w14:textId="345E87EF" w:rsidR="00791C36" w:rsidRPr="008F2A2F" w:rsidRDefault="001131AA" w:rsidP="008F2A2F">
      <w:pPr>
        <w:numPr>
          <w:ilvl w:val="0"/>
          <w:numId w:val="82"/>
        </w:numPr>
      </w:pPr>
      <w:r w:rsidRPr="001131AA">
        <w:t>SDG 10 targets reducing inequalities within and among countries, including gender-based disparities, thereby reinforcing gender equality objectives.</w:t>
      </w:r>
    </w:p>
    <w:sectPr w:rsidR="00791C36" w:rsidRPr="008F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F7B"/>
    <w:multiLevelType w:val="multilevel"/>
    <w:tmpl w:val="B8F6566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32464"/>
    <w:multiLevelType w:val="multilevel"/>
    <w:tmpl w:val="B12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3D79"/>
    <w:multiLevelType w:val="multilevel"/>
    <w:tmpl w:val="1A6632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2202A"/>
    <w:multiLevelType w:val="multilevel"/>
    <w:tmpl w:val="23F24A2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E31F9"/>
    <w:multiLevelType w:val="multilevel"/>
    <w:tmpl w:val="AB68354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72CE8"/>
    <w:multiLevelType w:val="multilevel"/>
    <w:tmpl w:val="F60CD1E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91A27"/>
    <w:multiLevelType w:val="multilevel"/>
    <w:tmpl w:val="12F6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C7C5A"/>
    <w:multiLevelType w:val="multilevel"/>
    <w:tmpl w:val="AF0E4D3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3432E"/>
    <w:multiLevelType w:val="multilevel"/>
    <w:tmpl w:val="05D413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90C42"/>
    <w:multiLevelType w:val="multilevel"/>
    <w:tmpl w:val="E1A4E8E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B2755"/>
    <w:multiLevelType w:val="multilevel"/>
    <w:tmpl w:val="2B1298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177325"/>
    <w:multiLevelType w:val="multilevel"/>
    <w:tmpl w:val="28F22E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4425AC"/>
    <w:multiLevelType w:val="multilevel"/>
    <w:tmpl w:val="F30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D6B48"/>
    <w:multiLevelType w:val="multilevel"/>
    <w:tmpl w:val="E886191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D70359"/>
    <w:multiLevelType w:val="multilevel"/>
    <w:tmpl w:val="446438F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365CA3"/>
    <w:multiLevelType w:val="multilevel"/>
    <w:tmpl w:val="4628F6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A32D49"/>
    <w:multiLevelType w:val="multilevel"/>
    <w:tmpl w:val="EAD2FFA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4008A1"/>
    <w:multiLevelType w:val="multilevel"/>
    <w:tmpl w:val="890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C66DBA"/>
    <w:multiLevelType w:val="multilevel"/>
    <w:tmpl w:val="AB8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7450E"/>
    <w:multiLevelType w:val="multilevel"/>
    <w:tmpl w:val="BE22C12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B35305"/>
    <w:multiLevelType w:val="multilevel"/>
    <w:tmpl w:val="5C8A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7900A7"/>
    <w:multiLevelType w:val="multilevel"/>
    <w:tmpl w:val="732CFD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CD0725"/>
    <w:multiLevelType w:val="multilevel"/>
    <w:tmpl w:val="9B28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C30D65"/>
    <w:multiLevelType w:val="multilevel"/>
    <w:tmpl w:val="35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2840EF"/>
    <w:multiLevelType w:val="multilevel"/>
    <w:tmpl w:val="C4E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11140"/>
    <w:multiLevelType w:val="multilevel"/>
    <w:tmpl w:val="07F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71009B"/>
    <w:multiLevelType w:val="multilevel"/>
    <w:tmpl w:val="CDFCBE5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EF3BBE"/>
    <w:multiLevelType w:val="multilevel"/>
    <w:tmpl w:val="3C9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1C7DBB"/>
    <w:multiLevelType w:val="multilevel"/>
    <w:tmpl w:val="A9C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8809F0"/>
    <w:multiLevelType w:val="multilevel"/>
    <w:tmpl w:val="CE5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E511F"/>
    <w:multiLevelType w:val="multilevel"/>
    <w:tmpl w:val="C1E4DA3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1B7A36"/>
    <w:multiLevelType w:val="multilevel"/>
    <w:tmpl w:val="73F87B6A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995DA3"/>
    <w:multiLevelType w:val="multilevel"/>
    <w:tmpl w:val="EFF2C2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403C82"/>
    <w:multiLevelType w:val="multilevel"/>
    <w:tmpl w:val="2D6C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F8547C"/>
    <w:multiLevelType w:val="multilevel"/>
    <w:tmpl w:val="A358D75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680339"/>
    <w:multiLevelType w:val="multilevel"/>
    <w:tmpl w:val="C1F4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C41E21"/>
    <w:multiLevelType w:val="multilevel"/>
    <w:tmpl w:val="013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3753B8"/>
    <w:multiLevelType w:val="multilevel"/>
    <w:tmpl w:val="055635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3B4D22"/>
    <w:multiLevelType w:val="multilevel"/>
    <w:tmpl w:val="CF406FA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873D94"/>
    <w:multiLevelType w:val="multilevel"/>
    <w:tmpl w:val="13D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356B0C"/>
    <w:multiLevelType w:val="multilevel"/>
    <w:tmpl w:val="CD4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692F99"/>
    <w:multiLevelType w:val="multilevel"/>
    <w:tmpl w:val="636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815732"/>
    <w:multiLevelType w:val="multilevel"/>
    <w:tmpl w:val="B258821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4106DC"/>
    <w:multiLevelType w:val="multilevel"/>
    <w:tmpl w:val="A33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AD382D"/>
    <w:multiLevelType w:val="multilevel"/>
    <w:tmpl w:val="B36A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F730BC"/>
    <w:multiLevelType w:val="multilevel"/>
    <w:tmpl w:val="9A7E5D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F663E70"/>
    <w:multiLevelType w:val="multilevel"/>
    <w:tmpl w:val="1FB0F4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453127"/>
    <w:multiLevelType w:val="multilevel"/>
    <w:tmpl w:val="B2E23C4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5004FA"/>
    <w:multiLevelType w:val="multilevel"/>
    <w:tmpl w:val="53B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011143"/>
    <w:multiLevelType w:val="multilevel"/>
    <w:tmpl w:val="E4C4F4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3B51B22"/>
    <w:multiLevelType w:val="multilevel"/>
    <w:tmpl w:val="53A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D73718"/>
    <w:multiLevelType w:val="multilevel"/>
    <w:tmpl w:val="C64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6F69AB"/>
    <w:multiLevelType w:val="multilevel"/>
    <w:tmpl w:val="43B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4513D9"/>
    <w:multiLevelType w:val="multilevel"/>
    <w:tmpl w:val="31C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0B561F"/>
    <w:multiLevelType w:val="multilevel"/>
    <w:tmpl w:val="451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76728A"/>
    <w:multiLevelType w:val="multilevel"/>
    <w:tmpl w:val="D856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0E1534"/>
    <w:multiLevelType w:val="multilevel"/>
    <w:tmpl w:val="5AC221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7450098"/>
    <w:multiLevelType w:val="multilevel"/>
    <w:tmpl w:val="0C6E182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52706B"/>
    <w:multiLevelType w:val="multilevel"/>
    <w:tmpl w:val="EE3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B53ED0"/>
    <w:multiLevelType w:val="multilevel"/>
    <w:tmpl w:val="ED9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9E1B70"/>
    <w:multiLevelType w:val="multilevel"/>
    <w:tmpl w:val="9B4056A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BD38BA"/>
    <w:multiLevelType w:val="multilevel"/>
    <w:tmpl w:val="0C1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CA30C0"/>
    <w:multiLevelType w:val="multilevel"/>
    <w:tmpl w:val="D1FEB6B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85498F"/>
    <w:multiLevelType w:val="multilevel"/>
    <w:tmpl w:val="5F9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4639A8"/>
    <w:multiLevelType w:val="multilevel"/>
    <w:tmpl w:val="4DF2D43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8D762A"/>
    <w:multiLevelType w:val="multilevel"/>
    <w:tmpl w:val="0316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99579A"/>
    <w:multiLevelType w:val="multilevel"/>
    <w:tmpl w:val="E8D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8D07F0"/>
    <w:multiLevelType w:val="multilevel"/>
    <w:tmpl w:val="590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834D22"/>
    <w:multiLevelType w:val="multilevel"/>
    <w:tmpl w:val="AFBADE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221ED8"/>
    <w:multiLevelType w:val="multilevel"/>
    <w:tmpl w:val="1D1C09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487107"/>
    <w:multiLevelType w:val="multilevel"/>
    <w:tmpl w:val="D40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821E96"/>
    <w:multiLevelType w:val="multilevel"/>
    <w:tmpl w:val="404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383254"/>
    <w:multiLevelType w:val="multilevel"/>
    <w:tmpl w:val="ED0CAB7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0B59BD"/>
    <w:multiLevelType w:val="multilevel"/>
    <w:tmpl w:val="CEA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D036DB"/>
    <w:multiLevelType w:val="multilevel"/>
    <w:tmpl w:val="57D850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A80753"/>
    <w:multiLevelType w:val="multilevel"/>
    <w:tmpl w:val="4642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CC03F4"/>
    <w:multiLevelType w:val="multilevel"/>
    <w:tmpl w:val="CBC629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9AF7596"/>
    <w:multiLevelType w:val="multilevel"/>
    <w:tmpl w:val="A386D5F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CB1A42"/>
    <w:multiLevelType w:val="multilevel"/>
    <w:tmpl w:val="F8A224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702ADB"/>
    <w:multiLevelType w:val="multilevel"/>
    <w:tmpl w:val="A92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686020"/>
    <w:multiLevelType w:val="multilevel"/>
    <w:tmpl w:val="D76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357ED1"/>
    <w:multiLevelType w:val="multilevel"/>
    <w:tmpl w:val="FD0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E844F6"/>
    <w:multiLevelType w:val="multilevel"/>
    <w:tmpl w:val="8A3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350655">
    <w:abstractNumId w:val="78"/>
  </w:num>
  <w:num w:numId="2" w16cid:durableId="1805192804">
    <w:abstractNumId w:val="53"/>
  </w:num>
  <w:num w:numId="3" w16cid:durableId="249003785">
    <w:abstractNumId w:val="37"/>
  </w:num>
  <w:num w:numId="4" w16cid:durableId="738021852">
    <w:abstractNumId w:val="48"/>
  </w:num>
  <w:num w:numId="5" w16cid:durableId="1554924854">
    <w:abstractNumId w:val="15"/>
  </w:num>
  <w:num w:numId="6" w16cid:durableId="1343506846">
    <w:abstractNumId w:val="81"/>
  </w:num>
  <w:num w:numId="7" w16cid:durableId="602418094">
    <w:abstractNumId w:val="76"/>
  </w:num>
  <w:num w:numId="8" w16cid:durableId="1910114646">
    <w:abstractNumId w:val="71"/>
  </w:num>
  <w:num w:numId="9" w16cid:durableId="813369756">
    <w:abstractNumId w:val="45"/>
  </w:num>
  <w:num w:numId="10" w16cid:durableId="1925844868">
    <w:abstractNumId w:val="54"/>
  </w:num>
  <w:num w:numId="11" w16cid:durableId="1143700234">
    <w:abstractNumId w:val="69"/>
  </w:num>
  <w:num w:numId="12" w16cid:durableId="1427768709">
    <w:abstractNumId w:val="70"/>
  </w:num>
  <w:num w:numId="13" w16cid:durableId="1372195759">
    <w:abstractNumId w:val="56"/>
  </w:num>
  <w:num w:numId="14" w16cid:durableId="1604875322">
    <w:abstractNumId w:val="63"/>
  </w:num>
  <w:num w:numId="15" w16cid:durableId="377315061">
    <w:abstractNumId w:val="8"/>
  </w:num>
  <w:num w:numId="16" w16cid:durableId="241376289">
    <w:abstractNumId w:val="27"/>
  </w:num>
  <w:num w:numId="17" w16cid:durableId="116335822">
    <w:abstractNumId w:val="49"/>
  </w:num>
  <w:num w:numId="18" w16cid:durableId="973027506">
    <w:abstractNumId w:val="17"/>
  </w:num>
  <w:num w:numId="19" w16cid:durableId="999385096">
    <w:abstractNumId w:val="46"/>
  </w:num>
  <w:num w:numId="20" w16cid:durableId="325868102">
    <w:abstractNumId w:val="41"/>
  </w:num>
  <w:num w:numId="21" w16cid:durableId="738601857">
    <w:abstractNumId w:val="2"/>
  </w:num>
  <w:num w:numId="22" w16cid:durableId="75055356">
    <w:abstractNumId w:val="18"/>
  </w:num>
  <w:num w:numId="23" w16cid:durableId="1874003065">
    <w:abstractNumId w:val="32"/>
  </w:num>
  <w:num w:numId="24" w16cid:durableId="11684505">
    <w:abstractNumId w:val="36"/>
  </w:num>
  <w:num w:numId="25" w16cid:durableId="1403063098">
    <w:abstractNumId w:val="11"/>
  </w:num>
  <w:num w:numId="26" w16cid:durableId="1951086591">
    <w:abstractNumId w:val="59"/>
  </w:num>
  <w:num w:numId="27" w16cid:durableId="1555893100">
    <w:abstractNumId w:val="64"/>
  </w:num>
  <w:num w:numId="28" w16cid:durableId="1325427775">
    <w:abstractNumId w:val="55"/>
  </w:num>
  <w:num w:numId="29" w16cid:durableId="194268481">
    <w:abstractNumId w:val="68"/>
  </w:num>
  <w:num w:numId="30" w16cid:durableId="556820690">
    <w:abstractNumId w:val="75"/>
  </w:num>
  <w:num w:numId="31" w16cid:durableId="1269586516">
    <w:abstractNumId w:val="10"/>
  </w:num>
  <w:num w:numId="32" w16cid:durableId="765659233">
    <w:abstractNumId w:val="82"/>
  </w:num>
  <w:num w:numId="33" w16cid:durableId="1789008708">
    <w:abstractNumId w:val="14"/>
  </w:num>
  <w:num w:numId="34" w16cid:durableId="383867402">
    <w:abstractNumId w:val="23"/>
  </w:num>
  <w:num w:numId="35" w16cid:durableId="522286437">
    <w:abstractNumId w:val="77"/>
  </w:num>
  <w:num w:numId="36" w16cid:durableId="101153748">
    <w:abstractNumId w:val="67"/>
  </w:num>
  <w:num w:numId="37" w16cid:durableId="826016957">
    <w:abstractNumId w:val="30"/>
  </w:num>
  <w:num w:numId="38" w16cid:durableId="72969188">
    <w:abstractNumId w:val="66"/>
  </w:num>
  <w:num w:numId="39" w16cid:durableId="573779897">
    <w:abstractNumId w:val="62"/>
  </w:num>
  <w:num w:numId="40" w16cid:durableId="1599756412">
    <w:abstractNumId w:val="73"/>
  </w:num>
  <w:num w:numId="41" w16cid:durableId="1100831476">
    <w:abstractNumId w:val="44"/>
  </w:num>
  <w:num w:numId="42" w16cid:durableId="27488576">
    <w:abstractNumId w:val="21"/>
  </w:num>
  <w:num w:numId="43" w16cid:durableId="2077626074">
    <w:abstractNumId w:val="1"/>
  </w:num>
  <w:num w:numId="44" w16cid:durableId="1502503983">
    <w:abstractNumId w:val="74"/>
  </w:num>
  <w:num w:numId="45" w16cid:durableId="211891209">
    <w:abstractNumId w:val="22"/>
  </w:num>
  <w:num w:numId="46" w16cid:durableId="1073814215">
    <w:abstractNumId w:val="72"/>
  </w:num>
  <w:num w:numId="47" w16cid:durableId="704403852">
    <w:abstractNumId w:val="79"/>
  </w:num>
  <w:num w:numId="48" w16cid:durableId="1139223142">
    <w:abstractNumId w:val="3"/>
  </w:num>
  <w:num w:numId="49" w16cid:durableId="712659297">
    <w:abstractNumId w:val="33"/>
  </w:num>
  <w:num w:numId="50" w16cid:durableId="510485383">
    <w:abstractNumId w:val="38"/>
  </w:num>
  <w:num w:numId="51" w16cid:durableId="2022193850">
    <w:abstractNumId w:val="80"/>
  </w:num>
  <w:num w:numId="52" w16cid:durableId="1069421197">
    <w:abstractNumId w:val="19"/>
  </w:num>
  <w:num w:numId="53" w16cid:durableId="1699041615">
    <w:abstractNumId w:val="61"/>
  </w:num>
  <w:num w:numId="54" w16cid:durableId="1984238131">
    <w:abstractNumId w:val="7"/>
  </w:num>
  <w:num w:numId="55" w16cid:durableId="719400252">
    <w:abstractNumId w:val="50"/>
  </w:num>
  <w:num w:numId="56" w16cid:durableId="346249970">
    <w:abstractNumId w:val="4"/>
  </w:num>
  <w:num w:numId="57" w16cid:durableId="198007057">
    <w:abstractNumId w:val="39"/>
  </w:num>
  <w:num w:numId="58" w16cid:durableId="1465738241">
    <w:abstractNumId w:val="9"/>
  </w:num>
  <w:num w:numId="59" w16cid:durableId="1153646573">
    <w:abstractNumId w:val="51"/>
  </w:num>
  <w:num w:numId="60" w16cid:durableId="1998721766">
    <w:abstractNumId w:val="16"/>
  </w:num>
  <w:num w:numId="61" w16cid:durableId="1908028494">
    <w:abstractNumId w:val="40"/>
  </w:num>
  <w:num w:numId="62" w16cid:durableId="868639876">
    <w:abstractNumId w:val="35"/>
  </w:num>
  <w:num w:numId="63" w16cid:durableId="737554833">
    <w:abstractNumId w:val="42"/>
  </w:num>
  <w:num w:numId="64" w16cid:durableId="1569222773">
    <w:abstractNumId w:val="43"/>
  </w:num>
  <w:num w:numId="65" w16cid:durableId="773553190">
    <w:abstractNumId w:val="5"/>
  </w:num>
  <w:num w:numId="66" w16cid:durableId="1838493647">
    <w:abstractNumId w:val="12"/>
  </w:num>
  <w:num w:numId="67" w16cid:durableId="1897467658">
    <w:abstractNumId w:val="57"/>
  </w:num>
  <w:num w:numId="68" w16cid:durableId="618028559">
    <w:abstractNumId w:val="24"/>
  </w:num>
  <w:num w:numId="69" w16cid:durableId="79451225">
    <w:abstractNumId w:val="31"/>
  </w:num>
  <w:num w:numId="70" w16cid:durableId="966353798">
    <w:abstractNumId w:val="6"/>
  </w:num>
  <w:num w:numId="71" w16cid:durableId="1392459235">
    <w:abstractNumId w:val="60"/>
  </w:num>
  <w:num w:numId="72" w16cid:durableId="1743213944">
    <w:abstractNumId w:val="65"/>
  </w:num>
  <w:num w:numId="73" w16cid:durableId="917598857">
    <w:abstractNumId w:val="26"/>
  </w:num>
  <w:num w:numId="74" w16cid:durableId="1319110569">
    <w:abstractNumId w:val="29"/>
  </w:num>
  <w:num w:numId="75" w16cid:durableId="43526010">
    <w:abstractNumId w:val="13"/>
  </w:num>
  <w:num w:numId="76" w16cid:durableId="2132045052">
    <w:abstractNumId w:val="25"/>
  </w:num>
  <w:num w:numId="77" w16cid:durableId="224534293">
    <w:abstractNumId w:val="34"/>
  </w:num>
  <w:num w:numId="78" w16cid:durableId="2028558403">
    <w:abstractNumId w:val="20"/>
  </w:num>
  <w:num w:numId="79" w16cid:durableId="1729451315">
    <w:abstractNumId w:val="47"/>
  </w:num>
  <w:num w:numId="80" w16cid:durableId="923031133">
    <w:abstractNumId w:val="52"/>
  </w:num>
  <w:num w:numId="81" w16cid:durableId="1547719541">
    <w:abstractNumId w:val="0"/>
  </w:num>
  <w:num w:numId="82" w16cid:durableId="1869299286">
    <w:abstractNumId w:val="58"/>
  </w:num>
  <w:num w:numId="83" w16cid:durableId="2075464047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1131AA"/>
    <w:rsid w:val="00164FA4"/>
    <w:rsid w:val="00244C70"/>
    <w:rsid w:val="00276C18"/>
    <w:rsid w:val="00394565"/>
    <w:rsid w:val="00566A15"/>
    <w:rsid w:val="005B5164"/>
    <w:rsid w:val="005D25D4"/>
    <w:rsid w:val="00696436"/>
    <w:rsid w:val="0070514E"/>
    <w:rsid w:val="00774BF2"/>
    <w:rsid w:val="007849A4"/>
    <w:rsid w:val="00791C36"/>
    <w:rsid w:val="008F2A2F"/>
    <w:rsid w:val="008F5678"/>
    <w:rsid w:val="00901B77"/>
    <w:rsid w:val="00922037"/>
    <w:rsid w:val="009B420B"/>
    <w:rsid w:val="00A05CEB"/>
    <w:rsid w:val="00A92479"/>
    <w:rsid w:val="00C86540"/>
    <w:rsid w:val="00CA1B92"/>
    <w:rsid w:val="00CB166A"/>
    <w:rsid w:val="00CC489C"/>
    <w:rsid w:val="00D049BB"/>
    <w:rsid w:val="00D36842"/>
    <w:rsid w:val="00DC4673"/>
    <w:rsid w:val="00E96FDB"/>
    <w:rsid w:val="00EC4A66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1406</Words>
  <Characters>8018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28</cp:revision>
  <dcterms:created xsi:type="dcterms:W3CDTF">2025-04-06T17:03:00Z</dcterms:created>
  <dcterms:modified xsi:type="dcterms:W3CDTF">2025-08-25T15:40:00Z</dcterms:modified>
</cp:coreProperties>
</file>