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92984" w14:textId="77777777" w:rsidR="00055912" w:rsidRPr="00055912" w:rsidRDefault="00055912" w:rsidP="00055912">
      <w:pPr>
        <w:numPr>
          <w:ilvl w:val="0"/>
          <w:numId w:val="107"/>
        </w:numPr>
      </w:pPr>
      <w:r w:rsidRPr="00055912">
        <w:t>Who was not inducted as a member of the Rajya Sabha in the year 2025?</w:t>
      </w:r>
      <w:r w:rsidRPr="00055912">
        <w:br/>
        <w:t>(A) Sachin Tendulkar</w:t>
      </w:r>
      <w:r w:rsidRPr="00055912">
        <w:br/>
        <w:t>(B) Kangana Ranaut</w:t>
      </w:r>
      <w:r w:rsidRPr="00055912">
        <w:br/>
        <w:t>(C) Raghuram Rajan</w:t>
      </w:r>
      <w:r w:rsidRPr="00055912">
        <w:br/>
        <w:t>(D) A. R. Rahman</w:t>
      </w:r>
    </w:p>
    <w:p w14:paraId="61AA866A" w14:textId="77777777" w:rsidR="00055912" w:rsidRPr="00055912" w:rsidRDefault="00055912" w:rsidP="00055912">
      <w:r w:rsidRPr="00055912">
        <w:t>Answer 31. (A) Sachin Tendulkar</w:t>
      </w:r>
    </w:p>
    <w:p w14:paraId="65F38C10" w14:textId="77777777" w:rsidR="00055912" w:rsidRPr="00055912" w:rsidRDefault="00055912" w:rsidP="00055912">
      <w:r w:rsidRPr="00055912">
        <w:t>Explanation:</w:t>
      </w:r>
    </w:p>
    <w:p w14:paraId="4B512FCF" w14:textId="77777777" w:rsidR="00055912" w:rsidRPr="00055912" w:rsidRDefault="00055912" w:rsidP="00055912">
      <w:pPr>
        <w:numPr>
          <w:ilvl w:val="0"/>
          <w:numId w:val="108"/>
        </w:numPr>
      </w:pPr>
      <w:r w:rsidRPr="00055912">
        <w:t>In 2025, Sachin Tendulkar was not inducted as a member of the Rajya Sabha; his tenure in the Rajya Sabha was in previous years.</w:t>
      </w:r>
    </w:p>
    <w:p w14:paraId="04A3E48E" w14:textId="77777777" w:rsidR="00055912" w:rsidRPr="00055912" w:rsidRDefault="00055912" w:rsidP="00055912">
      <w:pPr>
        <w:numPr>
          <w:ilvl w:val="0"/>
          <w:numId w:val="108"/>
        </w:numPr>
      </w:pPr>
      <w:r w:rsidRPr="00055912">
        <w:t>Kangana Ranaut, Raghuram Rajan, and A. R. Rahman were included among the new appointees in 2025.</w:t>
      </w:r>
    </w:p>
    <w:p w14:paraId="1E83D296" w14:textId="77777777" w:rsidR="00055912" w:rsidRPr="00055912" w:rsidRDefault="00055912" w:rsidP="00055912">
      <w:pPr>
        <w:numPr>
          <w:ilvl w:val="0"/>
          <w:numId w:val="108"/>
        </w:numPr>
      </w:pPr>
      <w:r w:rsidRPr="00055912">
        <w:t>Sachin’s name does not appear in the recent induction list for that year.</w:t>
      </w:r>
    </w:p>
    <w:p w14:paraId="42328468" w14:textId="77777777" w:rsidR="00055912" w:rsidRPr="00055912" w:rsidRDefault="00055912" w:rsidP="00055912">
      <w:pPr>
        <w:numPr>
          <w:ilvl w:val="0"/>
          <w:numId w:val="109"/>
        </w:numPr>
      </w:pPr>
      <w:r w:rsidRPr="00055912">
        <w:t>The first dedicated ethanol production unit from maize and sugarcane in Assam has been set up at:</w:t>
      </w:r>
      <w:r w:rsidRPr="00055912">
        <w:br/>
        <w:t xml:space="preserve">(A) </w:t>
      </w:r>
      <w:proofErr w:type="spellStart"/>
      <w:r w:rsidRPr="00055912">
        <w:t>Golaghat</w:t>
      </w:r>
      <w:proofErr w:type="spellEnd"/>
      <w:r w:rsidRPr="00055912">
        <w:br/>
        <w:t>(B) Nagaon</w:t>
      </w:r>
      <w:r w:rsidRPr="00055912">
        <w:br/>
        <w:t>(C) Dibrugarh</w:t>
      </w:r>
      <w:r w:rsidRPr="00055912">
        <w:br/>
        <w:t xml:space="preserve">(D) </w:t>
      </w:r>
      <w:proofErr w:type="spellStart"/>
      <w:r w:rsidRPr="00055912">
        <w:t>Dhemaji</w:t>
      </w:r>
      <w:proofErr w:type="spellEnd"/>
    </w:p>
    <w:p w14:paraId="270E614D" w14:textId="77777777" w:rsidR="00055912" w:rsidRPr="00055912" w:rsidRDefault="00055912" w:rsidP="00055912">
      <w:r w:rsidRPr="00055912">
        <w:t xml:space="preserve">Answer 32. (A) </w:t>
      </w:r>
      <w:proofErr w:type="spellStart"/>
      <w:r w:rsidRPr="00055912">
        <w:t>Golaghat</w:t>
      </w:r>
      <w:proofErr w:type="spellEnd"/>
    </w:p>
    <w:p w14:paraId="6DB78071" w14:textId="77777777" w:rsidR="00055912" w:rsidRPr="00055912" w:rsidRDefault="00055912" w:rsidP="00055912">
      <w:r w:rsidRPr="00055912">
        <w:t>Explanation:</w:t>
      </w:r>
    </w:p>
    <w:p w14:paraId="33C7551B" w14:textId="77777777" w:rsidR="00055912" w:rsidRPr="00055912" w:rsidRDefault="00055912" w:rsidP="00055912">
      <w:pPr>
        <w:numPr>
          <w:ilvl w:val="0"/>
          <w:numId w:val="110"/>
        </w:numPr>
      </w:pPr>
      <w:proofErr w:type="spellStart"/>
      <w:r w:rsidRPr="00055912">
        <w:t>Golaghat</w:t>
      </w:r>
      <w:proofErr w:type="spellEnd"/>
      <w:r w:rsidRPr="00055912">
        <w:t xml:space="preserve"> became the location for Assam’s pioneering ethanol production facility, boosting biofuel production from maize and sugarcane.</w:t>
      </w:r>
    </w:p>
    <w:p w14:paraId="0118AF93" w14:textId="77777777" w:rsidR="00055912" w:rsidRPr="00055912" w:rsidRDefault="00055912" w:rsidP="00055912">
      <w:pPr>
        <w:numPr>
          <w:ilvl w:val="0"/>
          <w:numId w:val="110"/>
        </w:numPr>
      </w:pPr>
      <w:r w:rsidRPr="00055912">
        <w:t>This step marks a significant development in Assam’s agro-industrial sector and is targeted at promoting renewable energy and farmer interests.</w:t>
      </w:r>
    </w:p>
    <w:p w14:paraId="2B1447CF" w14:textId="77777777" w:rsidR="00055912" w:rsidRPr="00055912" w:rsidRDefault="00055912" w:rsidP="00055912">
      <w:pPr>
        <w:numPr>
          <w:ilvl w:val="0"/>
          <w:numId w:val="110"/>
        </w:numPr>
      </w:pPr>
      <w:r w:rsidRPr="00055912">
        <w:t>Other listed locations have not hosted the first such dedicated plant.</w:t>
      </w:r>
    </w:p>
    <w:p w14:paraId="4413ACE3" w14:textId="77777777" w:rsidR="00055912" w:rsidRPr="00055912" w:rsidRDefault="00055912" w:rsidP="00055912">
      <w:pPr>
        <w:numPr>
          <w:ilvl w:val="0"/>
          <w:numId w:val="111"/>
        </w:numPr>
      </w:pPr>
      <w:r w:rsidRPr="00055912">
        <w:t>Match the following Indian social reformers (List-I) with the movements they led/associated with (List-II):</w:t>
      </w:r>
      <w:r w:rsidRPr="00055912">
        <w:br/>
        <w:t>List–I — List-II</w:t>
      </w:r>
      <w:r w:rsidRPr="00055912">
        <w:br/>
        <w:t>a. Raja Ram Mohan Roy — 1. Brahmo Samaj</w:t>
      </w:r>
      <w:r w:rsidRPr="00055912">
        <w:br/>
        <w:t xml:space="preserve">b. Jyotirao Phule — 2. Satya </w:t>
      </w:r>
      <w:proofErr w:type="spellStart"/>
      <w:r w:rsidRPr="00055912">
        <w:t>Shodhak</w:t>
      </w:r>
      <w:proofErr w:type="spellEnd"/>
      <w:r w:rsidRPr="00055912">
        <w:t xml:space="preserve"> Samaj</w:t>
      </w:r>
      <w:r w:rsidRPr="00055912">
        <w:br/>
        <w:t>c. E.V. Ramasamy — 3. Self-Respect Movement</w:t>
      </w:r>
      <w:r w:rsidRPr="00055912">
        <w:br/>
        <w:t>d. B.R. Ambedkar — 4. Dalit Movement</w:t>
      </w:r>
      <w:r w:rsidRPr="00055912">
        <w:br/>
        <w:t>Select the correct answer using the codes given below.</w:t>
      </w:r>
      <w:r w:rsidRPr="00055912">
        <w:br/>
        <w:t xml:space="preserve">(A) </w:t>
      </w:r>
      <w:proofErr w:type="spellStart"/>
      <w:r w:rsidRPr="00055912">
        <w:t>abcd</w:t>
      </w:r>
      <w:proofErr w:type="spellEnd"/>
      <w:r w:rsidRPr="00055912">
        <w:t xml:space="preserve"> → 1234</w:t>
      </w:r>
      <w:r w:rsidRPr="00055912">
        <w:br/>
        <w:t xml:space="preserve">(B) </w:t>
      </w:r>
      <w:proofErr w:type="spellStart"/>
      <w:r w:rsidRPr="00055912">
        <w:t>abcd</w:t>
      </w:r>
      <w:proofErr w:type="spellEnd"/>
      <w:r w:rsidRPr="00055912">
        <w:t xml:space="preserve"> → 1243</w:t>
      </w:r>
      <w:r w:rsidRPr="00055912">
        <w:br/>
        <w:t xml:space="preserve">(C) </w:t>
      </w:r>
      <w:proofErr w:type="spellStart"/>
      <w:r w:rsidRPr="00055912">
        <w:t>abcd</w:t>
      </w:r>
      <w:proofErr w:type="spellEnd"/>
      <w:r w:rsidRPr="00055912">
        <w:t xml:space="preserve"> → 1342</w:t>
      </w:r>
      <w:r w:rsidRPr="00055912">
        <w:br/>
        <w:t xml:space="preserve">(D) </w:t>
      </w:r>
      <w:proofErr w:type="spellStart"/>
      <w:r w:rsidRPr="00055912">
        <w:t>abcd</w:t>
      </w:r>
      <w:proofErr w:type="spellEnd"/>
      <w:r w:rsidRPr="00055912">
        <w:t xml:space="preserve"> → 1432</w:t>
      </w:r>
    </w:p>
    <w:p w14:paraId="41DC59E4" w14:textId="77777777" w:rsidR="00055912" w:rsidRPr="00055912" w:rsidRDefault="00055912" w:rsidP="00055912">
      <w:r w:rsidRPr="00055912">
        <w:t xml:space="preserve">Answer 33. (A) </w:t>
      </w:r>
      <w:proofErr w:type="spellStart"/>
      <w:r w:rsidRPr="00055912">
        <w:t>abcd</w:t>
      </w:r>
      <w:proofErr w:type="spellEnd"/>
      <w:r w:rsidRPr="00055912">
        <w:t xml:space="preserve"> → 1234</w:t>
      </w:r>
    </w:p>
    <w:p w14:paraId="3D7164AF" w14:textId="77777777" w:rsidR="00055912" w:rsidRPr="00055912" w:rsidRDefault="00055912" w:rsidP="00055912">
      <w:r w:rsidRPr="00055912">
        <w:t>Explanation:</w:t>
      </w:r>
    </w:p>
    <w:p w14:paraId="423053C8" w14:textId="77777777" w:rsidR="00055912" w:rsidRPr="00055912" w:rsidRDefault="00055912" w:rsidP="00055912">
      <w:pPr>
        <w:numPr>
          <w:ilvl w:val="0"/>
          <w:numId w:val="112"/>
        </w:numPr>
      </w:pPr>
      <w:r w:rsidRPr="00055912">
        <w:lastRenderedPageBreak/>
        <w:t>Raja Ram Mohan Roy established the Brahmo Samaj focused on social-religious reform.</w:t>
      </w:r>
    </w:p>
    <w:p w14:paraId="530B0110" w14:textId="77777777" w:rsidR="00055912" w:rsidRPr="00055912" w:rsidRDefault="00055912" w:rsidP="00055912">
      <w:pPr>
        <w:numPr>
          <w:ilvl w:val="0"/>
          <w:numId w:val="112"/>
        </w:numPr>
      </w:pPr>
      <w:r w:rsidRPr="00055912">
        <w:t xml:space="preserve">Jyotirao Phule founded the Satya </w:t>
      </w:r>
      <w:proofErr w:type="spellStart"/>
      <w:r w:rsidRPr="00055912">
        <w:t>Shodhak</w:t>
      </w:r>
      <w:proofErr w:type="spellEnd"/>
      <w:r w:rsidRPr="00055912">
        <w:t xml:space="preserve"> Samaj to combat caste discrimination and advocate social equality.</w:t>
      </w:r>
    </w:p>
    <w:p w14:paraId="6834A1BF" w14:textId="77777777" w:rsidR="00055912" w:rsidRPr="00055912" w:rsidRDefault="00055912" w:rsidP="00055912">
      <w:pPr>
        <w:numPr>
          <w:ilvl w:val="0"/>
          <w:numId w:val="112"/>
        </w:numPr>
      </w:pPr>
      <w:r w:rsidRPr="00055912">
        <w:t>E.V. Ramasamy (Periyar) led the Self-Respect Movement in South India.</w:t>
      </w:r>
    </w:p>
    <w:p w14:paraId="462DFB8C" w14:textId="77777777" w:rsidR="00055912" w:rsidRPr="00055912" w:rsidRDefault="00055912" w:rsidP="00055912">
      <w:pPr>
        <w:numPr>
          <w:ilvl w:val="0"/>
          <w:numId w:val="112"/>
        </w:numPr>
      </w:pPr>
      <w:r w:rsidRPr="00055912">
        <w:t>B.R. Ambedkar championed the Dalit Movement and worked for social justice and equality.</w:t>
      </w:r>
    </w:p>
    <w:p w14:paraId="6D17F78F" w14:textId="77777777" w:rsidR="00055912" w:rsidRPr="00055912" w:rsidRDefault="00055912" w:rsidP="00055912">
      <w:pPr>
        <w:numPr>
          <w:ilvl w:val="0"/>
          <w:numId w:val="113"/>
        </w:numPr>
      </w:pPr>
      <w:r w:rsidRPr="00055912">
        <w:t>Consider the following statements on the Right to Education Act, 2009:</w:t>
      </w:r>
      <w:r w:rsidRPr="00055912">
        <w:br/>
        <w:t>(</w:t>
      </w:r>
      <w:proofErr w:type="spellStart"/>
      <w:r w:rsidRPr="00055912">
        <w:t>i</w:t>
      </w:r>
      <w:proofErr w:type="spellEnd"/>
      <w:r w:rsidRPr="00055912">
        <w:t>) It mandates free and compulsory education for children aged 6 to 14 years.</w:t>
      </w:r>
      <w:r w:rsidRPr="00055912">
        <w:br/>
        <w:t>(ii) It requires private schools to reserve 25% seats for children from economically weaker sections.</w:t>
      </w:r>
      <w:r w:rsidRPr="00055912">
        <w:br/>
        <w:t>(iii) The Act applies to all educational institutions including madrasas and religious schools.</w:t>
      </w:r>
      <w:r w:rsidRPr="00055912">
        <w:br/>
        <w:t>(iv) It provides for the establishment of education tribunals at the district level.</w:t>
      </w:r>
      <w:r w:rsidRPr="00055912">
        <w:br/>
        <w:t>Select the correct answer from the options given below.</w:t>
      </w:r>
      <w:r w:rsidRPr="00055912">
        <w:br/>
        <w:t>(A) Only (</w:t>
      </w:r>
      <w:proofErr w:type="spellStart"/>
      <w:r w:rsidRPr="00055912">
        <w:t>i</w:t>
      </w:r>
      <w:proofErr w:type="spellEnd"/>
      <w:r w:rsidRPr="00055912">
        <w:t>) and (ii) are correct</w:t>
      </w:r>
      <w:r w:rsidRPr="00055912">
        <w:br/>
        <w:t>(B) Only (iii) and (iv) are correct</w:t>
      </w:r>
      <w:r w:rsidRPr="00055912">
        <w:br/>
        <w:t>(C) None of the statements is correct</w:t>
      </w:r>
      <w:r w:rsidRPr="00055912">
        <w:br/>
        <w:t>(D) All the statements are correct</w:t>
      </w:r>
    </w:p>
    <w:p w14:paraId="4B8110A6" w14:textId="77777777" w:rsidR="00055912" w:rsidRPr="00055912" w:rsidRDefault="00055912" w:rsidP="00055912">
      <w:r w:rsidRPr="00055912">
        <w:t>Answer 34. (A) Only (</w:t>
      </w:r>
      <w:proofErr w:type="spellStart"/>
      <w:r w:rsidRPr="00055912">
        <w:t>i</w:t>
      </w:r>
      <w:proofErr w:type="spellEnd"/>
      <w:r w:rsidRPr="00055912">
        <w:t>) and (ii) are correct</w:t>
      </w:r>
    </w:p>
    <w:p w14:paraId="31689921" w14:textId="77777777" w:rsidR="00055912" w:rsidRPr="00055912" w:rsidRDefault="00055912" w:rsidP="00055912">
      <w:r w:rsidRPr="00055912">
        <w:t>Explanation:</w:t>
      </w:r>
    </w:p>
    <w:p w14:paraId="14C76540" w14:textId="77777777" w:rsidR="00055912" w:rsidRPr="00055912" w:rsidRDefault="00055912" w:rsidP="00055912">
      <w:pPr>
        <w:numPr>
          <w:ilvl w:val="0"/>
          <w:numId w:val="114"/>
        </w:numPr>
      </w:pPr>
      <w:r w:rsidRPr="00055912">
        <w:t>The RTE Act guarantees free and compulsory education for 6-14-year-olds and directs private schools to reserve 25% of seats for economically weaker and disadvantaged children.</w:t>
      </w:r>
    </w:p>
    <w:p w14:paraId="40840F0F" w14:textId="77777777" w:rsidR="00055912" w:rsidRPr="00055912" w:rsidRDefault="00055912" w:rsidP="00055912">
      <w:pPr>
        <w:numPr>
          <w:ilvl w:val="0"/>
          <w:numId w:val="114"/>
        </w:numPr>
      </w:pPr>
      <w:r w:rsidRPr="00055912">
        <w:t>The Act does not cover all types of educational institutions, such as purely religious schools and madrasas, unless they receive government support.</w:t>
      </w:r>
    </w:p>
    <w:p w14:paraId="25427EE1" w14:textId="77777777" w:rsidR="00055912" w:rsidRPr="00055912" w:rsidRDefault="00055912" w:rsidP="00055912">
      <w:pPr>
        <w:numPr>
          <w:ilvl w:val="0"/>
          <w:numId w:val="114"/>
        </w:numPr>
      </w:pPr>
      <w:r w:rsidRPr="00055912">
        <w:t>Provisions for special tribunals at the district level are not mandated by this Act.</w:t>
      </w:r>
    </w:p>
    <w:p w14:paraId="030A3BB5" w14:textId="77777777" w:rsidR="00055912" w:rsidRPr="00055912" w:rsidRDefault="00055912" w:rsidP="00055912">
      <w:pPr>
        <w:numPr>
          <w:ilvl w:val="0"/>
          <w:numId w:val="115"/>
        </w:numPr>
      </w:pPr>
      <w:r w:rsidRPr="00055912">
        <w:t>The Defence Corridors are expected to generate economic benefits by:</w:t>
      </w:r>
      <w:r w:rsidRPr="00055912">
        <w:br/>
        <w:t>(</w:t>
      </w:r>
      <w:proofErr w:type="spellStart"/>
      <w:r w:rsidRPr="00055912">
        <w:t>i</w:t>
      </w:r>
      <w:proofErr w:type="spellEnd"/>
      <w:r w:rsidRPr="00055912">
        <w:t>) Creating employment opportunities</w:t>
      </w:r>
      <w:r w:rsidRPr="00055912">
        <w:br/>
        <w:t>(ii) Boosting MSME and Startup ecosystem</w:t>
      </w:r>
      <w:r w:rsidRPr="00055912">
        <w:br/>
        <w:t>(iii) Reducing dependency on defence imports</w:t>
      </w:r>
      <w:r w:rsidRPr="00055912">
        <w:br/>
        <w:t>(iv) Encouraging foreign direct investment (FDI) in defence manufacturing</w:t>
      </w:r>
      <w:r w:rsidRPr="00055912">
        <w:br/>
        <w:t>Select the correct answer:</w:t>
      </w:r>
      <w:r w:rsidRPr="00055912">
        <w:br/>
        <w:t>(A) (</w:t>
      </w:r>
      <w:proofErr w:type="spellStart"/>
      <w:r w:rsidRPr="00055912">
        <w:t>i</w:t>
      </w:r>
      <w:proofErr w:type="spellEnd"/>
      <w:r w:rsidRPr="00055912">
        <w:t>), (ii), and (iii) only</w:t>
      </w:r>
      <w:r w:rsidRPr="00055912">
        <w:br/>
        <w:t>(B) (ii), (iii), and (iv) only</w:t>
      </w:r>
      <w:r w:rsidRPr="00055912">
        <w:br/>
        <w:t>(C) (</w:t>
      </w:r>
      <w:proofErr w:type="spellStart"/>
      <w:r w:rsidRPr="00055912">
        <w:t>i</w:t>
      </w:r>
      <w:proofErr w:type="spellEnd"/>
      <w:r w:rsidRPr="00055912">
        <w:t>) and (iv) only</w:t>
      </w:r>
      <w:r w:rsidRPr="00055912">
        <w:br/>
        <w:t>(D) All of the above</w:t>
      </w:r>
    </w:p>
    <w:p w14:paraId="3AA14A8C" w14:textId="77777777" w:rsidR="00055912" w:rsidRPr="00055912" w:rsidRDefault="00055912" w:rsidP="00055912">
      <w:r w:rsidRPr="00055912">
        <w:t>Answer 35. (D) All of the above</w:t>
      </w:r>
    </w:p>
    <w:p w14:paraId="58B5B4C0" w14:textId="77777777" w:rsidR="00055912" w:rsidRPr="00055912" w:rsidRDefault="00055912" w:rsidP="00055912">
      <w:r w:rsidRPr="00055912">
        <w:t>Explanation:</w:t>
      </w:r>
    </w:p>
    <w:p w14:paraId="4DE41D10" w14:textId="77777777" w:rsidR="00055912" w:rsidRPr="00055912" w:rsidRDefault="00055912" w:rsidP="00055912">
      <w:pPr>
        <w:numPr>
          <w:ilvl w:val="0"/>
          <w:numId w:val="116"/>
        </w:numPr>
      </w:pPr>
      <w:r w:rsidRPr="00055912">
        <w:t>Defence Corridors in India promote indigenous defence manufacturing, which helps cut import dependence and fosters innovation among MSMEs and startups.</w:t>
      </w:r>
    </w:p>
    <w:p w14:paraId="433BDD8F" w14:textId="77777777" w:rsidR="00055912" w:rsidRPr="00055912" w:rsidRDefault="00055912" w:rsidP="00055912">
      <w:pPr>
        <w:numPr>
          <w:ilvl w:val="0"/>
          <w:numId w:val="116"/>
        </w:numPr>
      </w:pPr>
      <w:r w:rsidRPr="00055912">
        <w:t>The presence of large defence infrastructure creates direct and indirect employment opportunities.</w:t>
      </w:r>
    </w:p>
    <w:p w14:paraId="6AAF7C41" w14:textId="77777777" w:rsidR="00055912" w:rsidRPr="00055912" w:rsidRDefault="00055912" w:rsidP="00055912">
      <w:pPr>
        <w:numPr>
          <w:ilvl w:val="0"/>
          <w:numId w:val="116"/>
        </w:numPr>
      </w:pPr>
      <w:r w:rsidRPr="00055912">
        <w:lastRenderedPageBreak/>
        <w:t>Policy emphasis also includes attracting FDI to bring technology and investment into the sector.</w:t>
      </w:r>
    </w:p>
    <w:p w14:paraId="693ECA7D" w14:textId="77777777" w:rsidR="00055912" w:rsidRPr="00055912" w:rsidRDefault="00055912" w:rsidP="00055912">
      <w:pPr>
        <w:numPr>
          <w:ilvl w:val="0"/>
          <w:numId w:val="117"/>
        </w:numPr>
      </w:pPr>
      <w:r w:rsidRPr="00055912">
        <w:t>The 101st Constitutional Amendment Act led to the introduction of:</w:t>
      </w:r>
      <w:r w:rsidRPr="00055912">
        <w:br/>
        <w:t>(A) Goods and Services Tax (GST) regime in India</w:t>
      </w:r>
      <w:r w:rsidRPr="00055912">
        <w:br/>
        <w:t>(B) Right to Education as a fundamental right</w:t>
      </w:r>
      <w:r w:rsidRPr="00055912">
        <w:br/>
        <w:t>(C) National Food Security Act</w:t>
      </w:r>
      <w:r w:rsidRPr="00055912">
        <w:br/>
        <w:t>(D) Digital India Program</w:t>
      </w:r>
    </w:p>
    <w:p w14:paraId="28EB076F" w14:textId="77777777" w:rsidR="00055912" w:rsidRPr="00055912" w:rsidRDefault="00055912" w:rsidP="00055912">
      <w:r w:rsidRPr="00055912">
        <w:t>Answer 36. (A) Goods and Services Tax (GST) regime in India</w:t>
      </w:r>
    </w:p>
    <w:p w14:paraId="5B8907FC" w14:textId="77777777" w:rsidR="00055912" w:rsidRPr="00055912" w:rsidRDefault="00055912" w:rsidP="00055912">
      <w:r w:rsidRPr="00055912">
        <w:t>Explanation:</w:t>
      </w:r>
    </w:p>
    <w:p w14:paraId="33044682" w14:textId="77777777" w:rsidR="00055912" w:rsidRPr="00055912" w:rsidRDefault="00055912" w:rsidP="00055912">
      <w:pPr>
        <w:numPr>
          <w:ilvl w:val="0"/>
          <w:numId w:val="118"/>
        </w:numPr>
      </w:pPr>
      <w:r w:rsidRPr="00055912">
        <w:t>The 101st Constitutional Amendment enabled the GST, a major tax reform that replaced a web of indirect taxes with a single national system applied to goods and services.</w:t>
      </w:r>
    </w:p>
    <w:p w14:paraId="4611BBA6" w14:textId="77777777" w:rsidR="00055912" w:rsidRPr="00055912" w:rsidRDefault="00055912" w:rsidP="00055912">
      <w:pPr>
        <w:numPr>
          <w:ilvl w:val="0"/>
          <w:numId w:val="118"/>
        </w:numPr>
      </w:pPr>
      <w:r w:rsidRPr="00055912">
        <w:t>Other listed options correspond to different constitutional amendments or legislative actions.</w:t>
      </w:r>
    </w:p>
    <w:p w14:paraId="3158A1A7" w14:textId="77777777" w:rsidR="00055912" w:rsidRPr="00055912" w:rsidRDefault="00055912" w:rsidP="00055912">
      <w:pPr>
        <w:numPr>
          <w:ilvl w:val="0"/>
          <w:numId w:val="119"/>
        </w:numPr>
      </w:pPr>
      <w:r w:rsidRPr="00055912">
        <w:t>Article 370, which granted special status to Jammu and Kashmir, was abrogated in which year?</w:t>
      </w:r>
      <w:r w:rsidRPr="00055912">
        <w:br/>
        <w:t>(A) 2018</w:t>
      </w:r>
      <w:r w:rsidRPr="00055912">
        <w:br/>
        <w:t>(B) 2019</w:t>
      </w:r>
      <w:r w:rsidRPr="00055912">
        <w:br/>
        <w:t>(C) 2020</w:t>
      </w:r>
      <w:r w:rsidRPr="00055912">
        <w:br/>
        <w:t>(D) 2021</w:t>
      </w:r>
    </w:p>
    <w:p w14:paraId="303E4F0C" w14:textId="77777777" w:rsidR="00055912" w:rsidRPr="00055912" w:rsidRDefault="00055912" w:rsidP="00055912">
      <w:r w:rsidRPr="00055912">
        <w:t>Answer 37. (B) 2019</w:t>
      </w:r>
    </w:p>
    <w:p w14:paraId="616B4EDB" w14:textId="77777777" w:rsidR="00055912" w:rsidRPr="00055912" w:rsidRDefault="00055912" w:rsidP="00055912">
      <w:r w:rsidRPr="00055912">
        <w:t>Explanation:</w:t>
      </w:r>
    </w:p>
    <w:p w14:paraId="6CBD1D0B" w14:textId="77777777" w:rsidR="00055912" w:rsidRPr="00055912" w:rsidRDefault="00055912" w:rsidP="00055912">
      <w:pPr>
        <w:numPr>
          <w:ilvl w:val="0"/>
          <w:numId w:val="120"/>
        </w:numPr>
      </w:pPr>
      <w:r w:rsidRPr="00055912">
        <w:t>Article 370’s special provisions for Jammu and Kashmir were revoked with Presidential Order and parliamentary legislation in August 2019.</w:t>
      </w:r>
    </w:p>
    <w:p w14:paraId="2E102802" w14:textId="77777777" w:rsidR="00055912" w:rsidRPr="00055912" w:rsidRDefault="00055912" w:rsidP="00055912">
      <w:pPr>
        <w:numPr>
          <w:ilvl w:val="0"/>
          <w:numId w:val="120"/>
        </w:numPr>
      </w:pPr>
      <w:r w:rsidRPr="00055912">
        <w:t>This historical change redefined the administrative status and federal relationship with Jammu and Kashmir.</w:t>
      </w:r>
    </w:p>
    <w:p w14:paraId="3CDB95B1" w14:textId="77777777" w:rsidR="00055912" w:rsidRPr="00055912" w:rsidRDefault="00055912" w:rsidP="00055912">
      <w:pPr>
        <w:numPr>
          <w:ilvl w:val="0"/>
          <w:numId w:val="121"/>
        </w:numPr>
      </w:pPr>
      <w:r w:rsidRPr="00055912">
        <w:t>Consider the following statements regarding Rajya Sabha representation of Assam:</w:t>
      </w:r>
      <w:r w:rsidRPr="00055912">
        <w:br/>
        <w:t>(</w:t>
      </w:r>
      <w:proofErr w:type="spellStart"/>
      <w:r w:rsidRPr="00055912">
        <w:t>i</w:t>
      </w:r>
      <w:proofErr w:type="spellEnd"/>
      <w:r w:rsidRPr="00055912">
        <w:t>) Assam sends 7 members to the Rajya Sabha.</w:t>
      </w:r>
      <w:r w:rsidRPr="00055912">
        <w:br/>
        <w:t>(ii) Members are elected by the elected members of the Assam Legislative Assembly.</w:t>
      </w:r>
      <w:r w:rsidRPr="00055912">
        <w:br/>
        <w:t>(iii) The term of a Rajya Sabha member is 6 years, with one-third of seats retiring every 2 years.</w:t>
      </w:r>
      <w:r w:rsidRPr="00055912">
        <w:br/>
        <w:t>(iv) Nominated members from Assam have often been appointed by the Governor.</w:t>
      </w:r>
      <w:r w:rsidRPr="00055912">
        <w:br/>
        <w:t>(A) (</w:t>
      </w:r>
      <w:proofErr w:type="spellStart"/>
      <w:r w:rsidRPr="00055912">
        <w:t>i</w:t>
      </w:r>
      <w:proofErr w:type="spellEnd"/>
      <w:r w:rsidRPr="00055912">
        <w:t>), (ii), and (iii) only</w:t>
      </w:r>
      <w:r w:rsidRPr="00055912">
        <w:br/>
        <w:t>(B) (ii) and (iv) only</w:t>
      </w:r>
      <w:r w:rsidRPr="00055912">
        <w:br/>
        <w:t>(C) (</w:t>
      </w:r>
      <w:proofErr w:type="spellStart"/>
      <w:r w:rsidRPr="00055912">
        <w:t>i</w:t>
      </w:r>
      <w:proofErr w:type="spellEnd"/>
      <w:r w:rsidRPr="00055912">
        <w:t>) and (iv) only</w:t>
      </w:r>
      <w:r w:rsidRPr="00055912">
        <w:br/>
        <w:t>(D) All are correct</w:t>
      </w:r>
    </w:p>
    <w:p w14:paraId="4F0A6D49" w14:textId="77777777" w:rsidR="00055912" w:rsidRPr="00055912" w:rsidRDefault="00055912" w:rsidP="00055912">
      <w:r w:rsidRPr="00055912">
        <w:t>Answer 38. (A) (</w:t>
      </w:r>
      <w:proofErr w:type="spellStart"/>
      <w:r w:rsidRPr="00055912">
        <w:t>i</w:t>
      </w:r>
      <w:proofErr w:type="spellEnd"/>
      <w:r w:rsidRPr="00055912">
        <w:t>), (ii), and (iii) only</w:t>
      </w:r>
    </w:p>
    <w:p w14:paraId="5E0F5605" w14:textId="77777777" w:rsidR="00055912" w:rsidRPr="00055912" w:rsidRDefault="00055912" w:rsidP="00055912">
      <w:r w:rsidRPr="00055912">
        <w:t>Explanation:</w:t>
      </w:r>
    </w:p>
    <w:p w14:paraId="0D63E91E" w14:textId="77777777" w:rsidR="00055912" w:rsidRPr="00055912" w:rsidRDefault="00055912" w:rsidP="00055912">
      <w:pPr>
        <w:numPr>
          <w:ilvl w:val="0"/>
          <w:numId w:val="122"/>
        </w:numPr>
      </w:pPr>
      <w:r w:rsidRPr="00055912">
        <w:t>Assam’s quota in the Rajya Sabha is seven, filled by MLAs through a single transferable vote system.</w:t>
      </w:r>
    </w:p>
    <w:p w14:paraId="4CF2DB92" w14:textId="77777777" w:rsidR="00055912" w:rsidRPr="00055912" w:rsidRDefault="00055912" w:rsidP="00055912">
      <w:pPr>
        <w:numPr>
          <w:ilvl w:val="0"/>
          <w:numId w:val="122"/>
        </w:numPr>
      </w:pPr>
      <w:r w:rsidRPr="00055912">
        <w:lastRenderedPageBreak/>
        <w:t>The constitutional term for a Rajya Sabha member is six years, with staggered retirements every two years for continuity.</w:t>
      </w:r>
    </w:p>
    <w:p w14:paraId="1BDE484F" w14:textId="77777777" w:rsidR="00055912" w:rsidRPr="00055912" w:rsidRDefault="00055912" w:rsidP="00055912">
      <w:pPr>
        <w:numPr>
          <w:ilvl w:val="0"/>
          <w:numId w:val="122"/>
        </w:numPr>
      </w:pPr>
      <w:r w:rsidRPr="00055912">
        <w:t>Nominated members of Rajya Sabha are appointed by the President, not by any Governor, so statement (iv) is incorrect.</w:t>
      </w:r>
    </w:p>
    <w:p w14:paraId="3988B120" w14:textId="77777777" w:rsidR="00055912" w:rsidRPr="00055912" w:rsidRDefault="00055912" w:rsidP="00055912">
      <w:pPr>
        <w:numPr>
          <w:ilvl w:val="0"/>
          <w:numId w:val="123"/>
        </w:numPr>
      </w:pPr>
      <w:r w:rsidRPr="00055912">
        <w:t>Consider the following bodies:</w:t>
      </w:r>
      <w:r w:rsidRPr="00055912">
        <w:br/>
        <w:t>(</w:t>
      </w:r>
      <w:proofErr w:type="spellStart"/>
      <w:r w:rsidRPr="00055912">
        <w:t>i</w:t>
      </w:r>
      <w:proofErr w:type="spellEnd"/>
      <w:r w:rsidRPr="00055912">
        <w:t>) Law Commission of India</w:t>
      </w:r>
      <w:r w:rsidRPr="00055912">
        <w:br/>
        <w:t>(ii) National Commission for Scheduled Tribes</w:t>
      </w:r>
      <w:r w:rsidRPr="00055912">
        <w:br/>
        <w:t>(iii) Planning Commission</w:t>
      </w:r>
      <w:r w:rsidRPr="00055912">
        <w:br/>
        <w:t>(iv) Central Information Commission</w:t>
      </w:r>
      <w:r w:rsidRPr="00055912">
        <w:br/>
        <w:t>Which of the above are reconstituted by the President of India?</w:t>
      </w:r>
      <w:r w:rsidRPr="00055912">
        <w:br/>
        <w:t>(A) (</w:t>
      </w:r>
      <w:proofErr w:type="spellStart"/>
      <w:r w:rsidRPr="00055912">
        <w:t>i</w:t>
      </w:r>
      <w:proofErr w:type="spellEnd"/>
      <w:r w:rsidRPr="00055912">
        <w:t>), (ii), and (iv) only</w:t>
      </w:r>
      <w:r w:rsidRPr="00055912">
        <w:br/>
        <w:t>(B) (ii) and (iii) only</w:t>
      </w:r>
      <w:r w:rsidRPr="00055912">
        <w:br/>
        <w:t>(C) (</w:t>
      </w:r>
      <w:proofErr w:type="spellStart"/>
      <w:r w:rsidRPr="00055912">
        <w:t>i</w:t>
      </w:r>
      <w:proofErr w:type="spellEnd"/>
      <w:r w:rsidRPr="00055912">
        <w:t>) and (iii) only</w:t>
      </w:r>
      <w:r w:rsidRPr="00055912">
        <w:br/>
        <w:t>(D) All of the above</w:t>
      </w:r>
    </w:p>
    <w:p w14:paraId="4BFFFBD4" w14:textId="77777777" w:rsidR="00055912" w:rsidRPr="00055912" w:rsidRDefault="00055912" w:rsidP="00055912">
      <w:r w:rsidRPr="00055912">
        <w:t>Answer 39. (A) (</w:t>
      </w:r>
      <w:proofErr w:type="spellStart"/>
      <w:r w:rsidRPr="00055912">
        <w:t>i</w:t>
      </w:r>
      <w:proofErr w:type="spellEnd"/>
      <w:r w:rsidRPr="00055912">
        <w:t>), (ii), and (iv) only</w:t>
      </w:r>
    </w:p>
    <w:p w14:paraId="366CE0BD" w14:textId="77777777" w:rsidR="00055912" w:rsidRPr="00055912" w:rsidRDefault="00055912" w:rsidP="00055912">
      <w:r w:rsidRPr="00055912">
        <w:t>Explanation:</w:t>
      </w:r>
    </w:p>
    <w:p w14:paraId="09F67BA5" w14:textId="77777777" w:rsidR="00055912" w:rsidRPr="00055912" w:rsidRDefault="00055912" w:rsidP="00055912">
      <w:pPr>
        <w:numPr>
          <w:ilvl w:val="0"/>
          <w:numId w:val="124"/>
        </w:numPr>
      </w:pPr>
      <w:r w:rsidRPr="00055912">
        <w:t>Law Commission, National Commission for Scheduled Tribes, and Central Information Commission are established and reconstituted under presidential or central government authority.</w:t>
      </w:r>
    </w:p>
    <w:p w14:paraId="4FF21945" w14:textId="77777777" w:rsidR="00055912" w:rsidRPr="00055912" w:rsidRDefault="00055912" w:rsidP="00055912">
      <w:pPr>
        <w:numPr>
          <w:ilvl w:val="0"/>
          <w:numId w:val="124"/>
        </w:numPr>
      </w:pPr>
      <w:r w:rsidRPr="00055912">
        <w:t>The Planning Commission, now replaced by NITI Aayog, was constituted by a resolution of the Union Cabinet, not by the President.</w:t>
      </w:r>
    </w:p>
    <w:p w14:paraId="15C04BFA" w14:textId="77777777" w:rsidR="00055912" w:rsidRPr="00055912" w:rsidRDefault="00055912" w:rsidP="00055912">
      <w:pPr>
        <w:numPr>
          <w:ilvl w:val="0"/>
          <w:numId w:val="125"/>
        </w:numPr>
      </w:pPr>
      <w:r w:rsidRPr="00055912">
        <w:t>Which of the following federal principles are seen in Indian, Swiss, and Canadian federalism?</w:t>
      </w:r>
      <w:r w:rsidRPr="00055912">
        <w:br/>
        <w:t>(</w:t>
      </w:r>
      <w:proofErr w:type="spellStart"/>
      <w:r w:rsidRPr="00055912">
        <w:t>i</w:t>
      </w:r>
      <w:proofErr w:type="spellEnd"/>
      <w:r w:rsidRPr="00055912">
        <w:t>) Written constitution</w:t>
      </w:r>
      <w:r w:rsidRPr="00055912">
        <w:br/>
        <w:t>(ii) Power to amend constitution shared between centre and states</w:t>
      </w:r>
      <w:r w:rsidRPr="00055912">
        <w:br/>
        <w:t>(iii) Single citizenship</w:t>
      </w:r>
      <w:r w:rsidRPr="00055912">
        <w:br/>
        <w:t>(iv) Direct election of the head of state</w:t>
      </w:r>
      <w:r w:rsidRPr="00055912">
        <w:br/>
        <w:t>Select the correct answer using the codes given below.</w:t>
      </w:r>
      <w:r w:rsidRPr="00055912">
        <w:br/>
        <w:t>(A) (</w:t>
      </w:r>
      <w:proofErr w:type="spellStart"/>
      <w:r w:rsidRPr="00055912">
        <w:t>i</w:t>
      </w:r>
      <w:proofErr w:type="spellEnd"/>
      <w:r w:rsidRPr="00055912">
        <w:t>), (ii), and (iii) only</w:t>
      </w:r>
      <w:r w:rsidRPr="00055912">
        <w:br/>
        <w:t>(B) (ii) and (iv) only</w:t>
      </w:r>
      <w:r w:rsidRPr="00055912">
        <w:br/>
        <w:t>(C) (</w:t>
      </w:r>
      <w:proofErr w:type="spellStart"/>
      <w:r w:rsidRPr="00055912">
        <w:t>i</w:t>
      </w:r>
      <w:proofErr w:type="spellEnd"/>
      <w:r w:rsidRPr="00055912">
        <w:t>) and (iv) only</w:t>
      </w:r>
      <w:r w:rsidRPr="00055912">
        <w:br/>
        <w:t>(D) All of the above</w:t>
      </w:r>
    </w:p>
    <w:p w14:paraId="0D2F7C7B" w14:textId="77777777" w:rsidR="00055912" w:rsidRPr="00055912" w:rsidRDefault="00055912" w:rsidP="00055912">
      <w:r w:rsidRPr="00055912">
        <w:t>Answer 40. (A) (</w:t>
      </w:r>
      <w:proofErr w:type="spellStart"/>
      <w:r w:rsidRPr="00055912">
        <w:t>i</w:t>
      </w:r>
      <w:proofErr w:type="spellEnd"/>
      <w:r w:rsidRPr="00055912">
        <w:t>), (ii), and (iii) only</w:t>
      </w:r>
    </w:p>
    <w:p w14:paraId="71C7392C" w14:textId="77777777" w:rsidR="00055912" w:rsidRPr="00055912" w:rsidRDefault="00055912" w:rsidP="00055912">
      <w:r w:rsidRPr="00055912">
        <w:t>Explanation:</w:t>
      </w:r>
    </w:p>
    <w:p w14:paraId="02E9398F" w14:textId="77777777" w:rsidR="00055912" w:rsidRPr="00055912" w:rsidRDefault="00055912" w:rsidP="00055912">
      <w:pPr>
        <w:numPr>
          <w:ilvl w:val="0"/>
          <w:numId w:val="126"/>
        </w:numPr>
      </w:pPr>
      <w:r w:rsidRPr="00055912">
        <w:t>All three countries have written constitutions and share some constitutional amendment powers between their central and state/provincial governments.</w:t>
      </w:r>
    </w:p>
    <w:p w14:paraId="4851DE11" w14:textId="77777777" w:rsidR="00055912" w:rsidRPr="00055912" w:rsidRDefault="00055912" w:rsidP="00055912">
      <w:pPr>
        <w:numPr>
          <w:ilvl w:val="0"/>
          <w:numId w:val="126"/>
        </w:numPr>
      </w:pPr>
      <w:r w:rsidRPr="00055912">
        <w:t>Single citizenship is seen in Indian and Canadian systems, in contrast to dual citizenship in certain federations.</w:t>
      </w:r>
    </w:p>
    <w:p w14:paraId="07C11816" w14:textId="77777777" w:rsidR="00055912" w:rsidRPr="00055912" w:rsidRDefault="00055912" w:rsidP="00055912">
      <w:pPr>
        <w:numPr>
          <w:ilvl w:val="0"/>
          <w:numId w:val="126"/>
        </w:numPr>
      </w:pPr>
      <w:r w:rsidRPr="00055912">
        <w:t>Direct election of the head of state is unique to some federations and not common to all three listed; in India and Canada, the head of state is not directly elected.</w:t>
      </w:r>
    </w:p>
    <w:p w14:paraId="24057514" w14:textId="77777777" w:rsidR="00791C36" w:rsidRPr="00EE18D5" w:rsidRDefault="00791C36" w:rsidP="00EE18D5"/>
    <w:sectPr w:rsidR="00791C36" w:rsidRPr="00EE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362"/>
    <w:multiLevelType w:val="multilevel"/>
    <w:tmpl w:val="723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577"/>
    <w:multiLevelType w:val="multilevel"/>
    <w:tmpl w:val="3B9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71572"/>
    <w:multiLevelType w:val="multilevel"/>
    <w:tmpl w:val="F5A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77C30"/>
    <w:multiLevelType w:val="multilevel"/>
    <w:tmpl w:val="465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A13584"/>
    <w:multiLevelType w:val="multilevel"/>
    <w:tmpl w:val="7EE8F7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D74EB"/>
    <w:multiLevelType w:val="multilevel"/>
    <w:tmpl w:val="5FF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67A92"/>
    <w:multiLevelType w:val="multilevel"/>
    <w:tmpl w:val="FDF2E8A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495458"/>
    <w:multiLevelType w:val="multilevel"/>
    <w:tmpl w:val="03B0C0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A9229F"/>
    <w:multiLevelType w:val="multilevel"/>
    <w:tmpl w:val="C51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0A5613"/>
    <w:multiLevelType w:val="multilevel"/>
    <w:tmpl w:val="BAB6920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715382"/>
    <w:multiLevelType w:val="multilevel"/>
    <w:tmpl w:val="E2EC2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432B1E"/>
    <w:multiLevelType w:val="multilevel"/>
    <w:tmpl w:val="D4BA934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0E6997"/>
    <w:multiLevelType w:val="multilevel"/>
    <w:tmpl w:val="456E16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4910B8"/>
    <w:multiLevelType w:val="multilevel"/>
    <w:tmpl w:val="212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33D79"/>
    <w:multiLevelType w:val="multilevel"/>
    <w:tmpl w:val="2F4CEF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DD6E67"/>
    <w:multiLevelType w:val="multilevel"/>
    <w:tmpl w:val="8C9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78348C"/>
    <w:multiLevelType w:val="multilevel"/>
    <w:tmpl w:val="282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A86B0A"/>
    <w:multiLevelType w:val="multilevel"/>
    <w:tmpl w:val="44FE25C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67A5D8D"/>
    <w:multiLevelType w:val="multilevel"/>
    <w:tmpl w:val="6A2ED2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E36E2D"/>
    <w:multiLevelType w:val="multilevel"/>
    <w:tmpl w:val="15748C4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1D017E"/>
    <w:multiLevelType w:val="multilevel"/>
    <w:tmpl w:val="B56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AB3A89"/>
    <w:multiLevelType w:val="multilevel"/>
    <w:tmpl w:val="C8D87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A42EF0"/>
    <w:multiLevelType w:val="multilevel"/>
    <w:tmpl w:val="AE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8D5810"/>
    <w:multiLevelType w:val="multilevel"/>
    <w:tmpl w:val="6D2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5D1BA9"/>
    <w:multiLevelType w:val="multilevel"/>
    <w:tmpl w:val="A704C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DA2283"/>
    <w:multiLevelType w:val="multilevel"/>
    <w:tmpl w:val="6A6405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C64CC2"/>
    <w:multiLevelType w:val="multilevel"/>
    <w:tmpl w:val="FBE2B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3054D1"/>
    <w:multiLevelType w:val="multilevel"/>
    <w:tmpl w:val="5D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9168B5"/>
    <w:multiLevelType w:val="multilevel"/>
    <w:tmpl w:val="56B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3F7A88"/>
    <w:multiLevelType w:val="multilevel"/>
    <w:tmpl w:val="194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214B82"/>
    <w:multiLevelType w:val="multilevel"/>
    <w:tmpl w:val="DDDE396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366EE3"/>
    <w:multiLevelType w:val="multilevel"/>
    <w:tmpl w:val="B6765D9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FC650A"/>
    <w:multiLevelType w:val="multilevel"/>
    <w:tmpl w:val="F8C675A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F07BF7"/>
    <w:multiLevelType w:val="multilevel"/>
    <w:tmpl w:val="EBD03D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795547"/>
    <w:multiLevelType w:val="multilevel"/>
    <w:tmpl w:val="812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252BED"/>
    <w:multiLevelType w:val="multilevel"/>
    <w:tmpl w:val="B0507D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2717B7"/>
    <w:multiLevelType w:val="multilevel"/>
    <w:tmpl w:val="E60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A60210"/>
    <w:multiLevelType w:val="multilevel"/>
    <w:tmpl w:val="A4A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BB5B88"/>
    <w:multiLevelType w:val="multilevel"/>
    <w:tmpl w:val="781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9B6BEF"/>
    <w:multiLevelType w:val="multilevel"/>
    <w:tmpl w:val="006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D64E59"/>
    <w:multiLevelType w:val="multilevel"/>
    <w:tmpl w:val="F8744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9709EB"/>
    <w:multiLevelType w:val="multilevel"/>
    <w:tmpl w:val="7BB68C2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256830"/>
    <w:multiLevelType w:val="multilevel"/>
    <w:tmpl w:val="9C7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866E74"/>
    <w:multiLevelType w:val="multilevel"/>
    <w:tmpl w:val="3C7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97166C"/>
    <w:multiLevelType w:val="multilevel"/>
    <w:tmpl w:val="AD1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A067A8"/>
    <w:multiLevelType w:val="multilevel"/>
    <w:tmpl w:val="A53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87A6229"/>
    <w:multiLevelType w:val="multilevel"/>
    <w:tmpl w:val="F62ECA3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88C1C8C"/>
    <w:multiLevelType w:val="multilevel"/>
    <w:tmpl w:val="AFE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90461B"/>
    <w:multiLevelType w:val="multilevel"/>
    <w:tmpl w:val="7ED2A14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5B4609"/>
    <w:multiLevelType w:val="multilevel"/>
    <w:tmpl w:val="1E8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0DC065B"/>
    <w:multiLevelType w:val="multilevel"/>
    <w:tmpl w:val="DE54FD3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0E300C4"/>
    <w:multiLevelType w:val="multilevel"/>
    <w:tmpl w:val="1F74FB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5B5A56"/>
    <w:multiLevelType w:val="multilevel"/>
    <w:tmpl w:val="A4E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FE5AB5"/>
    <w:multiLevelType w:val="multilevel"/>
    <w:tmpl w:val="581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681D7D"/>
    <w:multiLevelType w:val="multilevel"/>
    <w:tmpl w:val="FA7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7F492D"/>
    <w:multiLevelType w:val="multilevel"/>
    <w:tmpl w:val="02EC97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EF2214"/>
    <w:multiLevelType w:val="multilevel"/>
    <w:tmpl w:val="3280C2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034136"/>
    <w:multiLevelType w:val="multilevel"/>
    <w:tmpl w:val="DCECE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EE7828"/>
    <w:multiLevelType w:val="multilevel"/>
    <w:tmpl w:val="B45E04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F45E4D"/>
    <w:multiLevelType w:val="multilevel"/>
    <w:tmpl w:val="D2E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2"/>
  </w:num>
  <w:num w:numId="2" w16cid:durableId="1531408747">
    <w:abstractNumId w:val="79"/>
  </w:num>
  <w:num w:numId="3" w16cid:durableId="824709411">
    <w:abstractNumId w:val="83"/>
  </w:num>
  <w:num w:numId="4" w16cid:durableId="2050840967">
    <w:abstractNumId w:val="44"/>
  </w:num>
  <w:num w:numId="5" w16cid:durableId="1320042157">
    <w:abstractNumId w:val="124"/>
  </w:num>
  <w:num w:numId="6" w16cid:durableId="1784227935">
    <w:abstractNumId w:val="5"/>
  </w:num>
  <w:num w:numId="7" w16cid:durableId="1854418723">
    <w:abstractNumId w:val="22"/>
  </w:num>
  <w:num w:numId="8" w16cid:durableId="800803484">
    <w:abstractNumId w:val="125"/>
  </w:num>
  <w:num w:numId="9" w16cid:durableId="634987443">
    <w:abstractNumId w:val="29"/>
  </w:num>
  <w:num w:numId="10" w16cid:durableId="1598564450">
    <w:abstractNumId w:val="55"/>
  </w:num>
  <w:num w:numId="11" w16cid:durableId="1801804755">
    <w:abstractNumId w:val="108"/>
  </w:num>
  <w:num w:numId="12" w16cid:durableId="590047435">
    <w:abstractNumId w:val="8"/>
  </w:num>
  <w:num w:numId="13" w16cid:durableId="17394187">
    <w:abstractNumId w:val="3"/>
  </w:num>
  <w:num w:numId="14" w16cid:durableId="994530085">
    <w:abstractNumId w:val="110"/>
  </w:num>
  <w:num w:numId="15" w16cid:durableId="608659609">
    <w:abstractNumId w:val="13"/>
  </w:num>
  <w:num w:numId="16" w16cid:durableId="1579750062">
    <w:abstractNumId w:val="23"/>
  </w:num>
  <w:num w:numId="17" w16cid:durableId="287275873">
    <w:abstractNumId w:val="73"/>
  </w:num>
  <w:num w:numId="18" w16cid:durableId="1878347707">
    <w:abstractNumId w:val="28"/>
  </w:num>
  <w:num w:numId="19" w16cid:durableId="312375827">
    <w:abstractNumId w:val="7"/>
  </w:num>
  <w:num w:numId="20" w16cid:durableId="1698579145">
    <w:abstractNumId w:val="112"/>
  </w:num>
  <w:num w:numId="21" w16cid:durableId="1098059285">
    <w:abstractNumId w:val="87"/>
  </w:num>
  <w:num w:numId="22" w16cid:durableId="7947756">
    <w:abstractNumId w:val="97"/>
  </w:num>
  <w:num w:numId="23" w16cid:durableId="584799955">
    <w:abstractNumId w:val="56"/>
  </w:num>
  <w:num w:numId="24" w16cid:durableId="1356465250">
    <w:abstractNumId w:val="52"/>
  </w:num>
  <w:num w:numId="25" w16cid:durableId="1375540775">
    <w:abstractNumId w:val="63"/>
  </w:num>
  <w:num w:numId="26" w16cid:durableId="1080715282">
    <w:abstractNumId w:val="17"/>
  </w:num>
  <w:num w:numId="27" w16cid:durableId="470094279">
    <w:abstractNumId w:val="20"/>
  </w:num>
  <w:num w:numId="28" w16cid:durableId="643856065">
    <w:abstractNumId w:val="96"/>
  </w:num>
  <w:num w:numId="29" w16cid:durableId="190341212">
    <w:abstractNumId w:val="46"/>
  </w:num>
  <w:num w:numId="30" w16cid:durableId="1699041279">
    <w:abstractNumId w:val="76"/>
  </w:num>
  <w:num w:numId="31" w16cid:durableId="569004743">
    <w:abstractNumId w:val="99"/>
  </w:num>
  <w:num w:numId="32" w16cid:durableId="1709645622">
    <w:abstractNumId w:val="91"/>
  </w:num>
  <w:num w:numId="33" w16cid:durableId="601644017">
    <w:abstractNumId w:val="90"/>
  </w:num>
  <w:num w:numId="34" w16cid:durableId="1706254214">
    <w:abstractNumId w:val="89"/>
  </w:num>
  <w:num w:numId="35" w16cid:durableId="1844972853">
    <w:abstractNumId w:val="42"/>
  </w:num>
  <w:num w:numId="36" w16cid:durableId="1260215104">
    <w:abstractNumId w:val="50"/>
  </w:num>
  <w:num w:numId="37" w16cid:durableId="1885946112">
    <w:abstractNumId w:val="59"/>
  </w:num>
  <w:num w:numId="38" w16cid:durableId="1750273579">
    <w:abstractNumId w:val="41"/>
  </w:num>
  <w:num w:numId="39" w16cid:durableId="974139652">
    <w:abstractNumId w:val="61"/>
  </w:num>
  <w:num w:numId="40" w16cid:durableId="827215179">
    <w:abstractNumId w:val="11"/>
  </w:num>
  <w:num w:numId="41" w16cid:durableId="6637282">
    <w:abstractNumId w:val="14"/>
  </w:num>
  <w:num w:numId="42" w16cid:durableId="2133471917">
    <w:abstractNumId w:val="84"/>
  </w:num>
  <w:num w:numId="43" w16cid:durableId="1232697144">
    <w:abstractNumId w:val="38"/>
  </w:num>
  <w:num w:numId="44" w16cid:durableId="14428269">
    <w:abstractNumId w:val="94"/>
  </w:num>
  <w:num w:numId="45" w16cid:durableId="628587359">
    <w:abstractNumId w:val="9"/>
  </w:num>
  <w:num w:numId="46" w16cid:durableId="763040446">
    <w:abstractNumId w:val="86"/>
  </w:num>
  <w:num w:numId="47" w16cid:durableId="1842893706">
    <w:abstractNumId w:val="66"/>
  </w:num>
  <w:num w:numId="48" w16cid:durableId="1567716392">
    <w:abstractNumId w:val="47"/>
  </w:num>
  <w:num w:numId="49" w16cid:durableId="1978756620">
    <w:abstractNumId w:val="104"/>
  </w:num>
  <w:num w:numId="50" w16cid:durableId="777528942">
    <w:abstractNumId w:val="10"/>
  </w:num>
  <w:num w:numId="51" w16cid:durableId="968316969">
    <w:abstractNumId w:val="119"/>
  </w:num>
  <w:num w:numId="52" w16cid:durableId="1239487365">
    <w:abstractNumId w:val="88"/>
  </w:num>
  <w:num w:numId="53" w16cid:durableId="131138753">
    <w:abstractNumId w:val="0"/>
  </w:num>
  <w:num w:numId="54" w16cid:durableId="685448198">
    <w:abstractNumId w:val="24"/>
  </w:num>
  <w:num w:numId="55" w16cid:durableId="1383865604">
    <w:abstractNumId w:val="65"/>
  </w:num>
  <w:num w:numId="56" w16cid:durableId="764376016">
    <w:abstractNumId w:val="85"/>
  </w:num>
  <w:num w:numId="57" w16cid:durableId="1749113161">
    <w:abstractNumId w:val="72"/>
  </w:num>
  <w:num w:numId="58" w16cid:durableId="1388335170">
    <w:abstractNumId w:val="15"/>
  </w:num>
  <w:num w:numId="59" w16cid:durableId="1797411397">
    <w:abstractNumId w:val="74"/>
  </w:num>
  <w:num w:numId="60" w16cid:durableId="721053086">
    <w:abstractNumId w:val="109"/>
  </w:num>
  <w:num w:numId="61" w16cid:durableId="1308514407">
    <w:abstractNumId w:val="35"/>
  </w:num>
  <w:num w:numId="62" w16cid:durableId="1033114949">
    <w:abstractNumId w:val="54"/>
  </w:num>
  <w:num w:numId="63" w16cid:durableId="632253240">
    <w:abstractNumId w:val="48"/>
  </w:num>
  <w:num w:numId="64" w16cid:durableId="69038034">
    <w:abstractNumId w:val="39"/>
  </w:num>
  <w:num w:numId="65" w16cid:durableId="116683174">
    <w:abstractNumId w:val="37"/>
  </w:num>
  <w:num w:numId="66" w16cid:durableId="1717778287">
    <w:abstractNumId w:val="58"/>
  </w:num>
  <w:num w:numId="67" w16cid:durableId="238835206">
    <w:abstractNumId w:val="121"/>
  </w:num>
  <w:num w:numId="68" w16cid:durableId="2101758093">
    <w:abstractNumId w:val="100"/>
  </w:num>
  <w:num w:numId="69" w16cid:durableId="1935430243">
    <w:abstractNumId w:val="12"/>
  </w:num>
  <w:num w:numId="70" w16cid:durableId="329455341">
    <w:abstractNumId w:val="102"/>
  </w:num>
  <w:num w:numId="71" w16cid:durableId="844052812">
    <w:abstractNumId w:val="64"/>
  </w:num>
  <w:num w:numId="72" w16cid:durableId="2065253324">
    <w:abstractNumId w:val="69"/>
  </w:num>
  <w:num w:numId="73" w16cid:durableId="1062024661">
    <w:abstractNumId w:val="60"/>
  </w:num>
  <w:num w:numId="74" w16cid:durableId="1586063539">
    <w:abstractNumId w:val="115"/>
  </w:num>
  <w:num w:numId="75" w16cid:durableId="576211351">
    <w:abstractNumId w:val="95"/>
  </w:num>
  <w:num w:numId="76" w16cid:durableId="2074738807">
    <w:abstractNumId w:val="111"/>
  </w:num>
  <w:num w:numId="77" w16cid:durableId="144707265">
    <w:abstractNumId w:val="26"/>
  </w:num>
  <w:num w:numId="78" w16cid:durableId="83259623">
    <w:abstractNumId w:val="53"/>
  </w:num>
  <w:num w:numId="79" w16cid:durableId="953056157">
    <w:abstractNumId w:val="19"/>
  </w:num>
  <w:num w:numId="80" w16cid:durableId="1596938911">
    <w:abstractNumId w:val="6"/>
  </w:num>
  <w:num w:numId="81" w16cid:durableId="1714111724">
    <w:abstractNumId w:val="80"/>
  </w:num>
  <w:num w:numId="82" w16cid:durableId="422454891">
    <w:abstractNumId w:val="92"/>
  </w:num>
  <w:num w:numId="83" w16cid:durableId="334041631">
    <w:abstractNumId w:val="30"/>
  </w:num>
  <w:num w:numId="84" w16cid:durableId="451559669">
    <w:abstractNumId w:val="103"/>
  </w:num>
  <w:num w:numId="85" w16cid:durableId="1240604526">
    <w:abstractNumId w:val="43"/>
  </w:num>
  <w:num w:numId="86" w16cid:durableId="1659918622">
    <w:abstractNumId w:val="123"/>
  </w:num>
  <w:num w:numId="87" w16cid:durableId="1291286314">
    <w:abstractNumId w:val="77"/>
  </w:num>
  <w:num w:numId="88" w16cid:durableId="359278073">
    <w:abstractNumId w:val="78"/>
  </w:num>
  <w:num w:numId="89" w16cid:durableId="1219197661">
    <w:abstractNumId w:val="122"/>
  </w:num>
  <w:num w:numId="90" w16cid:durableId="1823622619">
    <w:abstractNumId w:val="82"/>
  </w:num>
  <w:num w:numId="91" w16cid:durableId="672688145">
    <w:abstractNumId w:val="27"/>
  </w:num>
  <w:num w:numId="92" w16cid:durableId="1732465967">
    <w:abstractNumId w:val="21"/>
  </w:num>
  <w:num w:numId="93" w16cid:durableId="870923726">
    <w:abstractNumId w:val="51"/>
  </w:num>
  <w:num w:numId="94" w16cid:durableId="1429471677">
    <w:abstractNumId w:val="67"/>
  </w:num>
  <w:num w:numId="95" w16cid:durableId="1266961349">
    <w:abstractNumId w:val="107"/>
  </w:num>
  <w:num w:numId="96" w16cid:durableId="931932145">
    <w:abstractNumId w:val="31"/>
  </w:num>
  <w:num w:numId="97" w16cid:durableId="1553300272">
    <w:abstractNumId w:val="118"/>
  </w:num>
  <w:num w:numId="98" w16cid:durableId="2104260700">
    <w:abstractNumId w:val="57"/>
  </w:num>
  <w:num w:numId="99" w16cid:durableId="1656490117">
    <w:abstractNumId w:val="45"/>
  </w:num>
  <w:num w:numId="100" w16cid:durableId="2134591356">
    <w:abstractNumId w:val="16"/>
  </w:num>
  <w:num w:numId="101" w16cid:durableId="241569395">
    <w:abstractNumId w:val="33"/>
  </w:num>
  <w:num w:numId="102" w16cid:durableId="1052003078">
    <w:abstractNumId w:val="1"/>
  </w:num>
  <w:num w:numId="103" w16cid:durableId="615256037">
    <w:abstractNumId w:val="98"/>
  </w:num>
  <w:num w:numId="104" w16cid:durableId="1883900734">
    <w:abstractNumId w:val="117"/>
  </w:num>
  <w:num w:numId="105" w16cid:durableId="631324070">
    <w:abstractNumId w:val="114"/>
  </w:num>
  <w:num w:numId="106" w16cid:durableId="198670432">
    <w:abstractNumId w:val="68"/>
  </w:num>
  <w:num w:numId="107" w16cid:durableId="2103990690">
    <w:abstractNumId w:val="120"/>
  </w:num>
  <w:num w:numId="108" w16cid:durableId="912350039">
    <w:abstractNumId w:val="93"/>
  </w:num>
  <w:num w:numId="109" w16cid:durableId="1312782987">
    <w:abstractNumId w:val="105"/>
  </w:num>
  <w:num w:numId="110" w16cid:durableId="1852991968">
    <w:abstractNumId w:val="4"/>
  </w:num>
  <w:num w:numId="111" w16cid:durableId="16589524">
    <w:abstractNumId w:val="25"/>
  </w:num>
  <w:num w:numId="112" w16cid:durableId="1014769625">
    <w:abstractNumId w:val="101"/>
  </w:num>
  <w:num w:numId="113" w16cid:durableId="1973779817">
    <w:abstractNumId w:val="113"/>
  </w:num>
  <w:num w:numId="114" w16cid:durableId="2094470763">
    <w:abstractNumId w:val="116"/>
  </w:num>
  <w:num w:numId="115" w16cid:durableId="955065728">
    <w:abstractNumId w:val="71"/>
  </w:num>
  <w:num w:numId="116" w16cid:durableId="27873279">
    <w:abstractNumId w:val="106"/>
  </w:num>
  <w:num w:numId="117" w16cid:durableId="173882025">
    <w:abstractNumId w:val="40"/>
  </w:num>
  <w:num w:numId="118" w16cid:durableId="583421071">
    <w:abstractNumId w:val="36"/>
  </w:num>
  <w:num w:numId="119" w16cid:durableId="1107508452">
    <w:abstractNumId w:val="75"/>
  </w:num>
  <w:num w:numId="120" w16cid:durableId="54010822">
    <w:abstractNumId w:val="49"/>
  </w:num>
  <w:num w:numId="121" w16cid:durableId="1058701272">
    <w:abstractNumId w:val="18"/>
  </w:num>
  <w:num w:numId="122" w16cid:durableId="1278221908">
    <w:abstractNumId w:val="81"/>
  </w:num>
  <w:num w:numId="123" w16cid:durableId="1902910856">
    <w:abstractNumId w:val="62"/>
  </w:num>
  <w:num w:numId="124" w16cid:durableId="737705483">
    <w:abstractNumId w:val="34"/>
  </w:num>
  <w:num w:numId="125" w16cid:durableId="2104916813">
    <w:abstractNumId w:val="70"/>
  </w:num>
  <w:num w:numId="126" w16cid:durableId="187322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1A285A"/>
    <w:rsid w:val="001D76F8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21</cp:revision>
  <dcterms:created xsi:type="dcterms:W3CDTF">2025-04-06T17:03:00Z</dcterms:created>
  <dcterms:modified xsi:type="dcterms:W3CDTF">2025-08-28T06:01:00Z</dcterms:modified>
</cp:coreProperties>
</file>