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7058B" w14:textId="77777777" w:rsidR="00134AB1" w:rsidRPr="00134AB1" w:rsidRDefault="00134AB1" w:rsidP="00134AB1">
      <w:pPr>
        <w:numPr>
          <w:ilvl w:val="0"/>
          <w:numId w:val="127"/>
        </w:numPr>
      </w:pPr>
      <w:r w:rsidRPr="00134AB1">
        <w:t>Which of the following is NOT a Directive Principle of State Policy?</w:t>
      </w:r>
      <w:r w:rsidRPr="00134AB1">
        <w:br/>
        <w:t>(A) Uniform Civil Code for the citizens across India</w:t>
      </w:r>
      <w:r w:rsidRPr="00134AB1">
        <w:br/>
        <w:t>(B) Provision of free legal aid to poor citizens</w:t>
      </w:r>
      <w:r w:rsidRPr="00134AB1">
        <w:br/>
        <w:t>(C) Equal justice and free legal aid</w:t>
      </w:r>
      <w:r w:rsidRPr="00134AB1">
        <w:br/>
        <w:t>(D) Right to property</w:t>
      </w:r>
    </w:p>
    <w:p w14:paraId="3A5C84BB" w14:textId="77777777" w:rsidR="00134AB1" w:rsidRPr="00134AB1" w:rsidRDefault="00134AB1" w:rsidP="00134AB1">
      <w:r w:rsidRPr="00134AB1">
        <w:t>Answer 41. (D) Right to property</w:t>
      </w:r>
    </w:p>
    <w:p w14:paraId="0A5CCE9B" w14:textId="77777777" w:rsidR="00134AB1" w:rsidRPr="00134AB1" w:rsidRDefault="00134AB1" w:rsidP="00134AB1">
      <w:r w:rsidRPr="00134AB1">
        <w:t>Explanation:</w:t>
      </w:r>
    </w:p>
    <w:p w14:paraId="256ECD87" w14:textId="77777777" w:rsidR="00134AB1" w:rsidRPr="00134AB1" w:rsidRDefault="00134AB1" w:rsidP="00134AB1">
      <w:pPr>
        <w:numPr>
          <w:ilvl w:val="0"/>
          <w:numId w:val="128"/>
        </w:numPr>
      </w:pPr>
      <w:r w:rsidRPr="00134AB1">
        <w:t>The Right to Property was originally a fundamental right but was removed from the list of fundamental rights and is now a legal right under a separate statute.</w:t>
      </w:r>
    </w:p>
    <w:p w14:paraId="26CF76E2" w14:textId="77777777" w:rsidR="00134AB1" w:rsidRPr="00134AB1" w:rsidRDefault="00134AB1" w:rsidP="00134AB1">
      <w:pPr>
        <w:numPr>
          <w:ilvl w:val="0"/>
          <w:numId w:val="128"/>
        </w:numPr>
      </w:pPr>
      <w:r w:rsidRPr="00134AB1">
        <w:t>Uniform Civil Code, provision of free legal aid, and equal justice are parts of Directive Principles of State Policy guiding the state’s governance.</w:t>
      </w:r>
    </w:p>
    <w:p w14:paraId="0010707B" w14:textId="77777777" w:rsidR="00134AB1" w:rsidRPr="00134AB1" w:rsidRDefault="00134AB1" w:rsidP="00134AB1">
      <w:pPr>
        <w:numPr>
          <w:ilvl w:val="0"/>
          <w:numId w:val="128"/>
        </w:numPr>
      </w:pPr>
      <w:r w:rsidRPr="00134AB1">
        <w:t>Therefore, Right to Property is not a Directive Principle.</w:t>
      </w:r>
    </w:p>
    <w:p w14:paraId="11B7D0E4" w14:textId="77777777" w:rsidR="00134AB1" w:rsidRPr="00134AB1" w:rsidRDefault="00134AB1" w:rsidP="00134AB1">
      <w:pPr>
        <w:numPr>
          <w:ilvl w:val="0"/>
          <w:numId w:val="129"/>
        </w:numPr>
      </w:pPr>
      <w:r w:rsidRPr="00134AB1">
        <w:t>The Provisions related to "Scheduled Areas" and "Scheduled Tribes" in the Fifth Schedule exclude which State among the following?</w:t>
      </w:r>
      <w:r w:rsidRPr="00134AB1">
        <w:br/>
        <w:t>(A) Gujarat</w:t>
      </w:r>
      <w:r w:rsidRPr="00134AB1">
        <w:br/>
        <w:t>(B) Tamil Nadu</w:t>
      </w:r>
      <w:r w:rsidRPr="00134AB1">
        <w:br/>
        <w:t>(C) Chhattisgarh</w:t>
      </w:r>
      <w:r w:rsidRPr="00134AB1">
        <w:br/>
        <w:t>(D) Madhya Pradesh</w:t>
      </w:r>
    </w:p>
    <w:p w14:paraId="53D562C4" w14:textId="77777777" w:rsidR="00134AB1" w:rsidRPr="00134AB1" w:rsidRDefault="00134AB1" w:rsidP="00134AB1">
      <w:r w:rsidRPr="00134AB1">
        <w:t>Answer 42. (B) Tamil Nadu</w:t>
      </w:r>
    </w:p>
    <w:p w14:paraId="3C3AD995" w14:textId="77777777" w:rsidR="00134AB1" w:rsidRPr="00134AB1" w:rsidRDefault="00134AB1" w:rsidP="00134AB1">
      <w:r w:rsidRPr="00134AB1">
        <w:t>Explanation:</w:t>
      </w:r>
    </w:p>
    <w:p w14:paraId="38B9EB5E" w14:textId="77777777" w:rsidR="00134AB1" w:rsidRPr="00134AB1" w:rsidRDefault="00134AB1" w:rsidP="00134AB1">
      <w:pPr>
        <w:numPr>
          <w:ilvl w:val="0"/>
          <w:numId w:val="130"/>
        </w:numPr>
      </w:pPr>
      <w:r w:rsidRPr="00134AB1">
        <w:t>Scheduled Areas are designated in certain states with substantial tribal populations; Tamil Nadu is not among those recognized under the Fifth Schedule for Scheduled Areas.</w:t>
      </w:r>
    </w:p>
    <w:p w14:paraId="4F873E81" w14:textId="77777777" w:rsidR="00134AB1" w:rsidRPr="00134AB1" w:rsidRDefault="00134AB1" w:rsidP="00134AB1">
      <w:pPr>
        <w:numPr>
          <w:ilvl w:val="0"/>
          <w:numId w:val="130"/>
        </w:numPr>
      </w:pPr>
      <w:r w:rsidRPr="00134AB1">
        <w:t>Gujarat, Chhattisgarh, and Madhya Pradesh have constitutionally recognized Scheduled Areas providing special protections to tribal communities.</w:t>
      </w:r>
    </w:p>
    <w:p w14:paraId="1275AE09" w14:textId="77777777" w:rsidR="00134AB1" w:rsidRPr="00134AB1" w:rsidRDefault="00134AB1" w:rsidP="00134AB1">
      <w:pPr>
        <w:numPr>
          <w:ilvl w:val="0"/>
          <w:numId w:val="131"/>
        </w:numPr>
      </w:pPr>
      <w:r w:rsidRPr="00134AB1">
        <w:t>Which of the following states did NOT come into existence as a result of the States Reorganisation Act, 1956?</w:t>
      </w:r>
      <w:r w:rsidRPr="00134AB1">
        <w:br/>
        <w:t>(A) Kerala</w:t>
      </w:r>
      <w:r w:rsidRPr="00134AB1">
        <w:br/>
        <w:t>(B) Maharashtra</w:t>
      </w:r>
      <w:r w:rsidRPr="00134AB1">
        <w:br/>
        <w:t>(C) Gujarat</w:t>
      </w:r>
      <w:r w:rsidRPr="00134AB1">
        <w:br/>
        <w:t>(D) Haryana</w:t>
      </w:r>
    </w:p>
    <w:p w14:paraId="47A25A93" w14:textId="77777777" w:rsidR="00134AB1" w:rsidRPr="00134AB1" w:rsidRDefault="00134AB1" w:rsidP="00134AB1">
      <w:r w:rsidRPr="00134AB1">
        <w:t>Answer 43. (D) Haryana</w:t>
      </w:r>
    </w:p>
    <w:p w14:paraId="3A7981EF" w14:textId="77777777" w:rsidR="00134AB1" w:rsidRPr="00134AB1" w:rsidRDefault="00134AB1" w:rsidP="00134AB1">
      <w:r w:rsidRPr="00134AB1">
        <w:t>Explanation:</w:t>
      </w:r>
    </w:p>
    <w:p w14:paraId="627A8111" w14:textId="77777777" w:rsidR="00134AB1" w:rsidRPr="00134AB1" w:rsidRDefault="00134AB1" w:rsidP="00134AB1">
      <w:pPr>
        <w:numPr>
          <w:ilvl w:val="0"/>
          <w:numId w:val="132"/>
        </w:numPr>
      </w:pPr>
      <w:r w:rsidRPr="00134AB1">
        <w:t>Kerala was created in 1956 through linguistic reorganization combining Malabar, Travancore-Cochin areas.</w:t>
      </w:r>
    </w:p>
    <w:p w14:paraId="10B661D0" w14:textId="77777777" w:rsidR="00134AB1" w:rsidRPr="00134AB1" w:rsidRDefault="00134AB1" w:rsidP="00134AB1">
      <w:pPr>
        <w:numPr>
          <w:ilvl w:val="0"/>
          <w:numId w:val="132"/>
        </w:numPr>
      </w:pPr>
      <w:r w:rsidRPr="00134AB1">
        <w:t>Maharashtra and Gujarat were later formed in 1960 following the Bombay state reorganization.</w:t>
      </w:r>
    </w:p>
    <w:p w14:paraId="3FD32CF9" w14:textId="77777777" w:rsidR="00134AB1" w:rsidRPr="00134AB1" w:rsidRDefault="00134AB1" w:rsidP="00134AB1">
      <w:pPr>
        <w:numPr>
          <w:ilvl w:val="0"/>
          <w:numId w:val="132"/>
        </w:numPr>
      </w:pPr>
      <w:r w:rsidRPr="00134AB1">
        <w:t>Haryana was created in 1966 as a separate state carved out of Punjab, not directly from the 1956 Act.</w:t>
      </w:r>
    </w:p>
    <w:p w14:paraId="23712014" w14:textId="77777777" w:rsidR="00134AB1" w:rsidRPr="00134AB1" w:rsidRDefault="00134AB1" w:rsidP="00134AB1">
      <w:pPr>
        <w:numPr>
          <w:ilvl w:val="0"/>
          <w:numId w:val="133"/>
        </w:numPr>
      </w:pPr>
      <w:r w:rsidRPr="00134AB1">
        <w:lastRenderedPageBreak/>
        <w:t>Under the Sixth Schedule, which body has the power to dissolve an Autonomous District Council in Assam in case of failure of governance?</w:t>
      </w:r>
      <w:r w:rsidRPr="00134AB1">
        <w:br/>
        <w:t>(A) Prime Minister of India</w:t>
      </w:r>
      <w:r w:rsidRPr="00134AB1">
        <w:br/>
        <w:t>(B) Governor of Assam</w:t>
      </w:r>
      <w:r w:rsidRPr="00134AB1">
        <w:br/>
        <w:t>(C) Assam Legislative Assembly</w:t>
      </w:r>
      <w:r w:rsidRPr="00134AB1">
        <w:br/>
        <w:t>(D) President of India</w:t>
      </w:r>
    </w:p>
    <w:p w14:paraId="45E86E04" w14:textId="77777777" w:rsidR="00134AB1" w:rsidRPr="00134AB1" w:rsidRDefault="00134AB1" w:rsidP="00134AB1">
      <w:r w:rsidRPr="00134AB1">
        <w:t>Answer 44. (D) President of India</w:t>
      </w:r>
    </w:p>
    <w:p w14:paraId="00D165A0" w14:textId="77777777" w:rsidR="00134AB1" w:rsidRPr="00134AB1" w:rsidRDefault="00134AB1" w:rsidP="00134AB1">
      <w:r w:rsidRPr="00134AB1">
        <w:t>Explanation:</w:t>
      </w:r>
    </w:p>
    <w:p w14:paraId="7C345A40" w14:textId="77777777" w:rsidR="00134AB1" w:rsidRPr="00134AB1" w:rsidRDefault="00134AB1" w:rsidP="00134AB1">
      <w:pPr>
        <w:numPr>
          <w:ilvl w:val="0"/>
          <w:numId w:val="134"/>
        </w:numPr>
      </w:pPr>
      <w:r w:rsidRPr="00134AB1">
        <w:t>The Sixth Schedule grants constitutional provisions for Autonomous District Councils in tribal areas, and under Article 244, the President of India can dissolve the council if governance breakdown occurs.</w:t>
      </w:r>
    </w:p>
    <w:p w14:paraId="7F77531E" w14:textId="77777777" w:rsidR="00134AB1" w:rsidRPr="00134AB1" w:rsidRDefault="00134AB1" w:rsidP="00134AB1">
      <w:pPr>
        <w:numPr>
          <w:ilvl w:val="0"/>
          <w:numId w:val="134"/>
        </w:numPr>
      </w:pPr>
      <w:r w:rsidRPr="00134AB1">
        <w:t>Neither the Governor nor state legislature has this power under the Sixth Schedule in this context.</w:t>
      </w:r>
    </w:p>
    <w:p w14:paraId="1FBC93AC" w14:textId="77777777" w:rsidR="00134AB1" w:rsidRPr="00134AB1" w:rsidRDefault="00134AB1" w:rsidP="00134AB1">
      <w:pPr>
        <w:numPr>
          <w:ilvl w:val="0"/>
          <w:numId w:val="135"/>
        </w:numPr>
      </w:pPr>
      <w:r w:rsidRPr="00134AB1">
        <w:t>The power of judicial review by the Supreme Court was explicitly upheld under which case?</w:t>
      </w:r>
      <w:r w:rsidRPr="00134AB1">
        <w:br/>
        <w:t xml:space="preserve">(A) </w:t>
      </w:r>
      <w:proofErr w:type="spellStart"/>
      <w:r w:rsidRPr="00134AB1">
        <w:t>Kesavananda</w:t>
      </w:r>
      <w:proofErr w:type="spellEnd"/>
      <w:r w:rsidRPr="00134AB1">
        <w:t xml:space="preserve"> Bharati case</w:t>
      </w:r>
      <w:r w:rsidRPr="00134AB1">
        <w:br/>
        <w:t xml:space="preserve">(B) </w:t>
      </w:r>
      <w:proofErr w:type="spellStart"/>
      <w:r w:rsidRPr="00134AB1">
        <w:t>Golaknath</w:t>
      </w:r>
      <w:proofErr w:type="spellEnd"/>
      <w:r w:rsidRPr="00134AB1">
        <w:t xml:space="preserve"> case</w:t>
      </w:r>
      <w:r w:rsidRPr="00134AB1">
        <w:br/>
        <w:t>(C) Maneka Gandhi case</w:t>
      </w:r>
      <w:r w:rsidRPr="00134AB1">
        <w:br/>
        <w:t xml:space="preserve">(D) S.R. </w:t>
      </w:r>
      <w:proofErr w:type="spellStart"/>
      <w:r w:rsidRPr="00134AB1">
        <w:t>Bommai</w:t>
      </w:r>
      <w:proofErr w:type="spellEnd"/>
      <w:r w:rsidRPr="00134AB1">
        <w:t xml:space="preserve"> case</w:t>
      </w:r>
    </w:p>
    <w:p w14:paraId="2079E502" w14:textId="77777777" w:rsidR="00134AB1" w:rsidRPr="00134AB1" w:rsidRDefault="00134AB1" w:rsidP="00134AB1">
      <w:r w:rsidRPr="00134AB1">
        <w:t xml:space="preserve">Answer 45. (A) </w:t>
      </w:r>
      <w:proofErr w:type="spellStart"/>
      <w:r w:rsidRPr="00134AB1">
        <w:t>Kesavananda</w:t>
      </w:r>
      <w:proofErr w:type="spellEnd"/>
      <w:r w:rsidRPr="00134AB1">
        <w:t xml:space="preserve"> Bharati case</w:t>
      </w:r>
    </w:p>
    <w:p w14:paraId="7F53480D" w14:textId="77777777" w:rsidR="00134AB1" w:rsidRPr="00134AB1" w:rsidRDefault="00134AB1" w:rsidP="00134AB1">
      <w:r w:rsidRPr="00134AB1">
        <w:t>Explanation:</w:t>
      </w:r>
    </w:p>
    <w:p w14:paraId="3900221E" w14:textId="77777777" w:rsidR="00134AB1" w:rsidRPr="00134AB1" w:rsidRDefault="00134AB1" w:rsidP="00134AB1">
      <w:pPr>
        <w:numPr>
          <w:ilvl w:val="0"/>
          <w:numId w:val="136"/>
        </w:numPr>
      </w:pPr>
      <w:r w:rsidRPr="00134AB1">
        <w:t xml:space="preserve">The </w:t>
      </w:r>
      <w:proofErr w:type="spellStart"/>
      <w:r w:rsidRPr="00134AB1">
        <w:t>Kesavananda</w:t>
      </w:r>
      <w:proofErr w:type="spellEnd"/>
      <w:r w:rsidRPr="00134AB1">
        <w:t xml:space="preserve"> Bharati case (1973) famously affirmed the Supreme Court’s power to conduct judicial review and upheld the basic structure doctrine, limiting Parliament’s power to amend fundamental rights.</w:t>
      </w:r>
    </w:p>
    <w:p w14:paraId="5529BB6E" w14:textId="77777777" w:rsidR="00134AB1" w:rsidRPr="00134AB1" w:rsidRDefault="00134AB1" w:rsidP="00134AB1">
      <w:pPr>
        <w:numPr>
          <w:ilvl w:val="0"/>
          <w:numId w:val="136"/>
        </w:numPr>
      </w:pPr>
      <w:r w:rsidRPr="00134AB1">
        <w:t xml:space="preserve">Earlier and later cases dealt with related laws but </w:t>
      </w:r>
      <w:proofErr w:type="spellStart"/>
      <w:r w:rsidRPr="00134AB1">
        <w:t>Kesavananda</w:t>
      </w:r>
      <w:proofErr w:type="spellEnd"/>
      <w:r w:rsidRPr="00134AB1">
        <w:t xml:space="preserve"> Bharati is the landmark for explicit judicial review affirmation.</w:t>
      </w:r>
    </w:p>
    <w:p w14:paraId="3D083F55" w14:textId="77777777" w:rsidR="00134AB1" w:rsidRPr="00134AB1" w:rsidRDefault="00134AB1" w:rsidP="00134AB1">
      <w:pPr>
        <w:numPr>
          <w:ilvl w:val="0"/>
          <w:numId w:val="137"/>
        </w:numPr>
      </w:pPr>
      <w:r w:rsidRPr="00134AB1">
        <w:t>Match the following important Assam Assemblies with their events:</w:t>
      </w:r>
      <w:r w:rsidRPr="00134AB1">
        <w:br/>
        <w:t>List-I (Years) | List-II (Events)</w:t>
      </w:r>
      <w:r w:rsidRPr="00134AB1">
        <w:br/>
        <w:t>a. 1937 | 1. First elections under Government of India Act, Congress majority</w:t>
      </w:r>
      <w:r w:rsidRPr="00134AB1">
        <w:br/>
        <w:t>b. 1946 | 2. Bordoloi leads Cabinet under Interim Government</w:t>
      </w:r>
      <w:r w:rsidRPr="00134AB1">
        <w:br/>
        <w:t>c. 1985 | 3. Assam Accord signed during Assembly tenure</w:t>
      </w:r>
      <w:r w:rsidRPr="00134AB1">
        <w:br/>
        <w:t>d. 2021 | 4. Himanta Biswa Sarma becomes CM</w:t>
      </w:r>
      <w:r w:rsidRPr="00134AB1">
        <w:br/>
        <w:t xml:space="preserve">(A) </w:t>
      </w:r>
      <w:proofErr w:type="spellStart"/>
      <w:r w:rsidRPr="00134AB1">
        <w:t>abcd</w:t>
      </w:r>
      <w:proofErr w:type="spellEnd"/>
      <w:r w:rsidRPr="00134AB1">
        <w:t xml:space="preserve"> → 1 2 3 4</w:t>
      </w:r>
      <w:r w:rsidRPr="00134AB1">
        <w:br/>
        <w:t xml:space="preserve">(B) </w:t>
      </w:r>
      <w:proofErr w:type="spellStart"/>
      <w:r w:rsidRPr="00134AB1">
        <w:t>abcd</w:t>
      </w:r>
      <w:proofErr w:type="spellEnd"/>
      <w:r w:rsidRPr="00134AB1">
        <w:t xml:space="preserve"> → 2 1 3 4</w:t>
      </w:r>
      <w:r w:rsidRPr="00134AB1">
        <w:br/>
        <w:t xml:space="preserve">(C) </w:t>
      </w:r>
      <w:proofErr w:type="spellStart"/>
      <w:r w:rsidRPr="00134AB1">
        <w:t>abcd</w:t>
      </w:r>
      <w:proofErr w:type="spellEnd"/>
      <w:r w:rsidRPr="00134AB1">
        <w:t xml:space="preserve"> → 3 1 4 2</w:t>
      </w:r>
      <w:r w:rsidRPr="00134AB1">
        <w:br/>
        <w:t xml:space="preserve">(D) </w:t>
      </w:r>
      <w:proofErr w:type="spellStart"/>
      <w:r w:rsidRPr="00134AB1">
        <w:t>abcd</w:t>
      </w:r>
      <w:proofErr w:type="spellEnd"/>
      <w:r w:rsidRPr="00134AB1">
        <w:t xml:space="preserve"> → 4 2 1 3</w:t>
      </w:r>
    </w:p>
    <w:p w14:paraId="00726797" w14:textId="77777777" w:rsidR="00134AB1" w:rsidRPr="00134AB1" w:rsidRDefault="00134AB1" w:rsidP="00134AB1">
      <w:r w:rsidRPr="00134AB1">
        <w:t xml:space="preserve">Answer 46. (A) </w:t>
      </w:r>
      <w:proofErr w:type="spellStart"/>
      <w:r w:rsidRPr="00134AB1">
        <w:t>abcd</w:t>
      </w:r>
      <w:proofErr w:type="spellEnd"/>
      <w:r w:rsidRPr="00134AB1">
        <w:t xml:space="preserve"> → 1 2 3 4</w:t>
      </w:r>
    </w:p>
    <w:p w14:paraId="3FFCB8D0" w14:textId="77777777" w:rsidR="00134AB1" w:rsidRPr="00134AB1" w:rsidRDefault="00134AB1" w:rsidP="00134AB1">
      <w:r w:rsidRPr="00134AB1">
        <w:t>Explanation:</w:t>
      </w:r>
    </w:p>
    <w:p w14:paraId="5D4ADCCD" w14:textId="77777777" w:rsidR="00134AB1" w:rsidRPr="00134AB1" w:rsidRDefault="00134AB1" w:rsidP="00134AB1">
      <w:pPr>
        <w:numPr>
          <w:ilvl w:val="0"/>
          <w:numId w:val="138"/>
        </w:numPr>
      </w:pPr>
      <w:r w:rsidRPr="00134AB1">
        <w:t>The 1937 Assembly marked the first provincial elections after the Government of India Act.</w:t>
      </w:r>
    </w:p>
    <w:p w14:paraId="1C059697" w14:textId="77777777" w:rsidR="00134AB1" w:rsidRPr="00134AB1" w:rsidRDefault="00134AB1" w:rsidP="00134AB1">
      <w:pPr>
        <w:numPr>
          <w:ilvl w:val="0"/>
          <w:numId w:val="138"/>
        </w:numPr>
      </w:pPr>
      <w:r w:rsidRPr="00134AB1">
        <w:t>In 1946, Gopinath Bordoloi headed the interim government following those elections.</w:t>
      </w:r>
    </w:p>
    <w:p w14:paraId="1D6EEAD6" w14:textId="77777777" w:rsidR="00134AB1" w:rsidRPr="00134AB1" w:rsidRDefault="00134AB1" w:rsidP="00134AB1">
      <w:pPr>
        <w:numPr>
          <w:ilvl w:val="0"/>
          <w:numId w:val="138"/>
        </w:numPr>
      </w:pPr>
      <w:r w:rsidRPr="00134AB1">
        <w:lastRenderedPageBreak/>
        <w:t>The 1985 assembly tenure saw the implementation of the Assam Accord to end agitation.</w:t>
      </w:r>
    </w:p>
    <w:p w14:paraId="4333CE43" w14:textId="77777777" w:rsidR="00134AB1" w:rsidRPr="00134AB1" w:rsidRDefault="00134AB1" w:rsidP="00134AB1">
      <w:pPr>
        <w:numPr>
          <w:ilvl w:val="0"/>
          <w:numId w:val="138"/>
        </w:numPr>
      </w:pPr>
      <w:r w:rsidRPr="00134AB1">
        <w:t>In 2021, Himanta Biswa Sarma was sworn in as Chief Minister of Assam.</w:t>
      </w:r>
    </w:p>
    <w:p w14:paraId="357CB4DC" w14:textId="77777777" w:rsidR="00134AB1" w:rsidRPr="00134AB1" w:rsidRDefault="00134AB1" w:rsidP="00134AB1">
      <w:pPr>
        <w:numPr>
          <w:ilvl w:val="0"/>
          <w:numId w:val="139"/>
        </w:numPr>
      </w:pPr>
      <w:r w:rsidRPr="00134AB1">
        <w:t>The principle of ‘</w:t>
      </w:r>
      <w:proofErr w:type="spellStart"/>
      <w:r w:rsidRPr="00134AB1">
        <w:t>audi</w:t>
      </w:r>
      <w:proofErr w:type="spellEnd"/>
      <w:r w:rsidRPr="00134AB1">
        <w:t xml:space="preserve"> alteram partem’ ensures that:</w:t>
      </w:r>
      <w:r w:rsidRPr="00134AB1">
        <w:br/>
        <w:t>(A) Judgments are made in secrecy without public disclosures</w:t>
      </w:r>
      <w:r w:rsidRPr="00134AB1">
        <w:br/>
        <w:t>(B) Both parties in a dispute are given a fair hearing</w:t>
      </w:r>
      <w:r w:rsidRPr="00134AB1">
        <w:br/>
        <w:t>(C) Courts can condone illegal actions if public interest is involved</w:t>
      </w:r>
      <w:r w:rsidRPr="00134AB1">
        <w:br/>
        <w:t>(D) Only the government’s side is heard in cases involving the state</w:t>
      </w:r>
    </w:p>
    <w:p w14:paraId="0C333192" w14:textId="77777777" w:rsidR="00134AB1" w:rsidRPr="00134AB1" w:rsidRDefault="00134AB1" w:rsidP="00134AB1">
      <w:r w:rsidRPr="00134AB1">
        <w:t>Answer 47. (B) Both parties in a dispute are given a fair hearing</w:t>
      </w:r>
    </w:p>
    <w:p w14:paraId="230152C2" w14:textId="77777777" w:rsidR="00134AB1" w:rsidRPr="00134AB1" w:rsidRDefault="00134AB1" w:rsidP="00134AB1">
      <w:r w:rsidRPr="00134AB1">
        <w:t>Explanation:</w:t>
      </w:r>
    </w:p>
    <w:p w14:paraId="04D0901B" w14:textId="77777777" w:rsidR="00134AB1" w:rsidRPr="00134AB1" w:rsidRDefault="00134AB1" w:rsidP="00134AB1">
      <w:pPr>
        <w:numPr>
          <w:ilvl w:val="0"/>
          <w:numId w:val="140"/>
        </w:numPr>
      </w:pPr>
      <w:r w:rsidRPr="00134AB1">
        <w:t>‘Audi alteram partem’ means “hear the other side” and is a fundamental principle of natural justice ensuring fairness.</w:t>
      </w:r>
    </w:p>
    <w:p w14:paraId="5035150E" w14:textId="77777777" w:rsidR="00134AB1" w:rsidRPr="00134AB1" w:rsidRDefault="00134AB1" w:rsidP="00134AB1">
      <w:pPr>
        <w:numPr>
          <w:ilvl w:val="0"/>
          <w:numId w:val="140"/>
        </w:numPr>
      </w:pPr>
      <w:r w:rsidRPr="00134AB1">
        <w:t>It requires that both parties must be given an opportunity to be heard before decisions are made.</w:t>
      </w:r>
    </w:p>
    <w:p w14:paraId="1F758B3C" w14:textId="77777777" w:rsidR="00134AB1" w:rsidRPr="00134AB1" w:rsidRDefault="00134AB1" w:rsidP="00134AB1">
      <w:pPr>
        <w:numPr>
          <w:ilvl w:val="0"/>
          <w:numId w:val="140"/>
        </w:numPr>
      </w:pPr>
      <w:r w:rsidRPr="00134AB1">
        <w:t>Options implying secrecy or one-sided hearings contradict this principle.</w:t>
      </w:r>
    </w:p>
    <w:p w14:paraId="7B6B4BC5" w14:textId="77777777" w:rsidR="00134AB1" w:rsidRPr="00134AB1" w:rsidRDefault="00134AB1" w:rsidP="00134AB1">
      <w:pPr>
        <w:numPr>
          <w:ilvl w:val="0"/>
          <w:numId w:val="141"/>
        </w:numPr>
      </w:pPr>
      <w:r w:rsidRPr="00134AB1">
        <w:t>In the Indian system, which among the following safeguard the Rule of Law?</w:t>
      </w:r>
      <w:r w:rsidRPr="00134AB1">
        <w:br/>
        <w:t>(</w:t>
      </w:r>
      <w:proofErr w:type="spellStart"/>
      <w:r w:rsidRPr="00134AB1">
        <w:t>i</w:t>
      </w:r>
      <w:proofErr w:type="spellEnd"/>
      <w:r w:rsidRPr="00134AB1">
        <w:t>) Fundamental Rights, especially Articles 14 and 21</w:t>
      </w:r>
      <w:r w:rsidRPr="00134AB1">
        <w:br/>
        <w:t>(ii) Judiciary’s power of judicial review</w:t>
      </w:r>
      <w:r w:rsidRPr="00134AB1">
        <w:br/>
        <w:t>(iii) Unrestricted discretionary powers of police and executive</w:t>
      </w:r>
      <w:r w:rsidRPr="00134AB1">
        <w:br/>
        <w:t>(iv) Constitutional supremacy over ordinary laws</w:t>
      </w:r>
      <w:r w:rsidRPr="00134AB1">
        <w:br/>
        <w:t>Select the correct answer:</w:t>
      </w:r>
      <w:r w:rsidRPr="00134AB1">
        <w:br/>
        <w:t>(A) (</w:t>
      </w:r>
      <w:proofErr w:type="spellStart"/>
      <w:r w:rsidRPr="00134AB1">
        <w:t>i</w:t>
      </w:r>
      <w:proofErr w:type="spellEnd"/>
      <w:r w:rsidRPr="00134AB1">
        <w:t>), (ii), and (iv) only</w:t>
      </w:r>
      <w:r w:rsidRPr="00134AB1">
        <w:br/>
        <w:t>(B) (ii) and (iii) only</w:t>
      </w:r>
      <w:r w:rsidRPr="00134AB1">
        <w:br/>
        <w:t>(C) (</w:t>
      </w:r>
      <w:proofErr w:type="spellStart"/>
      <w:r w:rsidRPr="00134AB1">
        <w:t>i</w:t>
      </w:r>
      <w:proofErr w:type="spellEnd"/>
      <w:r w:rsidRPr="00134AB1">
        <w:t>) and (iii) only</w:t>
      </w:r>
      <w:r w:rsidRPr="00134AB1">
        <w:br/>
        <w:t>(D) All of the above</w:t>
      </w:r>
    </w:p>
    <w:p w14:paraId="5E46AFA3" w14:textId="77777777" w:rsidR="00134AB1" w:rsidRPr="00134AB1" w:rsidRDefault="00134AB1" w:rsidP="00134AB1">
      <w:r w:rsidRPr="00134AB1">
        <w:t>Answer 48. (A) (</w:t>
      </w:r>
      <w:proofErr w:type="spellStart"/>
      <w:r w:rsidRPr="00134AB1">
        <w:t>i</w:t>
      </w:r>
      <w:proofErr w:type="spellEnd"/>
      <w:r w:rsidRPr="00134AB1">
        <w:t>), (ii), and (iv) only</w:t>
      </w:r>
    </w:p>
    <w:p w14:paraId="58CCEFC8" w14:textId="77777777" w:rsidR="00134AB1" w:rsidRPr="00134AB1" w:rsidRDefault="00134AB1" w:rsidP="00134AB1">
      <w:r w:rsidRPr="00134AB1">
        <w:t>Explanation:</w:t>
      </w:r>
    </w:p>
    <w:p w14:paraId="4917B741" w14:textId="77777777" w:rsidR="00134AB1" w:rsidRPr="00134AB1" w:rsidRDefault="00134AB1" w:rsidP="00134AB1">
      <w:pPr>
        <w:numPr>
          <w:ilvl w:val="0"/>
          <w:numId w:val="142"/>
        </w:numPr>
      </w:pPr>
      <w:r w:rsidRPr="00134AB1">
        <w:t>Articles 14 and 21 guarantee equality before law and protection of life and liberty, underpinning Rule of Law.</w:t>
      </w:r>
    </w:p>
    <w:p w14:paraId="2DDE0C29" w14:textId="77777777" w:rsidR="00134AB1" w:rsidRPr="00134AB1" w:rsidRDefault="00134AB1" w:rsidP="00134AB1">
      <w:pPr>
        <w:numPr>
          <w:ilvl w:val="0"/>
          <w:numId w:val="142"/>
        </w:numPr>
      </w:pPr>
      <w:r w:rsidRPr="00134AB1">
        <w:t>The judiciary exercises judicial review to uphold constitutionality and protect rights.</w:t>
      </w:r>
    </w:p>
    <w:p w14:paraId="3A8548AD" w14:textId="77777777" w:rsidR="00134AB1" w:rsidRPr="00134AB1" w:rsidRDefault="00134AB1" w:rsidP="00134AB1">
      <w:pPr>
        <w:numPr>
          <w:ilvl w:val="0"/>
          <w:numId w:val="142"/>
        </w:numPr>
      </w:pPr>
      <w:r w:rsidRPr="00134AB1">
        <w:t>Constitutional supremacy ensures laws comply with constitutional norms.</w:t>
      </w:r>
    </w:p>
    <w:p w14:paraId="2641EF23" w14:textId="77777777" w:rsidR="00134AB1" w:rsidRPr="00134AB1" w:rsidRDefault="00134AB1" w:rsidP="00134AB1">
      <w:pPr>
        <w:numPr>
          <w:ilvl w:val="0"/>
          <w:numId w:val="142"/>
        </w:numPr>
      </w:pPr>
      <w:r w:rsidRPr="00134AB1">
        <w:t>Unrestricted discretionary powers would violate Rule of Law by allowing arbitrary governance.</w:t>
      </w:r>
    </w:p>
    <w:p w14:paraId="4A7FE6D5" w14:textId="77777777" w:rsidR="00134AB1" w:rsidRPr="00134AB1" w:rsidRDefault="00134AB1" w:rsidP="00134AB1">
      <w:pPr>
        <w:numPr>
          <w:ilvl w:val="0"/>
          <w:numId w:val="143"/>
        </w:numPr>
      </w:pPr>
      <w:r w:rsidRPr="00134AB1">
        <w:t>Which of the following describes the three-sector hypothesis in economic development?</w:t>
      </w:r>
      <w:r w:rsidRPr="00134AB1">
        <w:br/>
        <w:t>(</w:t>
      </w:r>
      <w:proofErr w:type="spellStart"/>
      <w:r w:rsidRPr="00134AB1">
        <w:t>i</w:t>
      </w:r>
      <w:proofErr w:type="spellEnd"/>
      <w:r w:rsidRPr="00134AB1">
        <w:t>) The primary sector declines in relative share as economy grows</w:t>
      </w:r>
      <w:r w:rsidRPr="00134AB1">
        <w:br/>
        <w:t>(ii) The secondary sector grows and eventually stabilizes</w:t>
      </w:r>
      <w:r w:rsidRPr="00134AB1">
        <w:br/>
        <w:t>(iii) The tertiary sector rises with increased income level</w:t>
      </w:r>
      <w:r w:rsidRPr="00134AB1">
        <w:br/>
        <w:t>(iv) The quaternary sector replaces all earlier sectors</w:t>
      </w:r>
      <w:r w:rsidRPr="00134AB1">
        <w:br/>
        <w:t>Select the correct statements:</w:t>
      </w:r>
      <w:r w:rsidRPr="00134AB1">
        <w:br/>
        <w:t>(A) (</w:t>
      </w:r>
      <w:proofErr w:type="spellStart"/>
      <w:r w:rsidRPr="00134AB1">
        <w:t>i</w:t>
      </w:r>
      <w:proofErr w:type="spellEnd"/>
      <w:r w:rsidRPr="00134AB1">
        <w:t>), (ii), and (iii) only</w:t>
      </w:r>
      <w:r w:rsidRPr="00134AB1">
        <w:br/>
      </w:r>
      <w:r w:rsidRPr="00134AB1">
        <w:lastRenderedPageBreak/>
        <w:t>(B) (ii), (iii), and (iv) only</w:t>
      </w:r>
      <w:r w:rsidRPr="00134AB1">
        <w:br/>
        <w:t>(C) (</w:t>
      </w:r>
      <w:proofErr w:type="spellStart"/>
      <w:r w:rsidRPr="00134AB1">
        <w:t>i</w:t>
      </w:r>
      <w:proofErr w:type="spellEnd"/>
      <w:r w:rsidRPr="00134AB1">
        <w:t>), (iii), and (iv) only</w:t>
      </w:r>
      <w:r w:rsidRPr="00134AB1">
        <w:br/>
        <w:t>(D) All of the above</w:t>
      </w:r>
    </w:p>
    <w:p w14:paraId="27C76068" w14:textId="77777777" w:rsidR="00134AB1" w:rsidRPr="00134AB1" w:rsidRDefault="00134AB1" w:rsidP="00134AB1">
      <w:r w:rsidRPr="00134AB1">
        <w:t>Answer 49. (A) (</w:t>
      </w:r>
      <w:proofErr w:type="spellStart"/>
      <w:r w:rsidRPr="00134AB1">
        <w:t>i</w:t>
      </w:r>
      <w:proofErr w:type="spellEnd"/>
      <w:r w:rsidRPr="00134AB1">
        <w:t>), (ii), and (iii) only</w:t>
      </w:r>
    </w:p>
    <w:p w14:paraId="26CA4642" w14:textId="77777777" w:rsidR="00134AB1" w:rsidRPr="00134AB1" w:rsidRDefault="00134AB1" w:rsidP="00134AB1">
      <w:r w:rsidRPr="00134AB1">
        <w:t>Explanation:</w:t>
      </w:r>
    </w:p>
    <w:p w14:paraId="38F6089A" w14:textId="77777777" w:rsidR="00134AB1" w:rsidRPr="00134AB1" w:rsidRDefault="00134AB1" w:rsidP="00134AB1">
      <w:pPr>
        <w:numPr>
          <w:ilvl w:val="0"/>
          <w:numId w:val="144"/>
        </w:numPr>
      </w:pPr>
      <w:r w:rsidRPr="00134AB1">
        <w:t xml:space="preserve">The three-sector model explains development as the diminishing importance of the primary sector, growth and </w:t>
      </w:r>
      <w:proofErr w:type="spellStart"/>
      <w:r w:rsidRPr="00134AB1">
        <w:t>leveling</w:t>
      </w:r>
      <w:proofErr w:type="spellEnd"/>
      <w:r w:rsidRPr="00134AB1">
        <w:t xml:space="preserve"> off of the secondary, and expansion of the tertiary sector.</w:t>
      </w:r>
    </w:p>
    <w:p w14:paraId="51B4BF61" w14:textId="77777777" w:rsidR="00134AB1" w:rsidRPr="00134AB1" w:rsidRDefault="00134AB1" w:rsidP="00134AB1">
      <w:pPr>
        <w:numPr>
          <w:ilvl w:val="0"/>
          <w:numId w:val="144"/>
        </w:numPr>
      </w:pPr>
      <w:r w:rsidRPr="00134AB1">
        <w:t>The quaternary sector, involving knowledge and information services, is not traditionally considered part of this classic hypothesis and does not replace others.</w:t>
      </w:r>
    </w:p>
    <w:p w14:paraId="1E1ED85D" w14:textId="77777777" w:rsidR="00134AB1" w:rsidRPr="00134AB1" w:rsidRDefault="00134AB1" w:rsidP="00134AB1">
      <w:pPr>
        <w:numPr>
          <w:ilvl w:val="0"/>
          <w:numId w:val="145"/>
        </w:numPr>
      </w:pPr>
      <w:r w:rsidRPr="00134AB1">
        <w:t>Which of the following biofuels can be directly used as drop-in fuels without modification of existing engines?</w:t>
      </w:r>
      <w:r w:rsidRPr="00134AB1">
        <w:br/>
        <w:t>(</w:t>
      </w:r>
      <w:proofErr w:type="spellStart"/>
      <w:r w:rsidRPr="00134AB1">
        <w:t>i</w:t>
      </w:r>
      <w:proofErr w:type="spellEnd"/>
      <w:r w:rsidRPr="00134AB1">
        <w:t>) Biodiesel</w:t>
      </w:r>
      <w:r w:rsidRPr="00134AB1">
        <w:br/>
        <w:t>(ii) Ethanol</w:t>
      </w:r>
      <w:r w:rsidRPr="00134AB1">
        <w:br/>
        <w:t>(iii) Bio-jet fuel</w:t>
      </w:r>
      <w:r w:rsidRPr="00134AB1">
        <w:br/>
        <w:t>(iv) Bio-methanol</w:t>
      </w:r>
      <w:r w:rsidRPr="00134AB1">
        <w:br/>
        <w:t>Select the correct answer using the codes given below.</w:t>
      </w:r>
      <w:r w:rsidRPr="00134AB1">
        <w:br/>
        <w:t>(A) (</w:t>
      </w:r>
      <w:proofErr w:type="spellStart"/>
      <w:r w:rsidRPr="00134AB1">
        <w:t>i</w:t>
      </w:r>
      <w:proofErr w:type="spellEnd"/>
      <w:r w:rsidRPr="00134AB1">
        <w:t>) and (iii) only</w:t>
      </w:r>
      <w:r w:rsidRPr="00134AB1">
        <w:br/>
        <w:t>(B) (ii) and (iv) only</w:t>
      </w:r>
      <w:r w:rsidRPr="00134AB1">
        <w:br/>
        <w:t>(C) (</w:t>
      </w:r>
      <w:proofErr w:type="spellStart"/>
      <w:r w:rsidRPr="00134AB1">
        <w:t>i</w:t>
      </w:r>
      <w:proofErr w:type="spellEnd"/>
      <w:r w:rsidRPr="00134AB1">
        <w:t>), (ii), and (iii) only</w:t>
      </w:r>
      <w:r w:rsidRPr="00134AB1">
        <w:br/>
        <w:t>(D) All are correct</w:t>
      </w:r>
    </w:p>
    <w:p w14:paraId="205F1F62" w14:textId="77777777" w:rsidR="00134AB1" w:rsidRPr="00134AB1" w:rsidRDefault="00134AB1" w:rsidP="00134AB1">
      <w:r w:rsidRPr="00134AB1">
        <w:t>Answer 50. (A) (</w:t>
      </w:r>
      <w:proofErr w:type="spellStart"/>
      <w:r w:rsidRPr="00134AB1">
        <w:t>i</w:t>
      </w:r>
      <w:proofErr w:type="spellEnd"/>
      <w:r w:rsidRPr="00134AB1">
        <w:t>) and (iii) only</w:t>
      </w:r>
    </w:p>
    <w:p w14:paraId="7C43C3E5" w14:textId="77777777" w:rsidR="00134AB1" w:rsidRPr="00134AB1" w:rsidRDefault="00134AB1" w:rsidP="00134AB1">
      <w:r w:rsidRPr="00134AB1">
        <w:t>Explanation:</w:t>
      </w:r>
    </w:p>
    <w:p w14:paraId="4EBF2B77" w14:textId="77777777" w:rsidR="00134AB1" w:rsidRPr="00134AB1" w:rsidRDefault="00134AB1" w:rsidP="00134AB1">
      <w:pPr>
        <w:numPr>
          <w:ilvl w:val="0"/>
          <w:numId w:val="146"/>
        </w:numPr>
      </w:pPr>
      <w:r w:rsidRPr="00134AB1">
        <w:t>Biodiesel and bio-jet fuels are chemically similar to their petroleum counterparts and can often be used in existing engines without significant modifications.</w:t>
      </w:r>
    </w:p>
    <w:p w14:paraId="16F35710" w14:textId="77777777" w:rsidR="00134AB1" w:rsidRPr="00134AB1" w:rsidRDefault="00134AB1" w:rsidP="00134AB1">
      <w:pPr>
        <w:numPr>
          <w:ilvl w:val="0"/>
          <w:numId w:val="146"/>
        </w:numPr>
      </w:pPr>
      <w:r w:rsidRPr="00134AB1">
        <w:t>Ethanol and bio-methanol typically require engine adaptation or blending because they have different chemical and physical properties affecting combustion and engine components.</w:t>
      </w:r>
    </w:p>
    <w:p w14:paraId="24057514" w14:textId="77777777" w:rsidR="00791C36" w:rsidRPr="000C2796" w:rsidRDefault="00791C36" w:rsidP="000C2796"/>
    <w:sectPr w:rsidR="00791C36" w:rsidRPr="000C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441"/>
    <w:multiLevelType w:val="multilevel"/>
    <w:tmpl w:val="CC243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362"/>
    <w:multiLevelType w:val="multilevel"/>
    <w:tmpl w:val="723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577"/>
    <w:multiLevelType w:val="multilevel"/>
    <w:tmpl w:val="3B9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64D79"/>
    <w:multiLevelType w:val="multilevel"/>
    <w:tmpl w:val="CDE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C0674"/>
    <w:multiLevelType w:val="multilevel"/>
    <w:tmpl w:val="717C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71572"/>
    <w:multiLevelType w:val="multilevel"/>
    <w:tmpl w:val="F5A4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30B0F"/>
    <w:multiLevelType w:val="multilevel"/>
    <w:tmpl w:val="C46A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77C30"/>
    <w:multiLevelType w:val="multilevel"/>
    <w:tmpl w:val="465E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8B05D9"/>
    <w:multiLevelType w:val="multilevel"/>
    <w:tmpl w:val="16D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A57099"/>
    <w:multiLevelType w:val="multilevel"/>
    <w:tmpl w:val="C9BA7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F44181"/>
    <w:multiLevelType w:val="multilevel"/>
    <w:tmpl w:val="7F08D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3A4B18"/>
    <w:multiLevelType w:val="multilevel"/>
    <w:tmpl w:val="2E06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E5434"/>
    <w:multiLevelType w:val="multilevel"/>
    <w:tmpl w:val="2970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A13584"/>
    <w:multiLevelType w:val="multilevel"/>
    <w:tmpl w:val="7EE8F7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46DD"/>
    <w:multiLevelType w:val="multilevel"/>
    <w:tmpl w:val="7A1E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9B128E"/>
    <w:multiLevelType w:val="multilevel"/>
    <w:tmpl w:val="0E6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F746C8"/>
    <w:multiLevelType w:val="multilevel"/>
    <w:tmpl w:val="3DF89F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B05693E"/>
    <w:multiLevelType w:val="multilevel"/>
    <w:tmpl w:val="6DC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5D74EB"/>
    <w:multiLevelType w:val="multilevel"/>
    <w:tmpl w:val="5FF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827D57"/>
    <w:multiLevelType w:val="multilevel"/>
    <w:tmpl w:val="765C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F67A92"/>
    <w:multiLevelType w:val="multilevel"/>
    <w:tmpl w:val="FDF2E8A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495458"/>
    <w:multiLevelType w:val="multilevel"/>
    <w:tmpl w:val="03B0C0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D8568B4"/>
    <w:multiLevelType w:val="multilevel"/>
    <w:tmpl w:val="391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F658D0"/>
    <w:multiLevelType w:val="multilevel"/>
    <w:tmpl w:val="E1CE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A9229F"/>
    <w:multiLevelType w:val="multilevel"/>
    <w:tmpl w:val="C51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AD272B"/>
    <w:multiLevelType w:val="multilevel"/>
    <w:tmpl w:val="B97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5306CF"/>
    <w:multiLevelType w:val="multilevel"/>
    <w:tmpl w:val="DDD82C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0826CDE"/>
    <w:multiLevelType w:val="multilevel"/>
    <w:tmpl w:val="9F2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0A5613"/>
    <w:multiLevelType w:val="multilevel"/>
    <w:tmpl w:val="BAB6920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1715382"/>
    <w:multiLevelType w:val="multilevel"/>
    <w:tmpl w:val="E2EC20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3083DCB"/>
    <w:multiLevelType w:val="multilevel"/>
    <w:tmpl w:val="CAFCE18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3432B1E"/>
    <w:multiLevelType w:val="multilevel"/>
    <w:tmpl w:val="D4BA934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36957D9"/>
    <w:multiLevelType w:val="multilevel"/>
    <w:tmpl w:val="CBBA26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43D2778"/>
    <w:multiLevelType w:val="multilevel"/>
    <w:tmpl w:val="9F5C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50E6997"/>
    <w:multiLevelType w:val="multilevel"/>
    <w:tmpl w:val="456E16B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4910B8"/>
    <w:multiLevelType w:val="multilevel"/>
    <w:tmpl w:val="212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C92E12"/>
    <w:multiLevelType w:val="multilevel"/>
    <w:tmpl w:val="2A8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9533D79"/>
    <w:multiLevelType w:val="multilevel"/>
    <w:tmpl w:val="2F4CEF9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9DD6E67"/>
    <w:multiLevelType w:val="multilevel"/>
    <w:tmpl w:val="8C9A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A14357A"/>
    <w:multiLevelType w:val="multilevel"/>
    <w:tmpl w:val="83F85E3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A78348C"/>
    <w:multiLevelType w:val="multilevel"/>
    <w:tmpl w:val="2820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AE62536"/>
    <w:multiLevelType w:val="multilevel"/>
    <w:tmpl w:val="6E08C7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F832624"/>
    <w:multiLevelType w:val="multilevel"/>
    <w:tmpl w:val="BAC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2B5747"/>
    <w:multiLevelType w:val="multilevel"/>
    <w:tmpl w:val="F4A894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9B3B71"/>
    <w:multiLevelType w:val="multilevel"/>
    <w:tmpl w:val="47AA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A86B0A"/>
    <w:multiLevelType w:val="multilevel"/>
    <w:tmpl w:val="44FE25C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6D0048"/>
    <w:multiLevelType w:val="multilevel"/>
    <w:tmpl w:val="D15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7A75F9"/>
    <w:multiLevelType w:val="multilevel"/>
    <w:tmpl w:val="60CCD22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066DD2"/>
    <w:multiLevelType w:val="multilevel"/>
    <w:tmpl w:val="B8A8B2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67A5D8D"/>
    <w:multiLevelType w:val="multilevel"/>
    <w:tmpl w:val="6A2ED2D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7B921FB"/>
    <w:multiLevelType w:val="hybridMultilevel"/>
    <w:tmpl w:val="8E0AA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7E36E2D"/>
    <w:multiLevelType w:val="multilevel"/>
    <w:tmpl w:val="15748C4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8B71F41"/>
    <w:multiLevelType w:val="multilevel"/>
    <w:tmpl w:val="7E5CF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96304E5"/>
    <w:multiLevelType w:val="multilevel"/>
    <w:tmpl w:val="E902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9D176B9"/>
    <w:multiLevelType w:val="multilevel"/>
    <w:tmpl w:val="CA385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C1D017E"/>
    <w:multiLevelType w:val="multilevel"/>
    <w:tmpl w:val="B562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A20512"/>
    <w:multiLevelType w:val="multilevel"/>
    <w:tmpl w:val="5328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AB3A89"/>
    <w:multiLevelType w:val="multilevel"/>
    <w:tmpl w:val="C8D87D7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E78663D"/>
    <w:multiLevelType w:val="multilevel"/>
    <w:tmpl w:val="FAD8E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A42EF0"/>
    <w:multiLevelType w:val="multilevel"/>
    <w:tmpl w:val="AE2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207734A"/>
    <w:multiLevelType w:val="multilevel"/>
    <w:tmpl w:val="6CE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2A06114"/>
    <w:multiLevelType w:val="multilevel"/>
    <w:tmpl w:val="F8546E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31C7442"/>
    <w:multiLevelType w:val="multilevel"/>
    <w:tmpl w:val="97A4D5C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48C1F06"/>
    <w:multiLevelType w:val="multilevel"/>
    <w:tmpl w:val="E01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78D5810"/>
    <w:multiLevelType w:val="multilevel"/>
    <w:tmpl w:val="6D20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CA7FD9"/>
    <w:multiLevelType w:val="multilevel"/>
    <w:tmpl w:val="12D8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87E7E52"/>
    <w:multiLevelType w:val="multilevel"/>
    <w:tmpl w:val="CBC610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39F6488B"/>
    <w:multiLevelType w:val="multilevel"/>
    <w:tmpl w:val="791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5D1BA9"/>
    <w:multiLevelType w:val="multilevel"/>
    <w:tmpl w:val="A704C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BCC4405"/>
    <w:multiLevelType w:val="multilevel"/>
    <w:tmpl w:val="4E1288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FD51ECF"/>
    <w:multiLevelType w:val="multilevel"/>
    <w:tmpl w:val="4AA2847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0DA2283"/>
    <w:multiLevelType w:val="multilevel"/>
    <w:tmpl w:val="6A6405D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2DF1A9E"/>
    <w:multiLevelType w:val="multilevel"/>
    <w:tmpl w:val="BF2A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1E0BED"/>
    <w:multiLevelType w:val="multilevel"/>
    <w:tmpl w:val="680C363E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3C64CC2"/>
    <w:multiLevelType w:val="multilevel"/>
    <w:tmpl w:val="FBE2BC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4A95C97"/>
    <w:multiLevelType w:val="multilevel"/>
    <w:tmpl w:val="B78606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4C739BD"/>
    <w:multiLevelType w:val="multilevel"/>
    <w:tmpl w:val="91608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3054D1"/>
    <w:multiLevelType w:val="multilevel"/>
    <w:tmpl w:val="5D5A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9168B5"/>
    <w:multiLevelType w:val="multilevel"/>
    <w:tmpl w:val="56B2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3F7A88"/>
    <w:multiLevelType w:val="multilevel"/>
    <w:tmpl w:val="1942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214B82"/>
    <w:multiLevelType w:val="multilevel"/>
    <w:tmpl w:val="DDDE396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8FD6545"/>
    <w:multiLevelType w:val="multilevel"/>
    <w:tmpl w:val="9C005BC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9366EE3"/>
    <w:multiLevelType w:val="multilevel"/>
    <w:tmpl w:val="B6765D9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9D12190"/>
    <w:multiLevelType w:val="multilevel"/>
    <w:tmpl w:val="79E4B9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7A64D2"/>
    <w:multiLevelType w:val="multilevel"/>
    <w:tmpl w:val="2580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EA41D1"/>
    <w:multiLevelType w:val="multilevel"/>
    <w:tmpl w:val="47BC67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AFC650A"/>
    <w:multiLevelType w:val="multilevel"/>
    <w:tmpl w:val="F8C675A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B077E56"/>
    <w:multiLevelType w:val="multilevel"/>
    <w:tmpl w:val="FBF4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BF07BF7"/>
    <w:multiLevelType w:val="multilevel"/>
    <w:tmpl w:val="EBD03D0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C3B4251"/>
    <w:multiLevelType w:val="multilevel"/>
    <w:tmpl w:val="D5D02190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795547"/>
    <w:multiLevelType w:val="multilevel"/>
    <w:tmpl w:val="8124B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8A64DF"/>
    <w:multiLevelType w:val="multilevel"/>
    <w:tmpl w:val="250C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E252BED"/>
    <w:multiLevelType w:val="multilevel"/>
    <w:tmpl w:val="B0507D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12717B7"/>
    <w:multiLevelType w:val="multilevel"/>
    <w:tmpl w:val="E60E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A60210"/>
    <w:multiLevelType w:val="multilevel"/>
    <w:tmpl w:val="A4A0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E4330B"/>
    <w:multiLevelType w:val="hybridMultilevel"/>
    <w:tmpl w:val="21BA3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3971DCA"/>
    <w:multiLevelType w:val="multilevel"/>
    <w:tmpl w:val="F40C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3996A91"/>
    <w:multiLevelType w:val="multilevel"/>
    <w:tmpl w:val="2122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02228C"/>
    <w:multiLevelType w:val="multilevel"/>
    <w:tmpl w:val="F6CA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442286A"/>
    <w:multiLevelType w:val="multilevel"/>
    <w:tmpl w:val="2FE4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0708DD"/>
    <w:multiLevelType w:val="multilevel"/>
    <w:tmpl w:val="86A4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8B63FC"/>
    <w:multiLevelType w:val="multilevel"/>
    <w:tmpl w:val="F28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D53270"/>
    <w:multiLevelType w:val="multilevel"/>
    <w:tmpl w:val="3D707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B0C1D3B"/>
    <w:multiLevelType w:val="multilevel"/>
    <w:tmpl w:val="334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B854A3B"/>
    <w:multiLevelType w:val="multilevel"/>
    <w:tmpl w:val="F604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BBB5B88"/>
    <w:multiLevelType w:val="multilevel"/>
    <w:tmpl w:val="781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C9B6BEF"/>
    <w:multiLevelType w:val="multilevel"/>
    <w:tmpl w:val="006E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B01E8B"/>
    <w:multiLevelType w:val="multilevel"/>
    <w:tmpl w:val="F5F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CD64E59"/>
    <w:multiLevelType w:val="multilevel"/>
    <w:tmpl w:val="F87446F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DAD0572"/>
    <w:multiLevelType w:val="multilevel"/>
    <w:tmpl w:val="1322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E24426C"/>
    <w:multiLevelType w:val="multilevel"/>
    <w:tmpl w:val="BD68F4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E9709EB"/>
    <w:multiLevelType w:val="multilevel"/>
    <w:tmpl w:val="7BB68C2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C67312"/>
    <w:multiLevelType w:val="multilevel"/>
    <w:tmpl w:val="A25C4D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2256830"/>
    <w:multiLevelType w:val="multilevel"/>
    <w:tmpl w:val="9C7C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2866E74"/>
    <w:multiLevelType w:val="multilevel"/>
    <w:tmpl w:val="3C7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3C70D6D"/>
    <w:multiLevelType w:val="multilevel"/>
    <w:tmpl w:val="9F1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97166C"/>
    <w:multiLevelType w:val="multilevel"/>
    <w:tmpl w:val="AD1C8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A067A8"/>
    <w:multiLevelType w:val="multilevel"/>
    <w:tmpl w:val="A53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386BB9"/>
    <w:multiLevelType w:val="multilevel"/>
    <w:tmpl w:val="D8CCB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87A6229"/>
    <w:multiLevelType w:val="multilevel"/>
    <w:tmpl w:val="F62ECA3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88C1C8C"/>
    <w:multiLevelType w:val="multilevel"/>
    <w:tmpl w:val="AFE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750D2C"/>
    <w:multiLevelType w:val="multilevel"/>
    <w:tmpl w:val="09067884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B90461B"/>
    <w:multiLevelType w:val="multilevel"/>
    <w:tmpl w:val="7ED2A14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C0D0BAC"/>
    <w:multiLevelType w:val="multilevel"/>
    <w:tmpl w:val="0BF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FD7FE6"/>
    <w:multiLevelType w:val="multilevel"/>
    <w:tmpl w:val="E63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EBD1E11"/>
    <w:multiLevelType w:val="multilevel"/>
    <w:tmpl w:val="393C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DE0837"/>
    <w:multiLevelType w:val="multilevel"/>
    <w:tmpl w:val="98A68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F5B4609"/>
    <w:multiLevelType w:val="multilevel"/>
    <w:tmpl w:val="1E80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CE79A3"/>
    <w:multiLevelType w:val="multilevel"/>
    <w:tmpl w:val="4F364A0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0CB6931"/>
    <w:multiLevelType w:val="multilevel"/>
    <w:tmpl w:val="AAD67F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DC065B"/>
    <w:multiLevelType w:val="multilevel"/>
    <w:tmpl w:val="DE54FD3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0E300C4"/>
    <w:multiLevelType w:val="multilevel"/>
    <w:tmpl w:val="1F74FBB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25B5A56"/>
    <w:multiLevelType w:val="multilevel"/>
    <w:tmpl w:val="A4E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2FE5AB5"/>
    <w:multiLevelType w:val="multilevel"/>
    <w:tmpl w:val="5810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681D7D"/>
    <w:multiLevelType w:val="multilevel"/>
    <w:tmpl w:val="FA78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7F492D"/>
    <w:multiLevelType w:val="multilevel"/>
    <w:tmpl w:val="02EC978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92600D6"/>
    <w:multiLevelType w:val="multilevel"/>
    <w:tmpl w:val="7FC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6F5795"/>
    <w:multiLevelType w:val="multilevel"/>
    <w:tmpl w:val="7B2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7120D2"/>
    <w:multiLevelType w:val="multilevel"/>
    <w:tmpl w:val="8070D1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CEF2214"/>
    <w:multiLevelType w:val="multilevel"/>
    <w:tmpl w:val="3280C23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034136"/>
    <w:multiLevelType w:val="multilevel"/>
    <w:tmpl w:val="DCECEB9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DEE7828"/>
    <w:multiLevelType w:val="multilevel"/>
    <w:tmpl w:val="B45E046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DF45E4D"/>
    <w:multiLevelType w:val="multilevel"/>
    <w:tmpl w:val="D2E4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E560800"/>
    <w:multiLevelType w:val="hybridMultilevel"/>
    <w:tmpl w:val="61FEC6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E695056"/>
    <w:multiLevelType w:val="multilevel"/>
    <w:tmpl w:val="689EE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EE9060E"/>
    <w:multiLevelType w:val="multilevel"/>
    <w:tmpl w:val="0DD4CE14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767653">
    <w:abstractNumId w:val="36"/>
  </w:num>
  <w:num w:numId="2" w16cid:durableId="1531408747">
    <w:abstractNumId w:val="91"/>
  </w:num>
  <w:num w:numId="3" w16cid:durableId="824709411">
    <w:abstractNumId w:val="95"/>
  </w:num>
  <w:num w:numId="4" w16cid:durableId="2050840967">
    <w:abstractNumId w:val="50"/>
  </w:num>
  <w:num w:numId="5" w16cid:durableId="1320042157">
    <w:abstractNumId w:val="143"/>
  </w:num>
  <w:num w:numId="6" w16cid:durableId="1784227935">
    <w:abstractNumId w:val="6"/>
  </w:num>
  <w:num w:numId="7" w16cid:durableId="1854418723">
    <w:abstractNumId w:val="25"/>
  </w:num>
  <w:num w:numId="8" w16cid:durableId="800803484">
    <w:abstractNumId w:val="144"/>
  </w:num>
  <w:num w:numId="9" w16cid:durableId="634987443">
    <w:abstractNumId w:val="33"/>
  </w:num>
  <w:num w:numId="10" w16cid:durableId="1598564450">
    <w:abstractNumId w:val="61"/>
  </w:num>
  <w:num w:numId="11" w16cid:durableId="1801804755">
    <w:abstractNumId w:val="123"/>
  </w:num>
  <w:num w:numId="12" w16cid:durableId="590047435">
    <w:abstractNumId w:val="9"/>
  </w:num>
  <w:num w:numId="13" w16cid:durableId="17394187">
    <w:abstractNumId w:val="3"/>
  </w:num>
  <w:num w:numId="14" w16cid:durableId="994530085">
    <w:abstractNumId w:val="126"/>
  </w:num>
  <w:num w:numId="15" w16cid:durableId="608659609">
    <w:abstractNumId w:val="15"/>
  </w:num>
  <w:num w:numId="16" w16cid:durableId="1579750062">
    <w:abstractNumId w:val="26"/>
  </w:num>
  <w:num w:numId="17" w16cid:durableId="287275873">
    <w:abstractNumId w:val="84"/>
  </w:num>
  <w:num w:numId="18" w16cid:durableId="1878347707">
    <w:abstractNumId w:val="32"/>
  </w:num>
  <w:num w:numId="19" w16cid:durableId="312375827">
    <w:abstractNumId w:val="8"/>
  </w:num>
  <w:num w:numId="20" w16cid:durableId="1698579145">
    <w:abstractNumId w:val="129"/>
  </w:num>
  <w:num w:numId="21" w16cid:durableId="1098059285">
    <w:abstractNumId w:val="99"/>
  </w:num>
  <w:num w:numId="22" w16cid:durableId="7947756">
    <w:abstractNumId w:val="110"/>
  </w:num>
  <w:num w:numId="23" w16cid:durableId="584799955">
    <w:abstractNumId w:val="63"/>
  </w:num>
  <w:num w:numId="24" w16cid:durableId="1356465250">
    <w:abstractNumId w:val="58"/>
  </w:num>
  <w:num w:numId="25" w16cid:durableId="1375540775">
    <w:abstractNumId w:val="72"/>
  </w:num>
  <w:num w:numId="26" w16cid:durableId="1080715282">
    <w:abstractNumId w:val="19"/>
  </w:num>
  <w:num w:numId="27" w16cid:durableId="470094279">
    <w:abstractNumId w:val="23"/>
  </w:num>
  <w:num w:numId="28" w16cid:durableId="643856065">
    <w:abstractNumId w:val="109"/>
  </w:num>
  <w:num w:numId="29" w16cid:durableId="190341212">
    <w:abstractNumId w:val="52"/>
  </w:num>
  <w:num w:numId="30" w16cid:durableId="1699041279">
    <w:abstractNumId w:val="87"/>
  </w:num>
  <w:num w:numId="31" w16cid:durableId="569004743">
    <w:abstractNumId w:val="112"/>
  </w:num>
  <w:num w:numId="32" w16cid:durableId="1709645622">
    <w:abstractNumId w:val="104"/>
  </w:num>
  <w:num w:numId="33" w16cid:durableId="601644017">
    <w:abstractNumId w:val="102"/>
  </w:num>
  <w:num w:numId="34" w16cid:durableId="1706254214">
    <w:abstractNumId w:val="101"/>
  </w:num>
  <w:num w:numId="35" w16cid:durableId="1844972853">
    <w:abstractNumId w:val="48"/>
  </w:num>
  <w:num w:numId="36" w16cid:durableId="1260215104">
    <w:abstractNumId w:val="56"/>
  </w:num>
  <w:num w:numId="37" w16cid:durableId="1885946112">
    <w:abstractNumId w:val="66"/>
  </w:num>
  <w:num w:numId="38" w16cid:durableId="1750273579">
    <w:abstractNumId w:val="46"/>
  </w:num>
  <w:num w:numId="39" w16cid:durableId="974139652">
    <w:abstractNumId w:val="69"/>
  </w:num>
  <w:num w:numId="40" w16cid:durableId="827215179">
    <w:abstractNumId w:val="12"/>
  </w:num>
  <w:num w:numId="41" w16cid:durableId="6637282">
    <w:abstractNumId w:val="16"/>
  </w:num>
  <w:num w:numId="42" w16cid:durableId="2133471917">
    <w:abstractNumId w:val="96"/>
  </w:num>
  <w:num w:numId="43" w16cid:durableId="1232697144">
    <w:abstractNumId w:val="43"/>
  </w:num>
  <w:num w:numId="44" w16cid:durableId="14428269">
    <w:abstractNumId w:val="107"/>
  </w:num>
  <w:num w:numId="45" w16cid:durableId="628587359">
    <w:abstractNumId w:val="10"/>
  </w:num>
  <w:num w:numId="46" w16cid:durableId="763040446">
    <w:abstractNumId w:val="98"/>
  </w:num>
  <w:num w:numId="47" w16cid:durableId="1842893706">
    <w:abstractNumId w:val="76"/>
  </w:num>
  <w:num w:numId="48" w16cid:durableId="1567716392">
    <w:abstractNumId w:val="53"/>
  </w:num>
  <w:num w:numId="49" w16cid:durableId="1978756620">
    <w:abstractNumId w:val="118"/>
  </w:num>
  <w:num w:numId="50" w16cid:durableId="777528942">
    <w:abstractNumId w:val="11"/>
  </w:num>
  <w:num w:numId="51" w16cid:durableId="968316969">
    <w:abstractNumId w:val="138"/>
  </w:num>
  <w:num w:numId="52" w16cid:durableId="1239487365">
    <w:abstractNumId w:val="100"/>
  </w:num>
  <w:num w:numId="53" w16cid:durableId="131138753">
    <w:abstractNumId w:val="0"/>
  </w:num>
  <w:num w:numId="54" w16cid:durableId="685448198">
    <w:abstractNumId w:val="27"/>
  </w:num>
  <w:num w:numId="55" w16cid:durableId="1383865604">
    <w:abstractNumId w:val="75"/>
  </w:num>
  <w:num w:numId="56" w16cid:durableId="764376016">
    <w:abstractNumId w:val="97"/>
  </w:num>
  <w:num w:numId="57" w16cid:durableId="1749113161">
    <w:abstractNumId w:val="83"/>
  </w:num>
  <w:num w:numId="58" w16cid:durableId="1388335170">
    <w:abstractNumId w:val="17"/>
  </w:num>
  <w:num w:numId="59" w16cid:durableId="1797411397">
    <w:abstractNumId w:val="85"/>
  </w:num>
  <w:num w:numId="60" w16cid:durableId="721053086">
    <w:abstractNumId w:val="124"/>
  </w:num>
  <w:num w:numId="61" w16cid:durableId="1308514407">
    <w:abstractNumId w:val="39"/>
  </w:num>
  <w:num w:numId="62" w16cid:durableId="1033114949">
    <w:abstractNumId w:val="60"/>
  </w:num>
  <w:num w:numId="63" w16cid:durableId="632253240">
    <w:abstractNumId w:val="54"/>
  </w:num>
  <w:num w:numId="64" w16cid:durableId="69038034">
    <w:abstractNumId w:val="44"/>
  </w:num>
  <w:num w:numId="65" w16cid:durableId="116683174">
    <w:abstractNumId w:val="41"/>
  </w:num>
  <w:num w:numId="66" w16cid:durableId="1717778287">
    <w:abstractNumId w:val="65"/>
  </w:num>
  <w:num w:numId="67" w16cid:durableId="238835206">
    <w:abstractNumId w:val="140"/>
  </w:num>
  <w:num w:numId="68" w16cid:durableId="2101758093">
    <w:abstractNumId w:val="113"/>
  </w:num>
  <w:num w:numId="69" w16cid:durableId="1935430243">
    <w:abstractNumId w:val="13"/>
  </w:num>
  <w:num w:numId="70" w16cid:durableId="329455341">
    <w:abstractNumId w:val="116"/>
  </w:num>
  <w:num w:numId="71" w16cid:durableId="844052812">
    <w:abstractNumId w:val="74"/>
  </w:num>
  <w:num w:numId="72" w16cid:durableId="2065253324">
    <w:abstractNumId w:val="79"/>
  </w:num>
  <w:num w:numId="73" w16cid:durableId="1062024661">
    <w:abstractNumId w:val="68"/>
  </w:num>
  <w:num w:numId="74" w16cid:durableId="1586063539">
    <w:abstractNumId w:val="132"/>
  </w:num>
  <w:num w:numId="75" w16cid:durableId="576211351">
    <w:abstractNumId w:val="108"/>
  </w:num>
  <w:num w:numId="76" w16cid:durableId="2074738807">
    <w:abstractNumId w:val="127"/>
  </w:num>
  <w:num w:numId="77" w16cid:durableId="144707265">
    <w:abstractNumId w:val="29"/>
  </w:num>
  <w:num w:numId="78" w16cid:durableId="83259623">
    <w:abstractNumId w:val="59"/>
  </w:num>
  <w:num w:numId="79" w16cid:durableId="953056157">
    <w:abstractNumId w:val="21"/>
  </w:num>
  <w:num w:numId="80" w16cid:durableId="1596938911">
    <w:abstractNumId w:val="7"/>
  </w:num>
  <w:num w:numId="81" w16cid:durableId="1714111724">
    <w:abstractNumId w:val="92"/>
  </w:num>
  <w:num w:numId="82" w16cid:durableId="422454891">
    <w:abstractNumId w:val="105"/>
  </w:num>
  <w:num w:numId="83" w16cid:durableId="334041631">
    <w:abstractNumId w:val="34"/>
  </w:num>
  <w:num w:numId="84" w16cid:durableId="451559669">
    <w:abstractNumId w:val="117"/>
  </w:num>
  <w:num w:numId="85" w16cid:durableId="1240604526">
    <w:abstractNumId w:val="49"/>
  </w:num>
  <w:num w:numId="86" w16cid:durableId="1659918622">
    <w:abstractNumId w:val="142"/>
  </w:num>
  <w:num w:numId="87" w16cid:durableId="1291286314">
    <w:abstractNumId w:val="88"/>
  </w:num>
  <w:num w:numId="88" w16cid:durableId="359278073">
    <w:abstractNumId w:val="90"/>
  </w:num>
  <w:num w:numId="89" w16cid:durableId="1219197661">
    <w:abstractNumId w:val="141"/>
  </w:num>
  <w:num w:numId="90" w16cid:durableId="1823622619">
    <w:abstractNumId w:val="94"/>
  </w:num>
  <w:num w:numId="91" w16cid:durableId="672688145">
    <w:abstractNumId w:val="31"/>
  </w:num>
  <w:num w:numId="92" w16cid:durableId="1732465967">
    <w:abstractNumId w:val="24"/>
  </w:num>
  <w:num w:numId="93" w16cid:durableId="870923726">
    <w:abstractNumId w:val="57"/>
  </w:num>
  <w:num w:numId="94" w16cid:durableId="1429471677">
    <w:abstractNumId w:val="77"/>
  </w:num>
  <w:num w:numId="95" w16cid:durableId="1266961349">
    <w:abstractNumId w:val="122"/>
  </w:num>
  <w:num w:numId="96" w16cid:durableId="931932145">
    <w:abstractNumId w:val="35"/>
  </w:num>
  <w:num w:numId="97" w16cid:durableId="1553300272">
    <w:abstractNumId w:val="135"/>
  </w:num>
  <w:num w:numId="98" w16cid:durableId="2104260700">
    <w:abstractNumId w:val="64"/>
  </w:num>
  <w:num w:numId="99" w16cid:durableId="1656490117">
    <w:abstractNumId w:val="51"/>
  </w:num>
  <w:num w:numId="100" w16cid:durableId="2134591356">
    <w:abstractNumId w:val="18"/>
  </w:num>
  <w:num w:numId="101" w16cid:durableId="241569395">
    <w:abstractNumId w:val="37"/>
  </w:num>
  <w:num w:numId="102" w16cid:durableId="1052003078">
    <w:abstractNumId w:val="1"/>
  </w:num>
  <w:num w:numId="103" w16cid:durableId="615256037">
    <w:abstractNumId w:val="111"/>
  </w:num>
  <w:num w:numId="104" w16cid:durableId="1883900734">
    <w:abstractNumId w:val="134"/>
  </w:num>
  <w:num w:numId="105" w16cid:durableId="631324070">
    <w:abstractNumId w:val="131"/>
  </w:num>
  <w:num w:numId="106" w16cid:durableId="198670432">
    <w:abstractNumId w:val="78"/>
  </w:num>
  <w:num w:numId="107" w16cid:durableId="2103990690">
    <w:abstractNumId w:val="139"/>
  </w:num>
  <w:num w:numId="108" w16cid:durableId="912350039">
    <w:abstractNumId w:val="106"/>
  </w:num>
  <w:num w:numId="109" w16cid:durableId="1312782987">
    <w:abstractNumId w:val="119"/>
  </w:num>
  <w:num w:numId="110" w16cid:durableId="1852991968">
    <w:abstractNumId w:val="5"/>
  </w:num>
  <w:num w:numId="111" w16cid:durableId="16589524">
    <w:abstractNumId w:val="28"/>
  </w:num>
  <w:num w:numId="112" w16cid:durableId="1014769625">
    <w:abstractNumId w:val="114"/>
  </w:num>
  <w:num w:numId="113" w16cid:durableId="1973779817">
    <w:abstractNumId w:val="130"/>
  </w:num>
  <w:num w:numId="114" w16cid:durableId="2094470763">
    <w:abstractNumId w:val="133"/>
  </w:num>
  <w:num w:numId="115" w16cid:durableId="955065728">
    <w:abstractNumId w:val="82"/>
  </w:num>
  <w:num w:numId="116" w16cid:durableId="27873279">
    <w:abstractNumId w:val="120"/>
  </w:num>
  <w:num w:numId="117" w16cid:durableId="173882025">
    <w:abstractNumId w:val="45"/>
  </w:num>
  <w:num w:numId="118" w16cid:durableId="583421071">
    <w:abstractNumId w:val="40"/>
  </w:num>
  <w:num w:numId="119" w16cid:durableId="1107508452">
    <w:abstractNumId w:val="86"/>
  </w:num>
  <w:num w:numId="120" w16cid:durableId="54010822">
    <w:abstractNumId w:val="55"/>
  </w:num>
  <w:num w:numId="121" w16cid:durableId="1058701272">
    <w:abstractNumId w:val="20"/>
  </w:num>
  <w:num w:numId="122" w16cid:durableId="1278221908">
    <w:abstractNumId w:val="93"/>
  </w:num>
  <w:num w:numId="123" w16cid:durableId="1902910856">
    <w:abstractNumId w:val="71"/>
  </w:num>
  <w:num w:numId="124" w16cid:durableId="737705483">
    <w:abstractNumId w:val="38"/>
  </w:num>
  <w:num w:numId="125" w16cid:durableId="2104916813">
    <w:abstractNumId w:val="80"/>
  </w:num>
  <w:num w:numId="126" w16cid:durableId="1873221860">
    <w:abstractNumId w:val="2"/>
  </w:num>
  <w:num w:numId="127" w16cid:durableId="1421485909">
    <w:abstractNumId w:val="30"/>
  </w:num>
  <w:num w:numId="128" w16cid:durableId="145709673">
    <w:abstractNumId w:val="42"/>
  </w:num>
  <w:num w:numId="129" w16cid:durableId="738096391">
    <w:abstractNumId w:val="47"/>
  </w:num>
  <w:num w:numId="130" w16cid:durableId="858471944">
    <w:abstractNumId w:val="103"/>
  </w:num>
  <w:num w:numId="131" w16cid:durableId="187526511">
    <w:abstractNumId w:val="128"/>
  </w:num>
  <w:num w:numId="132" w16cid:durableId="1742210846">
    <w:abstractNumId w:val="14"/>
  </w:num>
  <w:num w:numId="133" w16cid:durableId="764611430">
    <w:abstractNumId w:val="62"/>
  </w:num>
  <w:num w:numId="134" w16cid:durableId="367874595">
    <w:abstractNumId w:val="4"/>
  </w:num>
  <w:num w:numId="135" w16cid:durableId="1315647913">
    <w:abstractNumId w:val="70"/>
  </w:num>
  <w:num w:numId="136" w16cid:durableId="656760859">
    <w:abstractNumId w:val="115"/>
  </w:num>
  <w:num w:numId="137" w16cid:durableId="732775391">
    <w:abstractNumId w:val="73"/>
  </w:num>
  <w:num w:numId="138" w16cid:durableId="166797190">
    <w:abstractNumId w:val="136"/>
  </w:num>
  <w:num w:numId="139" w16cid:durableId="760032495">
    <w:abstractNumId w:val="145"/>
  </w:num>
  <w:num w:numId="140" w16cid:durableId="1345479659">
    <w:abstractNumId w:val="137"/>
  </w:num>
  <w:num w:numId="141" w16cid:durableId="1743603368">
    <w:abstractNumId w:val="121"/>
  </w:num>
  <w:num w:numId="142" w16cid:durableId="1240210378">
    <w:abstractNumId w:val="125"/>
  </w:num>
  <w:num w:numId="143" w16cid:durableId="2117868398">
    <w:abstractNumId w:val="81"/>
  </w:num>
  <w:num w:numId="144" w16cid:durableId="2109958172">
    <w:abstractNumId w:val="22"/>
  </w:num>
  <w:num w:numId="145" w16cid:durableId="251552485">
    <w:abstractNumId w:val="89"/>
  </w:num>
  <w:num w:numId="146" w16cid:durableId="347754636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0C2796"/>
    <w:rsid w:val="00134AB1"/>
    <w:rsid w:val="001A285A"/>
    <w:rsid w:val="001D76F8"/>
    <w:rsid w:val="001E06EE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92479"/>
    <w:rsid w:val="00C6133E"/>
    <w:rsid w:val="00CA1B92"/>
    <w:rsid w:val="00CC489C"/>
    <w:rsid w:val="00D0202B"/>
    <w:rsid w:val="00D36842"/>
    <w:rsid w:val="00DB1A5E"/>
    <w:rsid w:val="00E761EE"/>
    <w:rsid w:val="00E96FDB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1003</Words>
  <Characters>5719</Characters>
  <Application>Microsoft Office Word</Application>
  <DocSecurity>0</DocSecurity>
  <Lines>47</Lines>
  <Paragraphs>13</Paragraphs>
  <ScaleCrop>false</ScaleCrop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23</cp:revision>
  <dcterms:created xsi:type="dcterms:W3CDTF">2025-04-06T17:03:00Z</dcterms:created>
  <dcterms:modified xsi:type="dcterms:W3CDTF">2025-08-28T06:05:00Z</dcterms:modified>
</cp:coreProperties>
</file>