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CF68" w14:textId="77777777" w:rsidR="00A368EE" w:rsidRPr="00A368EE" w:rsidRDefault="00A368EE" w:rsidP="00A368EE">
      <w:pPr>
        <w:numPr>
          <w:ilvl w:val="0"/>
          <w:numId w:val="61"/>
        </w:numPr>
      </w:pPr>
      <w:r w:rsidRPr="00A368EE">
        <w:t>The objectives of the Pradhan Mantri Fasal Bima Yojana (PMFBY) include:</w:t>
      </w:r>
      <w:r w:rsidRPr="00A368EE">
        <w:br/>
        <w:t>(</w:t>
      </w:r>
      <w:proofErr w:type="spellStart"/>
      <w:r w:rsidRPr="00A368EE">
        <w:t>i</w:t>
      </w:r>
      <w:proofErr w:type="spellEnd"/>
      <w:r w:rsidRPr="00A368EE">
        <w:t>) Provide financial support to farmers suffering crop loss</w:t>
      </w:r>
      <w:r w:rsidRPr="00A368EE">
        <w:br/>
        <w:t>(ii) Encourage adoption of modern farm technology</w:t>
      </w:r>
      <w:r w:rsidRPr="00A368EE">
        <w:br/>
        <w:t>(iii) Facilitate crop insurance and risk mitigation</w:t>
      </w:r>
      <w:r w:rsidRPr="00A368EE">
        <w:br/>
        <w:t>(iv) Control market prices of crops</w:t>
      </w:r>
      <w:r w:rsidRPr="00A368EE">
        <w:br/>
        <w:t>Select the correct answer using the codes given below.</w:t>
      </w:r>
      <w:r w:rsidRPr="00A368EE">
        <w:br/>
        <w:t>(A) (</w:t>
      </w:r>
      <w:proofErr w:type="spellStart"/>
      <w:r w:rsidRPr="00A368EE">
        <w:t>i</w:t>
      </w:r>
      <w:proofErr w:type="spellEnd"/>
      <w:r w:rsidRPr="00A368EE">
        <w:t>) and (iii) only</w:t>
      </w:r>
      <w:r w:rsidRPr="00A368EE">
        <w:br/>
        <w:t>(B) (</w:t>
      </w:r>
      <w:proofErr w:type="spellStart"/>
      <w:r w:rsidRPr="00A368EE">
        <w:t>i</w:t>
      </w:r>
      <w:proofErr w:type="spellEnd"/>
      <w:r w:rsidRPr="00A368EE">
        <w:t>), (ii), and (iii) only</w:t>
      </w:r>
      <w:r w:rsidRPr="00A368EE">
        <w:br/>
        <w:t>(C) (ii) and (iv) only</w:t>
      </w:r>
      <w:r w:rsidRPr="00A368EE">
        <w:br/>
        <w:t>(D) All of the above</w:t>
      </w:r>
    </w:p>
    <w:p w14:paraId="4964CBFB" w14:textId="77777777" w:rsidR="00A368EE" w:rsidRPr="00A368EE" w:rsidRDefault="00A368EE" w:rsidP="00A368EE">
      <w:r w:rsidRPr="00A368EE">
        <w:t>Answer 81. (B) (</w:t>
      </w:r>
      <w:proofErr w:type="spellStart"/>
      <w:r w:rsidRPr="00A368EE">
        <w:t>i</w:t>
      </w:r>
      <w:proofErr w:type="spellEnd"/>
      <w:r w:rsidRPr="00A368EE">
        <w:t>), (ii), and (iii) only</w:t>
      </w:r>
    </w:p>
    <w:p w14:paraId="3AF2381F" w14:textId="77777777" w:rsidR="00A368EE" w:rsidRPr="00A368EE" w:rsidRDefault="00A368EE" w:rsidP="00A368EE">
      <w:r w:rsidRPr="00A368EE">
        <w:t>Explanation:</w:t>
      </w:r>
    </w:p>
    <w:p w14:paraId="795FD23A" w14:textId="77777777" w:rsidR="00A368EE" w:rsidRPr="00A368EE" w:rsidRDefault="00A368EE" w:rsidP="00A368EE">
      <w:pPr>
        <w:numPr>
          <w:ilvl w:val="0"/>
          <w:numId w:val="62"/>
        </w:numPr>
      </w:pPr>
      <w:r w:rsidRPr="00A368EE">
        <w:t>PMFBY aims primarily to provide financial support and compensate farmers for crop losses.</w:t>
      </w:r>
    </w:p>
    <w:p w14:paraId="6C10FA85" w14:textId="77777777" w:rsidR="00A368EE" w:rsidRPr="00A368EE" w:rsidRDefault="00A368EE" w:rsidP="00A368EE">
      <w:pPr>
        <w:numPr>
          <w:ilvl w:val="0"/>
          <w:numId w:val="62"/>
        </w:numPr>
      </w:pPr>
      <w:r w:rsidRPr="00A368EE">
        <w:t>It also promotes modern agricultural practices to improve productivity and sustainability.</w:t>
      </w:r>
    </w:p>
    <w:p w14:paraId="6267BF78" w14:textId="77777777" w:rsidR="00A368EE" w:rsidRPr="00A368EE" w:rsidRDefault="00A368EE" w:rsidP="00A368EE">
      <w:pPr>
        <w:numPr>
          <w:ilvl w:val="0"/>
          <w:numId w:val="62"/>
        </w:numPr>
      </w:pPr>
      <w:r w:rsidRPr="00A368EE">
        <w:t>Crop insurance serves as a key risk mitigation tool under the scheme.</w:t>
      </w:r>
    </w:p>
    <w:p w14:paraId="412941E0" w14:textId="77777777" w:rsidR="00A368EE" w:rsidRPr="00A368EE" w:rsidRDefault="00A368EE" w:rsidP="00A368EE">
      <w:pPr>
        <w:numPr>
          <w:ilvl w:val="0"/>
          <w:numId w:val="62"/>
        </w:numPr>
      </w:pPr>
      <w:r w:rsidRPr="00A368EE">
        <w:t>The scheme does not focus on controlling market prices, which is handled by other mechanisms.</w:t>
      </w:r>
    </w:p>
    <w:p w14:paraId="66D0FBB3" w14:textId="77777777" w:rsidR="00A368EE" w:rsidRPr="00A368EE" w:rsidRDefault="00A368EE" w:rsidP="00A368EE">
      <w:pPr>
        <w:numPr>
          <w:ilvl w:val="0"/>
          <w:numId w:val="63"/>
        </w:numPr>
      </w:pPr>
      <w:r w:rsidRPr="00A368EE">
        <w:t>The Ease of Doing Business Index measures a country’s:</w:t>
      </w:r>
      <w:r w:rsidRPr="00A368EE">
        <w:br/>
        <w:t>(A) Fiscal health</w:t>
      </w:r>
      <w:r w:rsidRPr="00A368EE">
        <w:br/>
        <w:t>(B) Regulatory environment for business startups and operations</w:t>
      </w:r>
      <w:r w:rsidRPr="00A368EE">
        <w:br/>
        <w:t>(C) Environmental sustainability</w:t>
      </w:r>
      <w:r w:rsidRPr="00A368EE">
        <w:br/>
        <w:t>(D) Public health infrastructure</w:t>
      </w:r>
    </w:p>
    <w:p w14:paraId="7A54ED3F" w14:textId="77777777" w:rsidR="00A368EE" w:rsidRPr="00A368EE" w:rsidRDefault="00A368EE" w:rsidP="00A368EE">
      <w:r w:rsidRPr="00A368EE">
        <w:t>Answer 82. (B) Regulatory environment for business startups and operations</w:t>
      </w:r>
    </w:p>
    <w:p w14:paraId="271E8752" w14:textId="77777777" w:rsidR="00A368EE" w:rsidRPr="00A368EE" w:rsidRDefault="00A368EE" w:rsidP="00A368EE">
      <w:r w:rsidRPr="00A368EE">
        <w:t>Explanation:</w:t>
      </w:r>
    </w:p>
    <w:p w14:paraId="593A0AF6" w14:textId="77777777" w:rsidR="00A368EE" w:rsidRPr="00A368EE" w:rsidRDefault="00A368EE" w:rsidP="00A368EE">
      <w:pPr>
        <w:numPr>
          <w:ilvl w:val="0"/>
          <w:numId w:val="64"/>
        </w:numPr>
      </w:pPr>
      <w:r w:rsidRPr="00A368EE">
        <w:t>The Ease of Doing Business Index evaluates how conducive the regulatory environment is to starting and operating a business.</w:t>
      </w:r>
    </w:p>
    <w:p w14:paraId="22C365B9" w14:textId="77777777" w:rsidR="00A368EE" w:rsidRPr="00A368EE" w:rsidRDefault="00A368EE" w:rsidP="00A368EE">
      <w:pPr>
        <w:numPr>
          <w:ilvl w:val="0"/>
          <w:numId w:val="64"/>
        </w:numPr>
      </w:pPr>
      <w:r w:rsidRPr="00A368EE">
        <w:t>It considers factors such as permits, licensing, taxation, and enforcement of contracts.</w:t>
      </w:r>
    </w:p>
    <w:p w14:paraId="3D222254" w14:textId="77777777" w:rsidR="00A368EE" w:rsidRPr="00A368EE" w:rsidRDefault="00A368EE" w:rsidP="00A368EE">
      <w:pPr>
        <w:numPr>
          <w:ilvl w:val="0"/>
          <w:numId w:val="64"/>
        </w:numPr>
      </w:pPr>
      <w:r w:rsidRPr="00A368EE">
        <w:t>Fiscal health, environmental sustainability, and public health infrastructure are not the primary focus of this index.</w:t>
      </w:r>
    </w:p>
    <w:p w14:paraId="618BCC3A" w14:textId="77777777" w:rsidR="00A368EE" w:rsidRPr="00A368EE" w:rsidRDefault="00A368EE" w:rsidP="00A368EE">
      <w:pPr>
        <w:numPr>
          <w:ilvl w:val="0"/>
          <w:numId w:val="65"/>
        </w:numPr>
      </w:pPr>
      <w:r w:rsidRPr="00A368EE">
        <w:t>The Assam Co-operative Societies Act was enacted in:</w:t>
      </w:r>
      <w:r w:rsidRPr="00A368EE">
        <w:br/>
        <w:t>(A) 1946</w:t>
      </w:r>
      <w:r w:rsidRPr="00A368EE">
        <w:br/>
        <w:t>(B) 1960</w:t>
      </w:r>
      <w:r w:rsidRPr="00A368EE">
        <w:br/>
        <w:t>(C) 1959</w:t>
      </w:r>
      <w:r w:rsidRPr="00A368EE">
        <w:br/>
        <w:t>(D) 1972</w:t>
      </w:r>
    </w:p>
    <w:p w14:paraId="4B26B37F" w14:textId="77777777" w:rsidR="00A368EE" w:rsidRPr="00A368EE" w:rsidRDefault="00A368EE" w:rsidP="00A368EE">
      <w:r w:rsidRPr="00A368EE">
        <w:t>Answer 83. (C) 1959</w:t>
      </w:r>
    </w:p>
    <w:p w14:paraId="26C0F497" w14:textId="77777777" w:rsidR="00A368EE" w:rsidRPr="00A368EE" w:rsidRDefault="00A368EE" w:rsidP="00A368EE">
      <w:r w:rsidRPr="00A368EE">
        <w:t>Explanation:</w:t>
      </w:r>
    </w:p>
    <w:p w14:paraId="53741C72" w14:textId="77777777" w:rsidR="00A368EE" w:rsidRPr="00A368EE" w:rsidRDefault="00A368EE" w:rsidP="00A368EE">
      <w:pPr>
        <w:numPr>
          <w:ilvl w:val="0"/>
          <w:numId w:val="66"/>
        </w:numPr>
      </w:pPr>
      <w:r w:rsidRPr="00A368EE">
        <w:t>The Assam Co-operative Societies Act was enacted in 1959 to regulate and promote cooperative societies within the state.</w:t>
      </w:r>
    </w:p>
    <w:p w14:paraId="28742838" w14:textId="77777777" w:rsidR="00A368EE" w:rsidRPr="00A368EE" w:rsidRDefault="00A368EE" w:rsidP="00A368EE">
      <w:pPr>
        <w:numPr>
          <w:ilvl w:val="0"/>
          <w:numId w:val="66"/>
        </w:numPr>
      </w:pPr>
      <w:r w:rsidRPr="00A368EE">
        <w:lastRenderedPageBreak/>
        <w:t>It governs their formation, management, and operations to enhance cooperative development.</w:t>
      </w:r>
    </w:p>
    <w:p w14:paraId="0B37A7EA" w14:textId="77777777" w:rsidR="00A368EE" w:rsidRPr="00A368EE" w:rsidRDefault="00A368EE" w:rsidP="00A368EE">
      <w:pPr>
        <w:numPr>
          <w:ilvl w:val="0"/>
          <w:numId w:val="67"/>
        </w:numPr>
      </w:pPr>
      <w:r w:rsidRPr="00A368EE">
        <w:t>The primary goal of the “Renewable Energy Development Agency” (NREDA) is:</w:t>
      </w:r>
      <w:r w:rsidRPr="00A368EE">
        <w:br/>
        <w:t>(A) Promote renewable energy technologies and support their deployment at the grassroots level</w:t>
      </w:r>
      <w:r w:rsidRPr="00A368EE">
        <w:br/>
        <w:t>(B) Facilitate international energy trade</w:t>
      </w:r>
      <w:r w:rsidRPr="00A368EE">
        <w:br/>
        <w:t>(C) Manage coal mining operations</w:t>
      </w:r>
      <w:r w:rsidRPr="00A368EE">
        <w:br/>
        <w:t>(D) Regulate retail electricity markets</w:t>
      </w:r>
    </w:p>
    <w:p w14:paraId="71317EFE" w14:textId="77777777" w:rsidR="00A368EE" w:rsidRPr="00A368EE" w:rsidRDefault="00A368EE" w:rsidP="00A368EE">
      <w:r w:rsidRPr="00A368EE">
        <w:t>Answer 84. (A) Promote renewable energy technologies and support their deployment at the grassroots level</w:t>
      </w:r>
    </w:p>
    <w:p w14:paraId="12E1BEF4" w14:textId="77777777" w:rsidR="00A368EE" w:rsidRPr="00A368EE" w:rsidRDefault="00A368EE" w:rsidP="00A368EE">
      <w:r w:rsidRPr="00A368EE">
        <w:t>Explanation:</w:t>
      </w:r>
    </w:p>
    <w:p w14:paraId="796740AC" w14:textId="77777777" w:rsidR="00A368EE" w:rsidRPr="00A368EE" w:rsidRDefault="00A368EE" w:rsidP="00A368EE">
      <w:pPr>
        <w:numPr>
          <w:ilvl w:val="0"/>
          <w:numId w:val="68"/>
        </w:numPr>
      </w:pPr>
      <w:r w:rsidRPr="00A368EE">
        <w:t>NREDA focuses on promoting renewable energy technologies such as solar, wind, biomass, especially in rural and remote areas.</w:t>
      </w:r>
    </w:p>
    <w:p w14:paraId="092902DE" w14:textId="77777777" w:rsidR="00A368EE" w:rsidRPr="00A368EE" w:rsidRDefault="00A368EE" w:rsidP="00A368EE">
      <w:pPr>
        <w:numPr>
          <w:ilvl w:val="0"/>
          <w:numId w:val="68"/>
        </w:numPr>
      </w:pPr>
      <w:r w:rsidRPr="00A368EE">
        <w:t>It supports capacity building and implementation of decentralized renewable systems.</w:t>
      </w:r>
    </w:p>
    <w:p w14:paraId="055FC635" w14:textId="77777777" w:rsidR="00A368EE" w:rsidRPr="00A368EE" w:rsidRDefault="00A368EE" w:rsidP="00A368EE">
      <w:pPr>
        <w:numPr>
          <w:ilvl w:val="0"/>
          <w:numId w:val="68"/>
        </w:numPr>
      </w:pPr>
      <w:r w:rsidRPr="00A368EE">
        <w:t>It does not operate in coal management or retail electricity market regulation.</w:t>
      </w:r>
    </w:p>
    <w:p w14:paraId="4643A4A3" w14:textId="77777777" w:rsidR="00A368EE" w:rsidRPr="00A368EE" w:rsidRDefault="00A368EE" w:rsidP="00A368EE">
      <w:pPr>
        <w:numPr>
          <w:ilvl w:val="0"/>
          <w:numId w:val="69"/>
        </w:numPr>
      </w:pPr>
      <w:r w:rsidRPr="00A368EE">
        <w:t>According to 2024 Nobel laureates, which factor is crucial for escaping poverty traps?</w:t>
      </w:r>
      <w:r w:rsidRPr="00A368EE">
        <w:br/>
        <w:t>(A) Foreign aid inflows</w:t>
      </w:r>
      <w:r w:rsidRPr="00A368EE">
        <w:br/>
        <w:t>(B) Stable and inclusive institutions</w:t>
      </w:r>
      <w:r w:rsidRPr="00A368EE">
        <w:br/>
        <w:t>(C) Natural resources availability</w:t>
      </w:r>
      <w:r w:rsidRPr="00A368EE">
        <w:br/>
        <w:t>(D) Trade liberalization</w:t>
      </w:r>
    </w:p>
    <w:p w14:paraId="2C0FE2B3" w14:textId="77777777" w:rsidR="00A368EE" w:rsidRPr="00A368EE" w:rsidRDefault="00A368EE" w:rsidP="00A368EE">
      <w:r w:rsidRPr="00A368EE">
        <w:t>Answer 85. (B) Stable and inclusive institutions</w:t>
      </w:r>
    </w:p>
    <w:p w14:paraId="7878AC90" w14:textId="77777777" w:rsidR="00A368EE" w:rsidRPr="00A368EE" w:rsidRDefault="00A368EE" w:rsidP="00A368EE">
      <w:r w:rsidRPr="00A368EE">
        <w:t>Explanation:</w:t>
      </w:r>
    </w:p>
    <w:p w14:paraId="488111B7" w14:textId="77777777" w:rsidR="00A368EE" w:rsidRPr="00A368EE" w:rsidRDefault="00A368EE" w:rsidP="00A368EE">
      <w:pPr>
        <w:numPr>
          <w:ilvl w:val="0"/>
          <w:numId w:val="70"/>
        </w:numPr>
      </w:pPr>
      <w:r w:rsidRPr="00A368EE">
        <w:t>The 2024 Nobel laureates emphasized that stable, inclusive institutions are essential to breaking poverty cycles by providing fair governance, justice, and opportunities.</w:t>
      </w:r>
    </w:p>
    <w:p w14:paraId="1A9167A2" w14:textId="77777777" w:rsidR="00A368EE" w:rsidRPr="00A368EE" w:rsidRDefault="00A368EE" w:rsidP="00A368EE">
      <w:pPr>
        <w:numPr>
          <w:ilvl w:val="0"/>
          <w:numId w:val="70"/>
        </w:numPr>
      </w:pPr>
      <w:r w:rsidRPr="00A368EE">
        <w:t>While aid, resources, and trade can contribute, institutions form the fundamental enabling environment.</w:t>
      </w:r>
    </w:p>
    <w:p w14:paraId="574176A2" w14:textId="77777777" w:rsidR="00A368EE" w:rsidRPr="00A368EE" w:rsidRDefault="00A368EE" w:rsidP="00A368EE">
      <w:pPr>
        <w:numPr>
          <w:ilvl w:val="0"/>
          <w:numId w:val="71"/>
        </w:numPr>
      </w:pPr>
      <w:r w:rsidRPr="00A368EE">
        <w:t>Which cricketer was named captain of the ICC Men's Test Team of the Year 2024?</w:t>
      </w:r>
      <w:r w:rsidRPr="00A368EE">
        <w:br/>
        <w:t>(A) Kane Williamson</w:t>
      </w:r>
      <w:r w:rsidRPr="00A368EE">
        <w:br/>
        <w:t>(B) Steve Smith</w:t>
      </w:r>
      <w:r w:rsidRPr="00A368EE">
        <w:br/>
        <w:t>(C) Joe Root</w:t>
      </w:r>
      <w:r w:rsidRPr="00A368EE">
        <w:br/>
        <w:t>(D) Virat Kohli</w:t>
      </w:r>
    </w:p>
    <w:p w14:paraId="05711B51" w14:textId="77777777" w:rsidR="00A368EE" w:rsidRPr="00A368EE" w:rsidRDefault="00A368EE" w:rsidP="00A368EE">
      <w:r w:rsidRPr="00A368EE">
        <w:t>Answer 86. (A) Kane Williamson</w:t>
      </w:r>
    </w:p>
    <w:p w14:paraId="5F31AC92" w14:textId="77777777" w:rsidR="00A368EE" w:rsidRPr="00A368EE" w:rsidRDefault="00A368EE" w:rsidP="00A368EE">
      <w:r w:rsidRPr="00A368EE">
        <w:t>Explanation:</w:t>
      </w:r>
    </w:p>
    <w:p w14:paraId="0FB63515" w14:textId="77777777" w:rsidR="00A368EE" w:rsidRPr="00A368EE" w:rsidRDefault="00A368EE" w:rsidP="00A368EE">
      <w:pPr>
        <w:numPr>
          <w:ilvl w:val="0"/>
          <w:numId w:val="72"/>
        </w:numPr>
      </w:pPr>
      <w:r w:rsidRPr="00A368EE">
        <w:t>Kane Williamson was recognized as the captain of the ICC Men’s Test Team of the Year 2024 due to consistent leadership and outstanding performances.</w:t>
      </w:r>
    </w:p>
    <w:p w14:paraId="5C1F2A83" w14:textId="77777777" w:rsidR="00A368EE" w:rsidRPr="00A368EE" w:rsidRDefault="00A368EE" w:rsidP="00A368EE">
      <w:pPr>
        <w:numPr>
          <w:ilvl w:val="0"/>
          <w:numId w:val="72"/>
        </w:numPr>
      </w:pPr>
      <w:r w:rsidRPr="00A368EE">
        <w:t>Other listed players have had notable careers but were not named captain in 2024.</w:t>
      </w:r>
    </w:p>
    <w:p w14:paraId="32AED329" w14:textId="77777777" w:rsidR="00A368EE" w:rsidRPr="00A368EE" w:rsidRDefault="00A368EE" w:rsidP="00A368EE">
      <w:pPr>
        <w:numPr>
          <w:ilvl w:val="0"/>
          <w:numId w:val="73"/>
        </w:numPr>
      </w:pPr>
      <w:r w:rsidRPr="00A368EE">
        <w:t xml:space="preserve">The Finance Commission also recommends the principles which should govern the grants in aid of the revenues of the States from the Consolidated Fund of India. Which part of the </w:t>
      </w:r>
      <w:r w:rsidRPr="00A368EE">
        <w:lastRenderedPageBreak/>
        <w:t>Constitution mandates this?</w:t>
      </w:r>
      <w:r w:rsidRPr="00A368EE">
        <w:br/>
        <w:t>(A) Article 275(1)</w:t>
      </w:r>
      <w:r w:rsidRPr="00A368EE">
        <w:br/>
        <w:t>(B) Article 280</w:t>
      </w:r>
      <w:r w:rsidRPr="00A368EE">
        <w:br/>
        <w:t>(C) Article 282</w:t>
      </w:r>
      <w:r w:rsidRPr="00A368EE">
        <w:br/>
        <w:t>(D) Article 300A</w:t>
      </w:r>
    </w:p>
    <w:p w14:paraId="77E79120" w14:textId="77777777" w:rsidR="00A368EE" w:rsidRPr="00A368EE" w:rsidRDefault="00A368EE" w:rsidP="00A368EE">
      <w:r w:rsidRPr="00A368EE">
        <w:t>Answer 87. (A) Article 275(1)</w:t>
      </w:r>
    </w:p>
    <w:p w14:paraId="09B77289" w14:textId="77777777" w:rsidR="00A368EE" w:rsidRPr="00A368EE" w:rsidRDefault="00A368EE" w:rsidP="00A368EE">
      <w:r w:rsidRPr="00A368EE">
        <w:t>Explanation:</w:t>
      </w:r>
    </w:p>
    <w:p w14:paraId="5DB1B9A0" w14:textId="77777777" w:rsidR="00A368EE" w:rsidRPr="00A368EE" w:rsidRDefault="00A368EE" w:rsidP="00A368EE">
      <w:pPr>
        <w:numPr>
          <w:ilvl w:val="0"/>
          <w:numId w:val="74"/>
        </w:numPr>
      </w:pPr>
      <w:r w:rsidRPr="00A368EE">
        <w:t>Article 275(1) empowers the Finance Commission to recommend the principles for grants-in-aid to states from the Consolidated Fund of India.</w:t>
      </w:r>
    </w:p>
    <w:p w14:paraId="062B1063" w14:textId="77777777" w:rsidR="00A368EE" w:rsidRPr="00A368EE" w:rsidRDefault="00A368EE" w:rsidP="00A368EE">
      <w:pPr>
        <w:numPr>
          <w:ilvl w:val="0"/>
          <w:numId w:val="74"/>
        </w:numPr>
      </w:pPr>
      <w:r w:rsidRPr="00A368EE">
        <w:t>Articles 280 and 282 relate to the Finance Commission’s broader functions and miscellaneous grants, respectively.</w:t>
      </w:r>
    </w:p>
    <w:p w14:paraId="3D205099" w14:textId="77777777" w:rsidR="00A368EE" w:rsidRPr="00A368EE" w:rsidRDefault="00A368EE" w:rsidP="00A368EE">
      <w:pPr>
        <w:numPr>
          <w:ilvl w:val="0"/>
          <w:numId w:val="74"/>
        </w:numPr>
      </w:pPr>
      <w:r w:rsidRPr="00A368EE">
        <w:t>Article 300A pertains to property rights.</w:t>
      </w:r>
    </w:p>
    <w:p w14:paraId="1BC0E4FC" w14:textId="77777777" w:rsidR="00A368EE" w:rsidRPr="00A368EE" w:rsidRDefault="00A368EE" w:rsidP="00A368EE">
      <w:pPr>
        <w:numPr>
          <w:ilvl w:val="0"/>
          <w:numId w:val="75"/>
        </w:numPr>
      </w:pPr>
      <w:r w:rsidRPr="00A368EE">
        <w:t>Which Indian research station serves as the base for Arctic region scientific expeditions?</w:t>
      </w:r>
      <w:r w:rsidRPr="00A368EE">
        <w:br/>
        <w:t>(A) Maitri</w:t>
      </w:r>
      <w:r w:rsidRPr="00A368EE">
        <w:br/>
        <w:t>(B) Bharati</w:t>
      </w:r>
      <w:r w:rsidRPr="00A368EE">
        <w:br/>
        <w:t>(C) Dakshin Gangotri</w:t>
      </w:r>
      <w:r w:rsidRPr="00A368EE">
        <w:br/>
        <w:t>(D) Himadri</w:t>
      </w:r>
    </w:p>
    <w:p w14:paraId="521D647F" w14:textId="77777777" w:rsidR="00A368EE" w:rsidRPr="00A368EE" w:rsidRDefault="00A368EE" w:rsidP="00A368EE">
      <w:r w:rsidRPr="00A368EE">
        <w:t>Answer 88. (D) Himadri</w:t>
      </w:r>
    </w:p>
    <w:p w14:paraId="4CA54AE1" w14:textId="77777777" w:rsidR="00A368EE" w:rsidRPr="00A368EE" w:rsidRDefault="00A368EE" w:rsidP="00A368EE">
      <w:r w:rsidRPr="00A368EE">
        <w:t>Explanation:</w:t>
      </w:r>
    </w:p>
    <w:p w14:paraId="7C368568" w14:textId="77777777" w:rsidR="00A368EE" w:rsidRPr="00A368EE" w:rsidRDefault="00A368EE" w:rsidP="00A368EE">
      <w:pPr>
        <w:numPr>
          <w:ilvl w:val="0"/>
          <w:numId w:val="76"/>
        </w:numPr>
      </w:pPr>
      <w:r w:rsidRPr="00A368EE">
        <w:t>Himadri is India’s Arctic research base located in the Svalbard archipelago, facilitating scientific studies in the Arctic climate and environment.</w:t>
      </w:r>
    </w:p>
    <w:p w14:paraId="52A8E7A8" w14:textId="77777777" w:rsidR="00A368EE" w:rsidRPr="00A368EE" w:rsidRDefault="00A368EE" w:rsidP="00A368EE">
      <w:pPr>
        <w:numPr>
          <w:ilvl w:val="0"/>
          <w:numId w:val="76"/>
        </w:numPr>
      </w:pPr>
      <w:r w:rsidRPr="00A368EE">
        <w:t>The other stations—Maitri, Bharati, and Dakshin Gangotri—are Antarctic research stations.</w:t>
      </w:r>
    </w:p>
    <w:p w14:paraId="34CC020E" w14:textId="77777777" w:rsidR="00A368EE" w:rsidRPr="00A368EE" w:rsidRDefault="00A368EE" w:rsidP="00A368EE">
      <w:pPr>
        <w:numPr>
          <w:ilvl w:val="0"/>
          <w:numId w:val="77"/>
        </w:numPr>
      </w:pPr>
      <w:r w:rsidRPr="00A368EE">
        <w:t xml:space="preserve">Where was the "Assam Agitation" (1979–1985) primarily </w:t>
      </w:r>
      <w:proofErr w:type="spellStart"/>
      <w:r w:rsidRPr="00A368EE">
        <w:t>centered</w:t>
      </w:r>
      <w:proofErr w:type="spellEnd"/>
      <w:r w:rsidRPr="00A368EE">
        <w:t>?</w:t>
      </w:r>
      <w:r w:rsidRPr="00A368EE">
        <w:br/>
        <w:t>(A) Guwahati</w:t>
      </w:r>
      <w:r w:rsidRPr="00A368EE">
        <w:br/>
        <w:t xml:space="preserve">(B) </w:t>
      </w:r>
      <w:proofErr w:type="spellStart"/>
      <w:r w:rsidRPr="00A368EE">
        <w:t>Silchar</w:t>
      </w:r>
      <w:proofErr w:type="spellEnd"/>
      <w:r w:rsidRPr="00A368EE">
        <w:br/>
        <w:t>(C) Tezpur</w:t>
      </w:r>
      <w:r w:rsidRPr="00A368EE">
        <w:br/>
        <w:t>(D) Dibrugarh</w:t>
      </w:r>
    </w:p>
    <w:p w14:paraId="1177ADC1" w14:textId="77777777" w:rsidR="00A368EE" w:rsidRPr="00A368EE" w:rsidRDefault="00A368EE" w:rsidP="00A368EE">
      <w:r w:rsidRPr="00A368EE">
        <w:t>Answer 89. (A) Guwahati</w:t>
      </w:r>
    </w:p>
    <w:p w14:paraId="37517059" w14:textId="77777777" w:rsidR="00A368EE" w:rsidRPr="00A368EE" w:rsidRDefault="00A368EE" w:rsidP="00A368EE">
      <w:r w:rsidRPr="00A368EE">
        <w:t>Explanation:</w:t>
      </w:r>
    </w:p>
    <w:p w14:paraId="4A4FD8C1" w14:textId="77777777" w:rsidR="00A368EE" w:rsidRPr="00A368EE" w:rsidRDefault="00A368EE" w:rsidP="00A368EE">
      <w:pPr>
        <w:numPr>
          <w:ilvl w:val="0"/>
          <w:numId w:val="78"/>
        </w:numPr>
      </w:pPr>
      <w:r w:rsidRPr="00A368EE">
        <w:t>Guwahati was the focal point of the Assam Agitation, housing major protests and political activities led by student and social groups during 1979-1985.</w:t>
      </w:r>
    </w:p>
    <w:p w14:paraId="743B3675" w14:textId="77777777" w:rsidR="00A368EE" w:rsidRPr="00A368EE" w:rsidRDefault="00A368EE" w:rsidP="00A368EE">
      <w:pPr>
        <w:numPr>
          <w:ilvl w:val="0"/>
          <w:numId w:val="78"/>
        </w:numPr>
      </w:pPr>
      <w:r w:rsidRPr="00A368EE">
        <w:t>The city was a hub for mobilization, sit-ins, and negotiations.</w:t>
      </w:r>
    </w:p>
    <w:p w14:paraId="1EA5183F" w14:textId="77777777" w:rsidR="00A368EE" w:rsidRPr="00A368EE" w:rsidRDefault="00A368EE" w:rsidP="00A368EE">
      <w:pPr>
        <w:numPr>
          <w:ilvl w:val="0"/>
          <w:numId w:val="79"/>
        </w:numPr>
      </w:pPr>
      <w:r w:rsidRPr="00A368EE">
        <w:t>Who was the first Speaker of the Assam Legislative Assembly in 1937?</w:t>
      </w:r>
      <w:r w:rsidRPr="00A368EE">
        <w:br/>
        <w:t>(A) Dhirendra Nath Sarma</w:t>
      </w:r>
      <w:r w:rsidRPr="00A368EE">
        <w:br/>
        <w:t>(B) Basanta Kumar Das</w:t>
      </w:r>
      <w:r w:rsidRPr="00A368EE">
        <w:br/>
        <w:t>(C) Tarun Ram Phukan</w:t>
      </w:r>
      <w:r w:rsidRPr="00A368EE">
        <w:br/>
        <w:t xml:space="preserve">(D) </w:t>
      </w:r>
      <w:proofErr w:type="spellStart"/>
      <w:r w:rsidRPr="00A368EE">
        <w:t>Rajendranath</w:t>
      </w:r>
      <w:proofErr w:type="spellEnd"/>
      <w:r w:rsidRPr="00A368EE">
        <w:t xml:space="preserve"> Barua</w:t>
      </w:r>
    </w:p>
    <w:p w14:paraId="3E9FF889" w14:textId="77777777" w:rsidR="00A368EE" w:rsidRPr="00A368EE" w:rsidRDefault="00A368EE" w:rsidP="00A368EE">
      <w:r w:rsidRPr="00A368EE">
        <w:t>Answer 90. (A) Dhirendra Nath Sarma</w:t>
      </w:r>
    </w:p>
    <w:p w14:paraId="1A0E7CD5" w14:textId="77777777" w:rsidR="00A368EE" w:rsidRPr="00A368EE" w:rsidRDefault="00A368EE" w:rsidP="00A368EE">
      <w:r w:rsidRPr="00A368EE">
        <w:lastRenderedPageBreak/>
        <w:t>Explanation:</w:t>
      </w:r>
    </w:p>
    <w:p w14:paraId="38D7C1C9" w14:textId="77777777" w:rsidR="00A368EE" w:rsidRPr="00A368EE" w:rsidRDefault="00A368EE" w:rsidP="00A368EE">
      <w:pPr>
        <w:numPr>
          <w:ilvl w:val="0"/>
          <w:numId w:val="80"/>
        </w:numPr>
      </w:pPr>
      <w:r w:rsidRPr="00A368EE">
        <w:t>Dhirendra Nath Sarma served as the first Speaker of the Assam Legislative Assembly constituted under the Government of India Act 1935 in 1937.</w:t>
      </w:r>
    </w:p>
    <w:p w14:paraId="4831FDA8" w14:textId="77777777" w:rsidR="00A368EE" w:rsidRPr="00A368EE" w:rsidRDefault="00A368EE" w:rsidP="00A368EE">
      <w:pPr>
        <w:numPr>
          <w:ilvl w:val="0"/>
          <w:numId w:val="80"/>
        </w:numPr>
      </w:pPr>
      <w:r w:rsidRPr="00A368EE">
        <w:t>The Speaker’s role is crucial in overseeing assembly proceedings and ensuring legislative decorum.</w:t>
      </w:r>
    </w:p>
    <w:p w14:paraId="24057514" w14:textId="77777777" w:rsidR="00791C36" w:rsidRPr="00EB208F" w:rsidRDefault="00791C36" w:rsidP="00EB208F"/>
    <w:sectPr w:rsidR="00791C36" w:rsidRPr="00EB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A07"/>
    <w:multiLevelType w:val="multilevel"/>
    <w:tmpl w:val="D7D80B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08B"/>
    <w:multiLevelType w:val="multilevel"/>
    <w:tmpl w:val="4672CFC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830"/>
    <w:multiLevelType w:val="multilevel"/>
    <w:tmpl w:val="7AF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F0DDB"/>
    <w:multiLevelType w:val="multilevel"/>
    <w:tmpl w:val="56B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B2D34"/>
    <w:multiLevelType w:val="multilevel"/>
    <w:tmpl w:val="B34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6409A"/>
    <w:multiLevelType w:val="multilevel"/>
    <w:tmpl w:val="334C460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45672"/>
    <w:multiLevelType w:val="multilevel"/>
    <w:tmpl w:val="33DE19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20AB1"/>
    <w:multiLevelType w:val="multilevel"/>
    <w:tmpl w:val="AE6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F7D1D"/>
    <w:multiLevelType w:val="multilevel"/>
    <w:tmpl w:val="0C12686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7945D7"/>
    <w:multiLevelType w:val="multilevel"/>
    <w:tmpl w:val="FA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D0531"/>
    <w:multiLevelType w:val="multilevel"/>
    <w:tmpl w:val="D04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06277"/>
    <w:multiLevelType w:val="multilevel"/>
    <w:tmpl w:val="925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B3072"/>
    <w:multiLevelType w:val="multilevel"/>
    <w:tmpl w:val="7B0E3D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541299"/>
    <w:multiLevelType w:val="multilevel"/>
    <w:tmpl w:val="3678E3B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1C2036"/>
    <w:multiLevelType w:val="multilevel"/>
    <w:tmpl w:val="B99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0715F"/>
    <w:multiLevelType w:val="multilevel"/>
    <w:tmpl w:val="3626AD5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26B3"/>
    <w:multiLevelType w:val="multilevel"/>
    <w:tmpl w:val="992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F6292"/>
    <w:multiLevelType w:val="multilevel"/>
    <w:tmpl w:val="85209D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E61001"/>
    <w:multiLevelType w:val="multilevel"/>
    <w:tmpl w:val="46D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0772FF"/>
    <w:multiLevelType w:val="multilevel"/>
    <w:tmpl w:val="EC4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442796"/>
    <w:multiLevelType w:val="multilevel"/>
    <w:tmpl w:val="99E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049B5"/>
    <w:multiLevelType w:val="multilevel"/>
    <w:tmpl w:val="B2CA67F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2007BA"/>
    <w:multiLevelType w:val="multilevel"/>
    <w:tmpl w:val="567403B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6B760B"/>
    <w:multiLevelType w:val="multilevel"/>
    <w:tmpl w:val="B33CA64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D43013"/>
    <w:multiLevelType w:val="multilevel"/>
    <w:tmpl w:val="0F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526EE"/>
    <w:multiLevelType w:val="multilevel"/>
    <w:tmpl w:val="5FC220B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2A2A4A"/>
    <w:multiLevelType w:val="multilevel"/>
    <w:tmpl w:val="479C963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FB658A"/>
    <w:multiLevelType w:val="multilevel"/>
    <w:tmpl w:val="39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7273C"/>
    <w:multiLevelType w:val="multilevel"/>
    <w:tmpl w:val="A866C81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FB3A6D"/>
    <w:multiLevelType w:val="multilevel"/>
    <w:tmpl w:val="6A0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216CD"/>
    <w:multiLevelType w:val="multilevel"/>
    <w:tmpl w:val="BC8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E474C"/>
    <w:multiLevelType w:val="multilevel"/>
    <w:tmpl w:val="C90413D8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980CE0"/>
    <w:multiLevelType w:val="multilevel"/>
    <w:tmpl w:val="1DA6B0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911A2E"/>
    <w:multiLevelType w:val="multilevel"/>
    <w:tmpl w:val="F37C9DD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0C7F08"/>
    <w:multiLevelType w:val="multilevel"/>
    <w:tmpl w:val="783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3F5EDB"/>
    <w:multiLevelType w:val="multilevel"/>
    <w:tmpl w:val="A126AC9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B443B2"/>
    <w:multiLevelType w:val="multilevel"/>
    <w:tmpl w:val="9A52E8F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557749"/>
    <w:multiLevelType w:val="multilevel"/>
    <w:tmpl w:val="D60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7C4328"/>
    <w:multiLevelType w:val="multilevel"/>
    <w:tmpl w:val="18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1A3D2C"/>
    <w:multiLevelType w:val="multilevel"/>
    <w:tmpl w:val="F2F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C91949"/>
    <w:multiLevelType w:val="multilevel"/>
    <w:tmpl w:val="6E88BDA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D46087"/>
    <w:multiLevelType w:val="multilevel"/>
    <w:tmpl w:val="DC0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BD6061"/>
    <w:multiLevelType w:val="multilevel"/>
    <w:tmpl w:val="75D6171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D60D5F"/>
    <w:multiLevelType w:val="multilevel"/>
    <w:tmpl w:val="706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D63A21"/>
    <w:multiLevelType w:val="multilevel"/>
    <w:tmpl w:val="8C4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036A11"/>
    <w:multiLevelType w:val="multilevel"/>
    <w:tmpl w:val="94CCC39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CF3CDE"/>
    <w:multiLevelType w:val="multilevel"/>
    <w:tmpl w:val="A6EADB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022EA1"/>
    <w:multiLevelType w:val="multilevel"/>
    <w:tmpl w:val="0C20A30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CA3AFD"/>
    <w:multiLevelType w:val="multilevel"/>
    <w:tmpl w:val="5F0CE94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7D493B"/>
    <w:multiLevelType w:val="multilevel"/>
    <w:tmpl w:val="31F01F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6A31A5"/>
    <w:multiLevelType w:val="multilevel"/>
    <w:tmpl w:val="842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DA1644"/>
    <w:multiLevelType w:val="multilevel"/>
    <w:tmpl w:val="E16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F772E2"/>
    <w:multiLevelType w:val="multilevel"/>
    <w:tmpl w:val="3E5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767198"/>
    <w:multiLevelType w:val="multilevel"/>
    <w:tmpl w:val="246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64DDD"/>
    <w:multiLevelType w:val="multilevel"/>
    <w:tmpl w:val="C3B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6031A8"/>
    <w:multiLevelType w:val="multilevel"/>
    <w:tmpl w:val="5A3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5701B9"/>
    <w:multiLevelType w:val="multilevel"/>
    <w:tmpl w:val="992CC38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1F5AA4"/>
    <w:multiLevelType w:val="multilevel"/>
    <w:tmpl w:val="21E252F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F6090"/>
    <w:multiLevelType w:val="multilevel"/>
    <w:tmpl w:val="5C42A5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413878"/>
    <w:multiLevelType w:val="multilevel"/>
    <w:tmpl w:val="00D2BBD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877E5D"/>
    <w:multiLevelType w:val="multilevel"/>
    <w:tmpl w:val="390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AC5206"/>
    <w:multiLevelType w:val="multilevel"/>
    <w:tmpl w:val="DB028A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3D4997"/>
    <w:multiLevelType w:val="multilevel"/>
    <w:tmpl w:val="B1A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FE28D5"/>
    <w:multiLevelType w:val="multilevel"/>
    <w:tmpl w:val="67CA146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0A0607"/>
    <w:multiLevelType w:val="multilevel"/>
    <w:tmpl w:val="F1E695D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864E67"/>
    <w:multiLevelType w:val="multilevel"/>
    <w:tmpl w:val="09B0E34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E36DE5"/>
    <w:multiLevelType w:val="multilevel"/>
    <w:tmpl w:val="8C2C058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D47893"/>
    <w:multiLevelType w:val="multilevel"/>
    <w:tmpl w:val="00A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ED4FA0"/>
    <w:multiLevelType w:val="multilevel"/>
    <w:tmpl w:val="E28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E75772"/>
    <w:multiLevelType w:val="multilevel"/>
    <w:tmpl w:val="FCB6898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823B4A"/>
    <w:multiLevelType w:val="multilevel"/>
    <w:tmpl w:val="A4A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777F2C"/>
    <w:multiLevelType w:val="multilevel"/>
    <w:tmpl w:val="32B6FBD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AB1489"/>
    <w:multiLevelType w:val="multilevel"/>
    <w:tmpl w:val="255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0332FB"/>
    <w:multiLevelType w:val="multilevel"/>
    <w:tmpl w:val="020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F5A7C"/>
    <w:multiLevelType w:val="multilevel"/>
    <w:tmpl w:val="36A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7D5B8A"/>
    <w:multiLevelType w:val="multilevel"/>
    <w:tmpl w:val="F35CD64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8FB7920"/>
    <w:multiLevelType w:val="multilevel"/>
    <w:tmpl w:val="233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E21D62"/>
    <w:multiLevelType w:val="multilevel"/>
    <w:tmpl w:val="CBC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E46B37"/>
    <w:multiLevelType w:val="multilevel"/>
    <w:tmpl w:val="D46E0CE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4F6D09"/>
    <w:multiLevelType w:val="multilevel"/>
    <w:tmpl w:val="7E9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53380">
    <w:abstractNumId w:val="49"/>
  </w:num>
  <w:num w:numId="2" w16cid:durableId="1485967022">
    <w:abstractNumId w:val="67"/>
  </w:num>
  <w:num w:numId="3" w16cid:durableId="1274092919">
    <w:abstractNumId w:val="69"/>
  </w:num>
  <w:num w:numId="4" w16cid:durableId="1307516658">
    <w:abstractNumId w:val="2"/>
  </w:num>
  <w:num w:numId="5" w16cid:durableId="5714164">
    <w:abstractNumId w:val="71"/>
  </w:num>
  <w:num w:numId="6" w16cid:durableId="466514224">
    <w:abstractNumId w:val="52"/>
  </w:num>
  <w:num w:numId="7" w16cid:durableId="37709487">
    <w:abstractNumId w:val="21"/>
  </w:num>
  <w:num w:numId="8" w16cid:durableId="2099593486">
    <w:abstractNumId w:val="9"/>
  </w:num>
  <w:num w:numId="9" w16cid:durableId="1239247163">
    <w:abstractNumId w:val="0"/>
  </w:num>
  <w:num w:numId="10" w16cid:durableId="1761019494">
    <w:abstractNumId w:val="41"/>
  </w:num>
  <w:num w:numId="11" w16cid:durableId="967248919">
    <w:abstractNumId w:val="32"/>
  </w:num>
  <w:num w:numId="12" w16cid:durableId="154609661">
    <w:abstractNumId w:val="4"/>
  </w:num>
  <w:num w:numId="13" w16cid:durableId="1911692493">
    <w:abstractNumId w:val="61"/>
  </w:num>
  <w:num w:numId="14" w16cid:durableId="247736339">
    <w:abstractNumId w:val="27"/>
  </w:num>
  <w:num w:numId="15" w16cid:durableId="1658340438">
    <w:abstractNumId w:val="17"/>
  </w:num>
  <w:num w:numId="16" w16cid:durableId="799302207">
    <w:abstractNumId w:val="68"/>
  </w:num>
  <w:num w:numId="17" w16cid:durableId="1003901951">
    <w:abstractNumId w:val="58"/>
  </w:num>
  <w:num w:numId="18" w16cid:durableId="672687851">
    <w:abstractNumId w:val="16"/>
  </w:num>
  <w:num w:numId="19" w16cid:durableId="772242131">
    <w:abstractNumId w:val="8"/>
  </w:num>
  <w:num w:numId="20" w16cid:durableId="1032152751">
    <w:abstractNumId w:val="43"/>
  </w:num>
  <w:num w:numId="21" w16cid:durableId="546768598">
    <w:abstractNumId w:val="25"/>
  </w:num>
  <w:num w:numId="22" w16cid:durableId="1765803355">
    <w:abstractNumId w:val="76"/>
  </w:num>
  <w:num w:numId="23" w16cid:durableId="1298923535">
    <w:abstractNumId w:val="23"/>
  </w:num>
  <w:num w:numId="24" w16cid:durableId="1224024096">
    <w:abstractNumId w:val="62"/>
  </w:num>
  <w:num w:numId="25" w16cid:durableId="1282495224">
    <w:abstractNumId w:val="35"/>
  </w:num>
  <w:num w:numId="26" w16cid:durableId="199637120">
    <w:abstractNumId w:val="39"/>
  </w:num>
  <w:num w:numId="27" w16cid:durableId="1792627011">
    <w:abstractNumId w:val="59"/>
  </w:num>
  <w:num w:numId="28" w16cid:durableId="1297566756">
    <w:abstractNumId w:val="44"/>
  </w:num>
  <w:num w:numId="29" w16cid:durableId="849830808">
    <w:abstractNumId w:val="56"/>
  </w:num>
  <w:num w:numId="30" w16cid:durableId="1086654260">
    <w:abstractNumId w:val="19"/>
  </w:num>
  <w:num w:numId="31" w16cid:durableId="332804721">
    <w:abstractNumId w:val="13"/>
  </w:num>
  <w:num w:numId="32" w16cid:durableId="84620098">
    <w:abstractNumId w:val="55"/>
  </w:num>
  <w:num w:numId="33" w16cid:durableId="227693177">
    <w:abstractNumId w:val="33"/>
  </w:num>
  <w:num w:numId="34" w16cid:durableId="1032877310">
    <w:abstractNumId w:val="38"/>
  </w:num>
  <w:num w:numId="35" w16cid:durableId="811404559">
    <w:abstractNumId w:val="78"/>
  </w:num>
  <w:num w:numId="36" w16cid:durableId="950862426">
    <w:abstractNumId w:val="18"/>
  </w:num>
  <w:num w:numId="37" w16cid:durableId="1078864830">
    <w:abstractNumId w:val="65"/>
  </w:num>
  <w:num w:numId="38" w16cid:durableId="1619332737">
    <w:abstractNumId w:val="60"/>
  </w:num>
  <w:num w:numId="39" w16cid:durableId="80689368">
    <w:abstractNumId w:val="12"/>
  </w:num>
  <w:num w:numId="40" w16cid:durableId="2049144139">
    <w:abstractNumId w:val="73"/>
  </w:num>
  <w:num w:numId="41" w16cid:durableId="625744600">
    <w:abstractNumId w:val="28"/>
  </w:num>
  <w:num w:numId="42" w16cid:durableId="550312447">
    <w:abstractNumId w:val="79"/>
  </w:num>
  <w:num w:numId="43" w16cid:durableId="770199253">
    <w:abstractNumId w:val="6"/>
  </w:num>
  <w:num w:numId="44" w16cid:durableId="1152715610">
    <w:abstractNumId w:val="74"/>
  </w:num>
  <w:num w:numId="45" w16cid:durableId="1996258310">
    <w:abstractNumId w:val="22"/>
  </w:num>
  <w:num w:numId="46" w16cid:durableId="323122030">
    <w:abstractNumId w:val="37"/>
  </w:num>
  <w:num w:numId="47" w16cid:durableId="1295215973">
    <w:abstractNumId w:val="1"/>
  </w:num>
  <w:num w:numId="48" w16cid:durableId="2033338390">
    <w:abstractNumId w:val="77"/>
  </w:num>
  <w:num w:numId="49" w16cid:durableId="1937057658">
    <w:abstractNumId w:val="47"/>
  </w:num>
  <w:num w:numId="50" w16cid:durableId="1125470662">
    <w:abstractNumId w:val="30"/>
  </w:num>
  <w:num w:numId="51" w16cid:durableId="69347772">
    <w:abstractNumId w:val="64"/>
  </w:num>
  <w:num w:numId="52" w16cid:durableId="707291249">
    <w:abstractNumId w:val="51"/>
  </w:num>
  <w:num w:numId="53" w16cid:durableId="1791167422">
    <w:abstractNumId w:val="15"/>
  </w:num>
  <w:num w:numId="54" w16cid:durableId="1022510626">
    <w:abstractNumId w:val="29"/>
  </w:num>
  <w:num w:numId="55" w16cid:durableId="1225948989">
    <w:abstractNumId w:val="40"/>
  </w:num>
  <w:num w:numId="56" w16cid:durableId="1942564546">
    <w:abstractNumId w:val="24"/>
  </w:num>
  <w:num w:numId="57" w16cid:durableId="1680892457">
    <w:abstractNumId w:val="75"/>
  </w:num>
  <w:num w:numId="58" w16cid:durableId="1117093214">
    <w:abstractNumId w:val="3"/>
  </w:num>
  <w:num w:numId="59" w16cid:durableId="146670381">
    <w:abstractNumId w:val="63"/>
  </w:num>
  <w:num w:numId="60" w16cid:durableId="1585185841">
    <w:abstractNumId w:val="11"/>
  </w:num>
  <w:num w:numId="61" w16cid:durableId="276177210">
    <w:abstractNumId w:val="26"/>
  </w:num>
  <w:num w:numId="62" w16cid:durableId="1887909990">
    <w:abstractNumId w:val="70"/>
  </w:num>
  <w:num w:numId="63" w16cid:durableId="746804728">
    <w:abstractNumId w:val="57"/>
  </w:num>
  <w:num w:numId="64" w16cid:durableId="924652576">
    <w:abstractNumId w:val="54"/>
  </w:num>
  <w:num w:numId="65" w16cid:durableId="563680435">
    <w:abstractNumId w:val="48"/>
  </w:num>
  <w:num w:numId="66" w16cid:durableId="1797528849">
    <w:abstractNumId w:val="53"/>
  </w:num>
  <w:num w:numId="67" w16cid:durableId="364447125">
    <w:abstractNumId w:val="46"/>
  </w:num>
  <w:num w:numId="68" w16cid:durableId="764612825">
    <w:abstractNumId w:val="50"/>
  </w:num>
  <w:num w:numId="69" w16cid:durableId="785809333">
    <w:abstractNumId w:val="5"/>
  </w:num>
  <w:num w:numId="70" w16cid:durableId="1331182106">
    <w:abstractNumId w:val="10"/>
  </w:num>
  <w:num w:numId="71" w16cid:durableId="1772507521">
    <w:abstractNumId w:val="36"/>
  </w:num>
  <w:num w:numId="72" w16cid:durableId="1859811047">
    <w:abstractNumId w:val="20"/>
  </w:num>
  <w:num w:numId="73" w16cid:durableId="2104523026">
    <w:abstractNumId w:val="45"/>
  </w:num>
  <w:num w:numId="74" w16cid:durableId="1757094688">
    <w:abstractNumId w:val="7"/>
  </w:num>
  <w:num w:numId="75" w16cid:durableId="1329089650">
    <w:abstractNumId w:val="42"/>
  </w:num>
  <w:num w:numId="76" w16cid:durableId="315844583">
    <w:abstractNumId w:val="72"/>
  </w:num>
  <w:num w:numId="77" w16cid:durableId="954480216">
    <w:abstractNumId w:val="66"/>
  </w:num>
  <w:num w:numId="78" w16cid:durableId="1014957587">
    <w:abstractNumId w:val="14"/>
  </w:num>
  <w:num w:numId="79" w16cid:durableId="1469857416">
    <w:abstractNumId w:val="31"/>
  </w:num>
  <w:num w:numId="80" w16cid:durableId="2356263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4E263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861D4D"/>
    <w:rsid w:val="00922037"/>
    <w:rsid w:val="009477CB"/>
    <w:rsid w:val="00990F5F"/>
    <w:rsid w:val="009B420B"/>
    <w:rsid w:val="00A368EE"/>
    <w:rsid w:val="00A92479"/>
    <w:rsid w:val="00B14E17"/>
    <w:rsid w:val="00BC4681"/>
    <w:rsid w:val="00C6133E"/>
    <w:rsid w:val="00CA1B92"/>
    <w:rsid w:val="00CC489C"/>
    <w:rsid w:val="00D0202B"/>
    <w:rsid w:val="00D36842"/>
    <w:rsid w:val="00DB1A5E"/>
    <w:rsid w:val="00E761EE"/>
    <w:rsid w:val="00E96FDB"/>
    <w:rsid w:val="00EB208F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32</cp:revision>
  <dcterms:created xsi:type="dcterms:W3CDTF">2025-04-06T17:03:00Z</dcterms:created>
  <dcterms:modified xsi:type="dcterms:W3CDTF">2025-08-28T08:24:00Z</dcterms:modified>
</cp:coreProperties>
</file>