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34"/>
          <w:szCs w:val="34"/>
          <w:u w:val="single"/>
        </w:rPr>
      </w:pPr>
      <w:r w:rsidDel="00000000" w:rsidR="00000000" w:rsidRPr="00000000">
        <w:rPr>
          <w:b w:val="1"/>
          <w:color w:val="0000ff"/>
          <w:sz w:val="34"/>
          <w:szCs w:val="34"/>
          <w:u w:val="single"/>
          <w:rtl w:val="0"/>
        </w:rPr>
        <w:t xml:space="preserve">Shopalyst Demo Webapp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📘" id="1" name="image1.png"/>
            <a:graphic>
              <a:graphicData uri="http://schemas.openxmlformats.org/drawingml/2006/picture">
                <pic:pic>
                  <pic:nvPicPr>
                    <pic:cNvPr descr="📘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AWS CloudFormation Project Documentation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Title: Scalable &amp; Secure Web Application Infrastructure using AWS CloudFormation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Submitted To: Shopalyst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Submitted By: Jitheesh PJ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Submission Date: 3rd August 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🧩" id="3" name="image3.png"/>
            <a:graphic>
              <a:graphicData uri="http://schemas.openxmlformats.org/drawingml/2006/picture">
                <pic:pic>
                  <pic:nvPicPr>
                    <pic:cNvPr descr="🧩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1. Project Objective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automate the deployment of a secure, scalable, and highly available web application infrastructure using AWS CloudFormation with nested stacks, incorporating best practices for networking, security, monitoring, and auto-scaling.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🏗️" id="2" name="image2.png"/>
            <a:graphic>
              <a:graphicData uri="http://schemas.openxmlformats.org/drawingml/2006/picture">
                <pic:pic>
                  <pic:nvPicPr>
                    <pic:cNvPr descr="🏗️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2. Architecture Overview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VPC Stack: Custom VPC with 2 Public and 2 Private subnets, Internet Gateway, NAT Gateway, Route Tables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Compute Stack: ALB, Launch Template, Auto Scaling Group, Target Group, EC2 Instance (Amazon Linux 2 with NGINX)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Database Stack: RDS (MySQL) with Multi-AZ, Secret Manager Integration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S3 Bucket: For storing key pair and parameter files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CloudWatch: Logs, Alarms, Auto Scaling Policies, Email Notifications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🔐" id="5" name="image5.png"/>
            <a:graphic>
              <a:graphicData uri="http://schemas.openxmlformats.org/drawingml/2006/picture">
                <pic:pic>
                  <pic:nvPicPr>
                    <pic:cNvPr descr="🔐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3. Security Considerations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EC2 is in private subnet, traffic flows through ALB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RDS credentials stored securely in AWS Secrets Manager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IAM roles scoped with least privilege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Key pair securely created and stored in S3 (Keys/)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🔄" id="4" name="image4.png"/>
            <a:graphic>
              <a:graphicData uri="http://schemas.openxmlformats.org/drawingml/2006/picture">
                <pic:pic>
                  <pic:nvPicPr>
                    <pic:cNvPr descr="🔄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4. Automation Strategy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Entire deployment managed via master.yaml as root stack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Nested stacks used for modular and reusable templates: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vpc.yaml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compute.yaml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rds.yaml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secrets.yaml (if applicable)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📦" id="7" name="image7.png"/>
            <a:graphic>
              <a:graphicData uri="http://schemas.openxmlformats.org/drawingml/2006/picture">
                <pic:pic>
                  <pic:nvPicPr>
                    <pic:cNvPr descr="📦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5. Parameter Management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env.json used for parameter values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Referenced in CLI or passed through ParameterFile S3 object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Template URLs for nested stacks optionally passed or defaulted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📊" id="6" name="image6.png"/>
            <a:graphic>
              <a:graphicData uri="http://schemas.openxmlformats.org/drawingml/2006/picture">
                <pic:pic>
                  <pic:nvPicPr>
                    <pic:cNvPr descr="📊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6. Monitoring and Scaling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CloudWatch Alarms based on CPU Utilization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Scale Out: &gt; 70% for 5 mins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Scale In: &lt; 30% for 5 mins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Email notifications on alarm using SNS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🧪" id="9" name="image9.png"/>
            <a:graphic>
              <a:graphicData uri="http://schemas.openxmlformats.org/drawingml/2006/picture">
                <pic:pic>
                  <pic:nvPicPr>
                    <pic:cNvPr descr="🧪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7. Health Checks &amp; ASG Behavior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ASG uses ELB health check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ALB target group checks / on port 80 (served by NGINX)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On failure: unhealthy instance is terminated and replaced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📁" id="8" name="image8.png"/>
            <a:graphic>
              <a:graphicData uri="http://schemas.openxmlformats.org/drawingml/2006/picture">
                <pic:pic>
                  <pic:nvPicPr>
                    <pic:cNvPr descr="📁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8. User Data (EC2 Bootstrap)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Shell script to install NGINX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Serves a custom index.html with branding (Shopalyst-style)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✅" id="12" name="image12.png"/>
            <a:graphic>
              <a:graphicData uri="http://schemas.openxmlformats.org/drawingml/2006/picture">
                <pic:pic>
                  <pic:nvPicPr>
                    <pic:cNvPr descr="✅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9. Outputs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ALB DNS Name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RDS Endpoint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RDS Secret ARN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VPC and Subnet IDs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KeyPair location in S3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⚠️" id="10" name="image10.png"/>
            <a:graphic>
              <a:graphicData uri="http://schemas.openxmlformats.org/drawingml/2006/picture">
                <pic:pic>
                  <pic:nvPicPr>
                    <pic:cNvPr descr="⚠️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10. Challenges Faced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Handling SecretManager integration due to password validation rules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Avoiding direct user input during stack creation (used env.json + default param handling)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ASG replacement logic on target group health check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EC2 in private subnet requiring ALB for web access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User data verification (via log and NGINX status)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📚" id="11" name="image11.png"/>
            <a:graphic>
              <a:graphicData uri="http://schemas.openxmlformats.org/drawingml/2006/picture">
                <pic:pic>
                  <pic:nvPicPr>
                    <pic:cNvPr descr="📚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11. References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AWS Official Documentation: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CloudFormation User Guide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Auto Scaling with ALB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Secret Manager Integration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Forums, GitHub Repos, and AWS Blog Posts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🛠️" id="13" name="image13.png"/>
            <a:graphic>
              <a:graphicData uri="http://schemas.openxmlformats.org/drawingml/2006/picture">
                <pic:pic>
                  <pic:nvPicPr>
                    <pic:cNvPr descr="🛠️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12. Testing Checklist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[x] NGINX accessible via ALB DNS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[x] EC2 recreated on NGINX failure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[x] DB credentials securely stored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[x] ASG triggers scaling based on CPU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[x] Email sent on alarm breach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🔄 Automation Strategy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All infrastructure deployments and deletions are now fully automated using GitHub Actions, with two workflows: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deploy.yaml for: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Backing up existing Project/ folder in S3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Uploading updated CloudFormation templates and scripts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Deploying the master stack using master.yaml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Live monitoring of parent and nested stacks (tabular logs)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delete.yaml for: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Deleting the stack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Displaying recent events before stack removal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&gt; ✅ No manual CLI steps required. Everything runs via GitHub UI.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⚙️ Parameter Management (Section 5)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Only the S3Bucket is passed as a parameter in env.json.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All other paths (template URLs, script files) are dynamically built in the templates using Fn::Sub, like: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TemplateURL: !Sub "https://${S3Bucket}.s3.amazonaws.com/Project/vpc.yaml"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This avoids hardcoding and simplifies cross-environment use.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🔐 Secret &amp; Config Handling (Optional New Section)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AWS Secrets Manager is used to store DB credentials securely (JSON format).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SSM Parameter Store is used for app-level configs (e.g., environment names).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Secrets are accessed securely in EC2 UserData using the EC2 IAM role.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Example (in bootstrap script):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secret=$(aws secretsmanager get-secret-value --secret-id my-db-secret --query SecretString --output text)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db_user=$(echo $secret | jq -r .username)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🧩 EC2 UserData Improvements (Section 8)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No hardcoded S3 paths in UserData.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Scripts are fetched like this using the S3Bucket parameter: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aws s3 cp s3://${S3Bucket}/Project/scripts/user-data-script.sh /tmp/script.sh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📈 Monitoring and Outputs (Section 9 or 10)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GitHub Actions workflow logs include live, tabular CloudFormation stack events for both parent and nested stacks.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The monitoring loop checks status every 20 seconds and exits automatically on success/failure.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📁 Updated Folder Structure (Section 13)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Project/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├── master.yaml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├── vpc.yaml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├── compute.yaml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├── rds.yaml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├── security.yaml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scripts/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├── user-data-script.sh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├── bootstrap.sh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├── index.html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config/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└── env.json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.github/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└── workflows/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├── deploy.yaml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└── delete.yaml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📚 References (Add to Reference Section)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ChatGPT by OpenAI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Stack Overflow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GitHub Actions Docs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AWS CloudFormation Docs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AWS Secrets Manager Docs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b w:val="1"/>
          <w:color w:val="0000ff"/>
          <w:sz w:val="26"/>
          <w:szCs w:val="26"/>
          <w:highlight w:val="green"/>
        </w:rPr>
      </w:pPr>
      <w:r w:rsidDel="00000000" w:rsidR="00000000" w:rsidRPr="00000000">
        <w:rPr>
          <w:b w:val="1"/>
          <w:color w:val="0000ff"/>
          <w:sz w:val="26"/>
          <w:szCs w:val="26"/>
          <w:highlight w:val="green"/>
          <w:rtl w:val="0"/>
        </w:rPr>
        <w:t xml:space="preserve">Architecture Diagram: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Stack : Shopalyst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RDS Stack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 Stack: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VPC Stack: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Stack :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