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Pr>
        <w:drawing>
          <wp:inline distB="0" distT="0" distL="0" distR="0">
            <wp:extent cx="2278397" cy="8582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78397" cy="8582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7395"/>
        </w:tabs>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MODEL EXAMINATIONS – APRIL 2026</w:t>
      </w:r>
    </w:p>
    <w:p w:rsidR="00000000" w:rsidDel="00000000" w:rsidP="00000000" w:rsidRDefault="00000000" w:rsidRPr="00000000" w14:paraId="00000003">
      <w:pPr>
        <w:tabs>
          <w:tab w:val="left" w:leader="none" w:pos="2160"/>
          <w:tab w:val="left" w:leader="none" w:pos="7395"/>
        </w:tabs>
        <w:spacing w:after="0" w:line="360" w:lineRule="auto"/>
        <w:rPr>
          <w:rFonts w:ascii="Times New Roman" w:cs="Times New Roman" w:eastAsia="Times New Roman" w:hAnsi="Times New Roman"/>
          <w:sz w:val="24"/>
          <w:szCs w:val="24"/>
        </w:rPr>
      </w:pPr>
      <w:bookmarkStart w:colFirst="0" w:colLast="0" w:name="_v42n5n3cfdd2" w:id="0"/>
      <w:bookmarkEnd w:id="0"/>
      <w:r w:rsidDel="00000000" w:rsidR="00000000" w:rsidRPr="00000000">
        <w:rPr>
          <w:rFonts w:ascii="Times New Roman" w:cs="Times New Roman" w:eastAsia="Times New Roman" w:hAnsi="Times New Roman"/>
          <w:sz w:val="24"/>
          <w:szCs w:val="24"/>
          <w:rtl w:val="0"/>
        </w:rPr>
        <w:t xml:space="preserve">Programme &amp; Batch: B.Tech SE/CSE                                               Semester             : II</w:t>
      </w:r>
    </w:p>
    <w:p w:rsidR="00000000" w:rsidDel="00000000" w:rsidP="00000000" w:rsidRDefault="00000000" w:rsidRPr="00000000" w14:paraId="00000004">
      <w:pPr>
        <w:tabs>
          <w:tab w:val="left" w:leader="none" w:pos="2160"/>
          <w:tab w:val="left" w:leader="none" w:pos="7395"/>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Name           : Communicative English Advanced                 Course Code       : 256EN1A22TD</w:t>
      </w:r>
    </w:p>
    <w:p w:rsidR="00000000" w:rsidDel="00000000" w:rsidP="00000000" w:rsidRDefault="00000000" w:rsidRPr="00000000" w14:paraId="00000005">
      <w:pPr>
        <w:tabs>
          <w:tab w:val="left" w:leader="none" w:pos="216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 3 hours</w:t>
        <w:tab/>
        <w:t xml:space="preserve">                                                            Maximum Marks: 100 marks</w:t>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attempting any question paper, ensure that you have </w:t>
      </w:r>
      <w:r w:rsidDel="00000000" w:rsidR="00000000" w:rsidRPr="00000000">
        <w:rPr>
          <w:rFonts w:ascii="Times New Roman" w:cs="Times New Roman" w:eastAsia="Times New Roman" w:hAnsi="Times New Roman"/>
          <w:sz w:val="24"/>
          <w:szCs w:val="24"/>
          <w:rtl w:val="0"/>
        </w:rPr>
        <w:t xml:space="preserve">received the correct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question paper.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missing data, if any, may be assumed suitably.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sketches wherever necessary.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__________Codes / Tables / Charts / Data book is permitted.</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8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0000000000002"/>
        <w:gridCol w:w="6213.000000000001"/>
        <w:gridCol w:w="810"/>
        <w:gridCol w:w="900"/>
        <w:gridCol w:w="795"/>
        <w:tblGridChange w:id="0">
          <w:tblGrid>
            <w:gridCol w:w="1152.0000000000002"/>
            <w:gridCol w:w="6213.000000000001"/>
            <w:gridCol w:w="810"/>
            <w:gridCol w:w="900"/>
            <w:gridCol w:w="795"/>
          </w:tblGrid>
        </w:tblGridChange>
      </w:tblGrid>
      <w:tr>
        <w:trPr>
          <w:cantSplit w:val="0"/>
          <w:trHeight w:val="548" w:hRule="atLeast"/>
          <w:tblHeader w:val="0"/>
        </w:trPr>
        <w:tc>
          <w:tcPr>
            <w:vAlign w:val="center"/>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No</w:t>
            </w:r>
          </w:p>
        </w:tc>
        <w:tc>
          <w:tcPr/>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p>
        </w:tc>
        <w:tc>
          <w:tcPr>
            <w:vAlign w:val="center"/>
          </w:tcPr>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w:t>
            </w:r>
          </w:p>
        </w:tc>
        <w:tc>
          <w:tcPr>
            <w:vAlign w:val="center"/>
          </w:tcPr>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BTL</w:t>
            </w:r>
          </w:p>
        </w:tc>
        <w:tc>
          <w:tcPr>
            <w:vAlign w:val="center"/>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w:t>
            </w:r>
            <w:r w:rsidDel="00000000" w:rsidR="00000000" w:rsidRPr="00000000">
              <w:rPr>
                <w:rtl w:val="0"/>
              </w:rPr>
            </w:r>
          </w:p>
        </w:tc>
      </w:tr>
      <w:tr>
        <w:trPr>
          <w:cantSplit w:val="0"/>
          <w:trHeight w:val="737" w:hRule="atLeast"/>
          <w:tblHeader w:val="0"/>
        </w:trPr>
        <w:tc>
          <w:tcPr>
            <w:gridSpan w:val="5"/>
            <w:tcBorders>
              <w:left w:color="000000" w:space="0" w:sz="0" w:val="nil"/>
              <w:right w:color="000000" w:space="0" w:sz="0" w:val="nil"/>
            </w:tcBorders>
            <w:vAlign w:val="center"/>
          </w:tcPr>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A (20×1 = 20 Marks) Answer all the Questions</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Choice Questions)</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 Intermediate cognitive type Questions)</w:t>
            </w:r>
            <w:r w:rsidDel="00000000" w:rsidR="00000000" w:rsidRPr="00000000">
              <w:rPr>
                <w:rtl w:val="0"/>
              </w:rPr>
            </w:r>
          </w:p>
        </w:tc>
      </w:tr>
      <w:tr>
        <w:trPr>
          <w:cantSplit w:val="0"/>
          <w:trHeight w:val="264" w:hRule="atLeast"/>
          <w:tblHeader w:val="0"/>
        </w:trPr>
        <w:tc>
          <w:tcPr>
            <w:vAlign w:val="center"/>
          </w:tcPr>
          <w:p w:rsidR="00000000" w:rsidDel="00000000" w:rsidP="00000000" w:rsidRDefault="00000000" w:rsidRPr="00000000" w14:paraId="000000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1B">
            <w:pPr>
              <w:tabs>
                <w:tab w:val="left" w:leader="none" w:pos="137"/>
                <w:tab w:val="left" w:leader="none" w:pos="272"/>
              </w:tabs>
              <w:rPr>
                <w:rFonts w:ascii="Arial" w:cs="Arial" w:eastAsia="Arial" w:hAnsi="Arial"/>
                <w:sz w:val="20"/>
                <w:szCs w:val="20"/>
              </w:rPr>
            </w:pPr>
            <w:r w:rsidDel="00000000" w:rsidR="00000000" w:rsidRPr="00000000">
              <w:rPr>
                <w:rFonts w:ascii="Arial" w:cs="Arial" w:eastAsia="Arial" w:hAnsi="Arial"/>
                <w:sz w:val="20"/>
                <w:szCs w:val="20"/>
                <w:rtl w:val="0"/>
              </w:rPr>
              <w:t xml:space="preserve">Choose the correct option that completes the following conversation.</w:t>
            </w:r>
          </w:p>
          <w:p w:rsidR="00000000" w:rsidDel="00000000" w:rsidP="00000000" w:rsidRDefault="00000000" w:rsidRPr="00000000" w14:paraId="0000001C">
            <w:pPr>
              <w:tabs>
                <w:tab w:val="left" w:leader="none" w:pos="137"/>
                <w:tab w:val="left" w:leader="none" w:pos="272"/>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tabs>
                <w:tab w:val="left" w:leader="none" w:pos="137"/>
                <w:tab w:val="left" w:leader="none" w:pos="272"/>
              </w:tabs>
              <w:rPr>
                <w:rFonts w:ascii="Arial" w:cs="Arial" w:eastAsia="Arial" w:hAnsi="Arial"/>
                <w:sz w:val="20"/>
                <w:szCs w:val="20"/>
              </w:rPr>
            </w:pPr>
            <w:r w:rsidDel="00000000" w:rsidR="00000000" w:rsidRPr="00000000">
              <w:rPr>
                <w:rFonts w:ascii="Arial" w:cs="Arial" w:eastAsia="Arial" w:hAnsi="Arial"/>
                <w:sz w:val="20"/>
                <w:szCs w:val="20"/>
                <w:rtl w:val="0"/>
              </w:rPr>
              <w:t xml:space="preserve">Person A:</w:t>
            </w:r>
            <w:r w:rsidDel="00000000" w:rsidR="00000000" w:rsidRPr="00000000">
              <w:rPr>
                <w:rFonts w:ascii="Arial" w:cs="Arial" w:eastAsia="Arial" w:hAnsi="Arial"/>
                <w:sz w:val="20"/>
                <w:szCs w:val="20"/>
                <w:rtl w:val="0"/>
              </w:rPr>
              <w:t xml:space="preserve"> The project deadline is very close, and we are still missing some important data.</w:t>
            </w:r>
            <w:r w:rsidDel="00000000" w:rsidR="00000000" w:rsidRPr="00000000">
              <w:rPr>
                <w:rtl w:val="0"/>
              </w:rPr>
            </w:r>
          </w:p>
          <w:p w:rsidR="00000000" w:rsidDel="00000000" w:rsidP="00000000" w:rsidRDefault="00000000" w:rsidRPr="00000000" w14:paraId="0000001E">
            <w:pPr>
              <w:tabs>
                <w:tab w:val="left" w:leader="none" w:pos="137"/>
                <w:tab w:val="left" w:leader="none" w:pos="272"/>
              </w:tabs>
              <w:rPr>
                <w:rFonts w:ascii="Arial" w:cs="Arial" w:eastAsia="Arial" w:hAnsi="Arial"/>
                <w:sz w:val="20"/>
                <w:szCs w:val="20"/>
              </w:rPr>
            </w:pPr>
            <w:r w:rsidDel="00000000" w:rsidR="00000000" w:rsidRPr="00000000">
              <w:rPr>
                <w:rFonts w:ascii="Arial" w:cs="Arial" w:eastAsia="Arial" w:hAnsi="Arial"/>
                <w:sz w:val="20"/>
                <w:szCs w:val="20"/>
                <w:rtl w:val="0"/>
              </w:rPr>
              <w:t xml:space="preserve">Person B: ___________________________</w:t>
            </w:r>
          </w:p>
          <w:p w:rsidR="00000000" w:rsidDel="00000000" w:rsidP="00000000" w:rsidRDefault="00000000" w:rsidRPr="00000000" w14:paraId="0000001F">
            <w:pPr>
              <w:tabs>
                <w:tab w:val="left" w:leader="none" w:pos="137"/>
                <w:tab w:val="left" w:leader="none" w:pos="272"/>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tabs>
                <w:tab w:val="left" w:leader="none" w:pos="137"/>
                <w:tab w:val="left" w:leader="none" w:pos="272"/>
              </w:tabs>
              <w:rPr>
                <w:rFonts w:ascii="Arial" w:cs="Arial" w:eastAsia="Arial" w:hAnsi="Arial"/>
                <w:sz w:val="20"/>
                <w:szCs w:val="20"/>
              </w:rPr>
            </w:pPr>
            <w:r w:rsidDel="00000000" w:rsidR="00000000" w:rsidRPr="00000000">
              <w:rPr>
                <w:rFonts w:ascii="Arial" w:cs="Arial" w:eastAsia="Arial" w:hAnsi="Arial"/>
                <w:sz w:val="20"/>
                <w:szCs w:val="20"/>
                <w:rtl w:val="0"/>
              </w:rPr>
              <w:t xml:space="preserve">a) I understand. The team will collects the required information today so that we finish the project on time.</w:t>
            </w:r>
          </w:p>
          <w:p w:rsidR="00000000" w:rsidDel="00000000" w:rsidP="00000000" w:rsidRDefault="00000000" w:rsidRPr="00000000" w14:paraId="00000021">
            <w:pPr>
              <w:tabs>
                <w:tab w:val="left" w:leader="none" w:pos="137"/>
                <w:tab w:val="left" w:leader="none" w:pos="272"/>
              </w:tabs>
              <w:rPr>
                <w:rFonts w:ascii="Arial" w:cs="Arial" w:eastAsia="Arial" w:hAnsi="Arial"/>
                <w:sz w:val="20"/>
                <w:szCs w:val="20"/>
              </w:rPr>
            </w:pPr>
            <w:r w:rsidDel="00000000" w:rsidR="00000000" w:rsidRPr="00000000">
              <w:rPr>
                <w:rFonts w:ascii="Arial" w:cs="Arial" w:eastAsia="Arial" w:hAnsi="Arial"/>
                <w:sz w:val="20"/>
                <w:szCs w:val="20"/>
                <w:rtl w:val="0"/>
              </w:rPr>
              <w:t xml:space="preserve">b) I understand. The team will collect the required information today so that we can finish the project on time.</w:t>
            </w:r>
          </w:p>
          <w:p w:rsidR="00000000" w:rsidDel="00000000" w:rsidP="00000000" w:rsidRDefault="00000000" w:rsidRPr="00000000" w14:paraId="00000022">
            <w:pPr>
              <w:tabs>
                <w:tab w:val="left" w:leader="none" w:pos="137"/>
                <w:tab w:val="left" w:leader="none" w:pos="272"/>
              </w:tabs>
              <w:rPr>
                <w:rFonts w:ascii="Arial" w:cs="Arial" w:eastAsia="Arial" w:hAnsi="Arial"/>
                <w:sz w:val="20"/>
                <w:szCs w:val="20"/>
              </w:rPr>
            </w:pPr>
            <w:r w:rsidDel="00000000" w:rsidR="00000000" w:rsidRPr="00000000">
              <w:rPr>
                <w:rFonts w:ascii="Arial" w:cs="Arial" w:eastAsia="Arial" w:hAnsi="Arial"/>
                <w:sz w:val="20"/>
                <w:szCs w:val="20"/>
                <w:rtl w:val="0"/>
              </w:rPr>
              <w:t xml:space="preserve">c) I understand. The team is collect the required information today so that we can finished the project on time.</w:t>
            </w:r>
          </w:p>
          <w:p w:rsidR="00000000" w:rsidDel="00000000" w:rsidP="00000000" w:rsidRDefault="00000000" w:rsidRPr="00000000" w14:paraId="00000023">
            <w:pPr>
              <w:tabs>
                <w:tab w:val="left" w:leader="none" w:pos="137"/>
                <w:tab w:val="left" w:leader="none" w:pos="272"/>
              </w:tabs>
              <w:rPr>
                <w:rFonts w:ascii="Arial" w:cs="Arial" w:eastAsia="Arial" w:hAnsi="Arial"/>
                <w:sz w:val="20"/>
                <w:szCs w:val="20"/>
              </w:rPr>
            </w:pPr>
            <w:r w:rsidDel="00000000" w:rsidR="00000000" w:rsidRPr="00000000">
              <w:rPr>
                <w:rFonts w:ascii="Arial" w:cs="Arial" w:eastAsia="Arial" w:hAnsi="Arial"/>
                <w:sz w:val="20"/>
                <w:szCs w:val="20"/>
                <w:rtl w:val="0"/>
              </w:rPr>
              <w:t xml:space="preserve">d) I understand. The team will collecting the required information today so that we can finish the project on time.</w:t>
            </w:r>
          </w:p>
        </w:tc>
        <w:tc>
          <w:tcPr>
            <w:vAlign w:val="center"/>
          </w:tcPr>
          <w:p w:rsidR="00000000" w:rsidDel="00000000" w:rsidP="00000000" w:rsidRDefault="00000000" w:rsidRPr="00000000" w14:paraId="000000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CO1</w:t>
            </w:r>
          </w:p>
        </w:tc>
      </w:tr>
      <w:tr>
        <w:trPr>
          <w:cantSplit w:val="0"/>
          <w:trHeight w:val="322" w:hRule="atLeast"/>
          <w:tblHeader w:val="0"/>
        </w:trPr>
        <w:tc>
          <w:tcPr>
            <w:vAlign w:val="center"/>
          </w:tcPr>
          <w:p w:rsidR="00000000" w:rsidDel="00000000" w:rsidP="00000000" w:rsidRDefault="00000000" w:rsidRPr="00000000" w14:paraId="000000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Choose the correct option that completes the following conversation.</w:t>
            </w:r>
          </w:p>
          <w:p w:rsidR="00000000" w:rsidDel="00000000" w:rsidP="00000000" w:rsidRDefault="00000000" w:rsidRPr="00000000" w14:paraId="0000002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Person A: ______________________</w:t>
            </w:r>
          </w:p>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Person B: I am scared to open the website.</w:t>
            </w:r>
          </w:p>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 The results are out, and we are going to finds out our scores very soon.</w:t>
            </w:r>
          </w:p>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b) The results are out, and are going to found out our scores very soon.</w:t>
            </w:r>
          </w:p>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c) The results are out, and we are going find out our scores very soon.</w:t>
            </w:r>
          </w:p>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d) The results are out, and we are going to find out our scores very soon.</w:t>
            </w:r>
            <w:r w:rsidDel="00000000" w:rsidR="00000000" w:rsidRPr="00000000">
              <w:rPr>
                <w:rtl w:val="0"/>
              </w:rPr>
            </w:r>
          </w:p>
        </w:tc>
        <w:tc>
          <w:tcPr>
            <w:vAlign w:val="center"/>
          </w:tcPr>
          <w:p w:rsidR="00000000" w:rsidDel="00000000" w:rsidP="00000000" w:rsidRDefault="00000000" w:rsidRPr="00000000" w14:paraId="000000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CO1</w:t>
            </w:r>
          </w:p>
        </w:tc>
      </w:tr>
      <w:tr>
        <w:trPr>
          <w:cantSplit w:val="0"/>
          <w:trHeight w:val="322" w:hRule="atLeast"/>
          <w:tblHeader w:val="0"/>
        </w:trPr>
        <w:tc>
          <w:tcPr>
            <w:vAlign w:val="center"/>
          </w:tcPr>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Choose the correct option that completes the following conversation.</w:t>
            </w:r>
          </w:p>
          <w:p w:rsidR="00000000" w:rsidDel="00000000" w:rsidP="00000000" w:rsidRDefault="00000000" w:rsidRPr="00000000" w14:paraId="00000036">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 A: I'm so overwhelmed with these reports! I don't think I can finish them by the deadline.</w:t>
              <w:br w:type="textWrapping"/>
              <w:t xml:space="preserve">Person B: ___________________________</w:t>
            </w:r>
          </w:p>
          <w:p w:rsidR="00000000" w:rsidDel="00000000" w:rsidP="00000000" w:rsidRDefault="00000000" w:rsidRPr="00000000" w14:paraId="00000037">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Don't worry, I will help you finish them so we can leave on time.</w:t>
              <w:br w:type="textWrapping"/>
              <w:t xml:space="preserve">b) Don't worry, I am going to helps you finish them so we can leave on time.</w:t>
              <w:br w:type="textWrapping"/>
              <w:t xml:space="preserve">c) Don't worry, I will helped you finish them so we can leave on time.</w:t>
              <w:br w:type="textWrapping"/>
              <w:t xml:space="preserve">d) Don't worry, I am going help you finish them so we can leave on time.</w:t>
            </w:r>
          </w:p>
        </w:tc>
        <w:tc>
          <w:tcP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CO1</w:t>
            </w:r>
          </w:p>
        </w:tc>
      </w:tr>
      <w:tr>
        <w:trPr>
          <w:cantSplit w:val="0"/>
          <w:trHeight w:val="322" w:hRule="atLeast"/>
          <w:tblHeader w:val="0"/>
        </w:trPr>
        <w:tc>
          <w:tcPr>
            <w:vAlign w:val="center"/>
          </w:tcPr>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Choose the correct option that completes the following conversation.</w:t>
            </w:r>
          </w:p>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Person A: This project looks challenging, but I’m excited to start working on it.</w:t>
            </w:r>
          </w:p>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Person B: _________________</w:t>
            </w:r>
          </w:p>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a) You will be able to manage it well if you plan your time properly.</w:t>
            </w:r>
          </w:p>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b) You are able to manage it well if you plan your time properly.</w:t>
            </w:r>
          </w:p>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c) You were able to manage it well if you planned your time properly.</w:t>
            </w:r>
          </w:p>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d) You will be able to manages it well if you plan your time properly.</w:t>
            </w:r>
          </w:p>
        </w:tc>
        <w:tc>
          <w:tcPr>
            <w:vAlign w:val="center"/>
          </w:tcPr>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CO1</w:t>
            </w:r>
          </w:p>
        </w:tc>
      </w:tr>
      <w:tr>
        <w:trPr>
          <w:cantSplit w:val="0"/>
          <w:trHeight w:val="322" w:hRule="atLeast"/>
          <w:tblHeader w:val="0"/>
        </w:trPr>
        <w:tc>
          <w:tcPr>
            <w:vAlign w:val="cente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word most similar in meaning to the highlighted word:</w:t>
            </w:r>
            <w:r w:rsidDel="00000000" w:rsidR="00000000" w:rsidRPr="00000000">
              <w:rPr>
                <w:rtl w:val="0"/>
              </w:rPr>
            </w:r>
          </w:p>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rPr>
                <w:rFonts w:ascii="Arial" w:cs="Arial" w:eastAsia="Arial" w:hAnsi="Arial"/>
                <w:sz w:val="20"/>
                <w:szCs w:val="20"/>
              </w:rPr>
            </w:pPr>
            <w:r w:rsidDel="00000000" w:rsidR="00000000" w:rsidRPr="00000000">
              <w:rPr>
                <w:rFonts w:ascii="Arial" w:cs="Arial" w:eastAsia="Arial" w:hAnsi="Arial"/>
                <w:sz w:val="20"/>
                <w:szCs w:val="20"/>
                <w:rtl w:val="0"/>
              </w:rPr>
              <w:t xml:space="preserve">His explanation was </w:t>
            </w:r>
            <w:r w:rsidDel="00000000" w:rsidR="00000000" w:rsidRPr="00000000">
              <w:rPr>
                <w:rFonts w:ascii="Arial" w:cs="Arial" w:eastAsia="Arial" w:hAnsi="Arial"/>
                <w:b w:val="1"/>
                <w:bCs w:val="1"/>
                <w:sz w:val="20"/>
                <w:szCs w:val="20"/>
                <w:rtl w:val="0"/>
              </w:rPr>
              <w:t xml:space="preserve">ambiguous</w:t>
            </w:r>
            <w:r w:rsidDel="00000000" w:rsidR="00000000" w:rsidRPr="00000000">
              <w:rPr>
                <w:rFonts w:ascii="Arial" w:cs="Arial" w:eastAsia="Arial" w:hAnsi="Arial"/>
                <w:sz w:val="20"/>
                <w:szCs w:val="20"/>
                <w:rtl w:val="0"/>
              </w:rPr>
              <w:t xml:space="preserve">, so the class asked for clarification.</w:t>
            </w:r>
          </w:p>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a) unclear</w:t>
            </w:r>
          </w:p>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b) complex</w:t>
            </w:r>
          </w:p>
          <w:p w:rsidR="00000000" w:rsidDel="00000000" w:rsidP="00000000" w:rsidRDefault="00000000" w:rsidRPr="00000000" w14:paraId="0000004F">
            <w:pPr>
              <w:rPr>
                <w:rFonts w:ascii="Arial" w:cs="Arial" w:eastAsia="Arial" w:hAnsi="Arial"/>
                <w:sz w:val="20"/>
                <w:szCs w:val="20"/>
              </w:rPr>
            </w:pPr>
            <w:r w:rsidDel="00000000" w:rsidR="00000000" w:rsidRPr="00000000">
              <w:rPr>
                <w:rFonts w:ascii="Arial" w:cs="Arial" w:eastAsia="Arial" w:hAnsi="Arial"/>
                <w:sz w:val="20"/>
                <w:szCs w:val="20"/>
                <w:rtl w:val="0"/>
              </w:rPr>
              <w:t xml:space="preserve">c) definite</w:t>
            </w:r>
          </w:p>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0"/>
                <w:szCs w:val="20"/>
                <w:rtl w:val="0"/>
              </w:rPr>
              <w:t xml:space="preserve">d) lengthy</w:t>
            </w:r>
          </w:p>
        </w:tc>
        <w:tc>
          <w:tcPr>
            <w:vAlign w:val="center"/>
          </w:tcPr>
          <w:p w:rsidR="00000000" w:rsidDel="00000000" w:rsidP="00000000" w:rsidRDefault="00000000" w:rsidRPr="00000000" w14:paraId="000000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CO2</w:t>
            </w:r>
          </w:p>
        </w:tc>
      </w:tr>
      <w:tr>
        <w:trPr>
          <w:cantSplit w:val="0"/>
          <w:trHeight w:val="322" w:hRule="atLeast"/>
          <w:tblHeader w:val="0"/>
        </w:trPr>
        <w:tc>
          <w:tcPr>
            <w:vAlign w:val="center"/>
          </w:tcPr>
          <w:p w:rsidR="00000000" w:rsidDel="00000000" w:rsidP="00000000" w:rsidRDefault="00000000" w:rsidRPr="00000000" w14:paraId="000000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word most similar in meaning to the highlighted word:</w:t>
            </w:r>
            <w:r w:rsidDel="00000000" w:rsidR="00000000" w:rsidRPr="00000000">
              <w:rPr>
                <w:rtl w:val="0"/>
              </w:rPr>
            </w:r>
          </w:p>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His argument was </w:t>
            </w:r>
            <w:r w:rsidDel="00000000" w:rsidR="00000000" w:rsidRPr="00000000">
              <w:rPr>
                <w:rFonts w:ascii="Arial" w:cs="Arial" w:eastAsia="Arial" w:hAnsi="Arial"/>
                <w:b w:val="1"/>
                <w:bCs w:val="1"/>
                <w:sz w:val="20"/>
                <w:szCs w:val="20"/>
                <w:rtl w:val="0"/>
              </w:rPr>
              <w:t xml:space="preserve">convincing</w:t>
            </w:r>
            <w:r w:rsidDel="00000000" w:rsidR="00000000" w:rsidRPr="00000000">
              <w:rPr>
                <w:rFonts w:ascii="Arial" w:cs="Arial" w:eastAsia="Arial" w:hAnsi="Arial"/>
                <w:sz w:val="20"/>
                <w:szCs w:val="20"/>
                <w:rtl w:val="0"/>
              </w:rPr>
              <w:t xml:space="preserve">, supported by clear data and logical reasoning.</w:t>
            </w:r>
          </w:p>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a) persuasive</w:t>
            </w:r>
          </w:p>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b) random</w:t>
            </w:r>
          </w:p>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c) hesitant</w:t>
            </w:r>
          </w:p>
          <w:p w:rsidR="00000000" w:rsidDel="00000000" w:rsidP="00000000" w:rsidRDefault="00000000" w:rsidRPr="00000000" w14:paraId="0000005C">
            <w:pPr>
              <w:rPr>
                <w:rFonts w:ascii="Arial" w:cs="Arial" w:eastAsia="Arial" w:hAnsi="Arial"/>
                <w:sz w:val="20"/>
                <w:szCs w:val="20"/>
              </w:rPr>
            </w:pPr>
            <w:r w:rsidDel="00000000" w:rsidR="00000000" w:rsidRPr="00000000">
              <w:rPr>
                <w:rFonts w:ascii="Arial" w:cs="Arial" w:eastAsia="Arial" w:hAnsi="Arial"/>
                <w:sz w:val="20"/>
                <w:szCs w:val="20"/>
                <w:rtl w:val="0"/>
              </w:rPr>
              <w:t xml:space="preserve">d) unclear</w:t>
            </w:r>
          </w:p>
        </w:tc>
        <w:tc>
          <w:tcPr>
            <w:vAlign w:val="center"/>
          </w:tcPr>
          <w:p w:rsidR="00000000" w:rsidDel="00000000" w:rsidP="00000000" w:rsidRDefault="00000000" w:rsidRPr="00000000" w14:paraId="000000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CO2</w:t>
            </w:r>
          </w:p>
        </w:tc>
      </w:tr>
      <w:tr>
        <w:trPr>
          <w:cantSplit w:val="0"/>
          <w:trHeight w:val="322" w:hRule="atLeast"/>
          <w:tblHeader w:val="0"/>
        </w:trPr>
        <w:tc>
          <w:tcPr>
            <w:vAlign w:val="center"/>
          </w:tcPr>
          <w:p w:rsidR="00000000" w:rsidDel="00000000" w:rsidP="00000000" w:rsidRDefault="00000000" w:rsidRPr="00000000" w14:paraId="000000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Fonts w:ascii="Arial" w:cs="Arial" w:eastAsia="Arial" w:hAnsi="Arial"/>
                <w:sz w:val="20"/>
                <w:szCs w:val="20"/>
                <w:rtl w:val="0"/>
              </w:rPr>
              <w:t xml:space="preserve">Choose the option that best completes the idiom in context.</w:t>
            </w:r>
            <w:r w:rsidDel="00000000" w:rsidR="00000000" w:rsidRPr="00000000">
              <w:rPr>
                <w:rtl w:val="0"/>
              </w:rPr>
            </w:r>
          </w:p>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sz w:val="20"/>
                <w:szCs w:val="20"/>
                <w:rtl w:val="0"/>
              </w:rPr>
              <w:t xml:space="preserve">When asked to justify the sudden change, the manager tried to ______ by talking about unrelated successes.</w:t>
            </w:r>
          </w:p>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rPr>
                <w:rFonts w:ascii="Arial" w:cs="Arial" w:eastAsia="Arial" w:hAnsi="Arial"/>
                <w:sz w:val="20"/>
                <w:szCs w:val="20"/>
              </w:rPr>
            </w:pPr>
            <w:r w:rsidDel="00000000" w:rsidR="00000000" w:rsidRPr="00000000">
              <w:rPr>
                <w:rFonts w:ascii="Arial" w:cs="Arial" w:eastAsia="Arial" w:hAnsi="Arial"/>
                <w:sz w:val="20"/>
                <w:szCs w:val="20"/>
                <w:rtl w:val="0"/>
              </w:rPr>
              <w:t xml:space="preserve">a) dodge the question</w:t>
            </w:r>
          </w:p>
          <w:p w:rsidR="00000000" w:rsidDel="00000000" w:rsidP="00000000" w:rsidRDefault="00000000" w:rsidRPr="00000000" w14:paraId="00000066">
            <w:pPr>
              <w:rPr>
                <w:rFonts w:ascii="Arial" w:cs="Arial" w:eastAsia="Arial" w:hAnsi="Arial"/>
                <w:sz w:val="20"/>
                <w:szCs w:val="20"/>
              </w:rPr>
            </w:pPr>
            <w:r w:rsidDel="00000000" w:rsidR="00000000" w:rsidRPr="00000000">
              <w:rPr>
                <w:rFonts w:ascii="Arial" w:cs="Arial" w:eastAsia="Arial" w:hAnsi="Arial"/>
                <w:sz w:val="20"/>
                <w:szCs w:val="20"/>
                <w:rtl w:val="0"/>
              </w:rPr>
              <w:t xml:space="preserve">b) break the ice</w:t>
            </w:r>
          </w:p>
          <w:p w:rsidR="00000000" w:rsidDel="00000000" w:rsidP="00000000" w:rsidRDefault="00000000" w:rsidRPr="00000000" w14:paraId="00000067">
            <w:pPr>
              <w:rPr>
                <w:rFonts w:ascii="Arial" w:cs="Arial" w:eastAsia="Arial" w:hAnsi="Arial"/>
                <w:sz w:val="20"/>
                <w:szCs w:val="20"/>
              </w:rPr>
            </w:pPr>
            <w:r w:rsidDel="00000000" w:rsidR="00000000" w:rsidRPr="00000000">
              <w:rPr>
                <w:rFonts w:ascii="Arial" w:cs="Arial" w:eastAsia="Arial" w:hAnsi="Arial"/>
                <w:sz w:val="20"/>
                <w:szCs w:val="20"/>
                <w:rtl w:val="0"/>
              </w:rPr>
              <w:t xml:space="preserve">c) call it a day</w:t>
            </w:r>
          </w:p>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d) read the room</w:t>
            </w:r>
          </w:p>
        </w:tc>
        <w:tc>
          <w:tcPr>
            <w:vAlign w:val="center"/>
          </w:tcPr>
          <w:p w:rsidR="00000000" w:rsidDel="00000000" w:rsidP="00000000" w:rsidRDefault="00000000" w:rsidRPr="00000000" w14:paraId="000000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CO2</w:t>
            </w:r>
          </w:p>
        </w:tc>
      </w:tr>
      <w:tr>
        <w:trPr>
          <w:cantSplit w:val="0"/>
          <w:trHeight w:val="322" w:hRule="atLeast"/>
          <w:tblHeader w:val="0"/>
        </w:trPr>
        <w:tc>
          <w:tcPr>
            <w:vAlign w:val="center"/>
          </w:tcPr>
          <w:p w:rsidR="00000000" w:rsidDel="00000000" w:rsidP="00000000" w:rsidRDefault="00000000" w:rsidRPr="00000000" w14:paraId="000000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word opposite in meaning to the highlighted </w:t>
            </w:r>
            <w:r w:rsidDel="00000000" w:rsidR="00000000" w:rsidRPr="00000000">
              <w:rPr>
                <w:rFonts w:ascii="Arial" w:cs="Arial" w:eastAsia="Arial" w:hAnsi="Arial"/>
                <w:sz w:val="20"/>
                <w:szCs w:val="20"/>
                <w:rtl w:val="0"/>
              </w:rPr>
              <w:t xml:space="preserve"> word:</w:t>
            </w:r>
            <w:r w:rsidDel="00000000" w:rsidR="00000000" w:rsidRPr="00000000">
              <w:rPr>
                <w:rtl w:val="0"/>
              </w:rPr>
            </w:r>
          </w:p>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rPr>
                <w:rFonts w:ascii="Arial" w:cs="Arial" w:eastAsia="Arial" w:hAnsi="Arial"/>
                <w:sz w:val="20"/>
                <w:szCs w:val="20"/>
              </w:rPr>
            </w:pPr>
            <w:r w:rsidDel="00000000" w:rsidR="00000000" w:rsidRPr="00000000">
              <w:rPr>
                <w:rFonts w:ascii="Arial" w:cs="Arial" w:eastAsia="Arial" w:hAnsi="Arial"/>
                <w:sz w:val="20"/>
                <w:szCs w:val="20"/>
                <w:rtl w:val="0"/>
              </w:rPr>
              <w:t xml:space="preserve">The recommendation is </w:t>
            </w:r>
            <w:r w:rsidDel="00000000" w:rsidR="00000000" w:rsidRPr="00000000">
              <w:rPr>
                <w:rFonts w:ascii="Arial" w:cs="Arial" w:eastAsia="Arial" w:hAnsi="Arial"/>
                <w:b w:val="1"/>
                <w:bCs w:val="1"/>
                <w:sz w:val="20"/>
                <w:szCs w:val="20"/>
                <w:rtl w:val="0"/>
              </w:rPr>
              <w:t xml:space="preserve">prudent</w:t>
            </w:r>
            <w:r w:rsidDel="00000000" w:rsidR="00000000" w:rsidRPr="00000000">
              <w:rPr>
                <w:rFonts w:ascii="Arial" w:cs="Arial" w:eastAsia="Arial" w:hAnsi="Arial"/>
                <w:sz w:val="20"/>
                <w:szCs w:val="20"/>
                <w:rtl w:val="0"/>
              </w:rPr>
              <w:t xml:space="preserve"> given the risks.</w:t>
            </w:r>
          </w:p>
          <w:p w:rsidR="00000000" w:rsidDel="00000000" w:rsidP="00000000" w:rsidRDefault="00000000" w:rsidRPr="00000000" w14:paraId="00000070">
            <w:pPr>
              <w:rPr>
                <w:rFonts w:ascii="Arial" w:cs="Arial" w:eastAsia="Arial" w:hAnsi="Arial"/>
                <w:sz w:val="20"/>
                <w:szCs w:val="20"/>
              </w:rPr>
            </w:pPr>
            <w:r w:rsidDel="00000000" w:rsidR="00000000" w:rsidRPr="00000000">
              <w:rPr>
                <w:rFonts w:ascii="Arial" w:cs="Arial" w:eastAsia="Arial" w:hAnsi="Arial"/>
                <w:sz w:val="20"/>
                <w:szCs w:val="20"/>
                <w:rtl w:val="0"/>
              </w:rPr>
              <w:t xml:space="preserve">a) wise</w:t>
            </w:r>
          </w:p>
          <w:p w:rsidR="00000000" w:rsidDel="00000000" w:rsidP="00000000" w:rsidRDefault="00000000" w:rsidRPr="00000000" w14:paraId="00000071">
            <w:pPr>
              <w:rPr>
                <w:rFonts w:ascii="Arial" w:cs="Arial" w:eastAsia="Arial" w:hAnsi="Arial"/>
                <w:sz w:val="20"/>
                <w:szCs w:val="20"/>
              </w:rPr>
            </w:pPr>
            <w:r w:rsidDel="00000000" w:rsidR="00000000" w:rsidRPr="00000000">
              <w:rPr>
                <w:rFonts w:ascii="Arial" w:cs="Arial" w:eastAsia="Arial" w:hAnsi="Arial"/>
                <w:sz w:val="20"/>
                <w:szCs w:val="20"/>
                <w:rtl w:val="0"/>
              </w:rPr>
              <w:t xml:space="preserve">b) sensible</w:t>
            </w:r>
          </w:p>
          <w:p w:rsidR="00000000" w:rsidDel="00000000" w:rsidP="00000000" w:rsidRDefault="00000000" w:rsidRPr="00000000" w14:paraId="00000072">
            <w:pPr>
              <w:rPr>
                <w:rFonts w:ascii="Arial" w:cs="Arial" w:eastAsia="Arial" w:hAnsi="Arial"/>
                <w:sz w:val="20"/>
                <w:szCs w:val="20"/>
              </w:rPr>
            </w:pPr>
            <w:r w:rsidDel="00000000" w:rsidR="00000000" w:rsidRPr="00000000">
              <w:rPr>
                <w:rFonts w:ascii="Arial" w:cs="Arial" w:eastAsia="Arial" w:hAnsi="Arial"/>
                <w:sz w:val="20"/>
                <w:szCs w:val="20"/>
                <w:rtl w:val="0"/>
              </w:rPr>
              <w:t xml:space="preserve">c) reckless</w:t>
            </w:r>
          </w:p>
          <w:p w:rsidR="00000000" w:rsidDel="00000000" w:rsidP="00000000" w:rsidRDefault="00000000" w:rsidRPr="00000000" w14:paraId="00000073">
            <w:pPr>
              <w:rPr>
                <w:rFonts w:ascii="Arial" w:cs="Arial" w:eastAsia="Arial" w:hAnsi="Arial"/>
                <w:sz w:val="20"/>
                <w:szCs w:val="20"/>
              </w:rPr>
            </w:pPr>
            <w:r w:rsidDel="00000000" w:rsidR="00000000" w:rsidRPr="00000000">
              <w:rPr>
                <w:rFonts w:ascii="Arial" w:cs="Arial" w:eastAsia="Arial" w:hAnsi="Arial"/>
                <w:sz w:val="20"/>
                <w:szCs w:val="20"/>
                <w:rtl w:val="0"/>
              </w:rPr>
              <w:t xml:space="preserve">d) careful</w:t>
            </w:r>
          </w:p>
        </w:tc>
        <w:tc>
          <w:tcPr>
            <w:vAlign w:val="center"/>
          </w:tcPr>
          <w:p w:rsidR="00000000" w:rsidDel="00000000" w:rsidP="00000000" w:rsidRDefault="00000000" w:rsidRPr="00000000" w14:paraId="000000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CO2</w:t>
            </w:r>
          </w:p>
        </w:tc>
      </w:tr>
      <w:tr>
        <w:trPr>
          <w:cantSplit w:val="0"/>
          <w:trHeight w:val="322" w:hRule="atLeast"/>
          <w:tblHeader w:val="0"/>
        </w:trPr>
        <w:tc>
          <w:tcPr>
            <w:vAlign w:val="center"/>
          </w:tcPr>
          <w:p w:rsidR="00000000" w:rsidDel="00000000" w:rsidP="00000000" w:rsidRDefault="00000000" w:rsidRPr="00000000" w14:paraId="000000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word opposite in meaning to the highlighted </w:t>
            </w:r>
            <w:r w:rsidDel="00000000" w:rsidR="00000000" w:rsidRPr="00000000">
              <w:rPr>
                <w:rFonts w:ascii="Arial" w:cs="Arial" w:eastAsia="Arial" w:hAnsi="Arial"/>
                <w:sz w:val="20"/>
                <w:szCs w:val="20"/>
                <w:rtl w:val="0"/>
              </w:rPr>
              <w:t xml:space="preserve"> word:</w:t>
            </w:r>
            <w:r w:rsidDel="00000000" w:rsidR="00000000" w:rsidRPr="00000000">
              <w:rPr>
                <w:rtl w:val="0"/>
              </w:rPr>
            </w:r>
          </w:p>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rPr>
                <w:rFonts w:ascii="Arial" w:cs="Arial" w:eastAsia="Arial" w:hAnsi="Arial"/>
                <w:sz w:val="20"/>
                <w:szCs w:val="20"/>
              </w:rPr>
            </w:pPr>
            <w:r w:rsidDel="00000000" w:rsidR="00000000" w:rsidRPr="00000000">
              <w:rPr>
                <w:rFonts w:ascii="Arial" w:cs="Arial" w:eastAsia="Arial" w:hAnsi="Arial"/>
                <w:sz w:val="20"/>
                <w:szCs w:val="20"/>
                <w:rtl w:val="0"/>
              </w:rPr>
              <w:t xml:space="preserve">The legal team has identified several </w:t>
            </w:r>
            <w:r w:rsidDel="00000000" w:rsidR="00000000" w:rsidRPr="00000000">
              <w:rPr>
                <w:rFonts w:ascii="Arial" w:cs="Arial" w:eastAsia="Arial" w:hAnsi="Arial"/>
                <w:b w:val="1"/>
                <w:bCs w:val="1"/>
                <w:sz w:val="20"/>
                <w:szCs w:val="20"/>
                <w:rtl w:val="0"/>
              </w:rPr>
              <w:t xml:space="preserve">ambiguous</w:t>
            </w:r>
            <w:r w:rsidDel="00000000" w:rsidR="00000000" w:rsidRPr="00000000">
              <w:rPr>
                <w:rFonts w:ascii="Arial" w:cs="Arial" w:eastAsia="Arial" w:hAnsi="Arial"/>
                <w:sz w:val="20"/>
                <w:szCs w:val="20"/>
                <w:rtl w:val="0"/>
              </w:rPr>
              <w:t xml:space="preserve"> clauses in the contract.</w:t>
            </w:r>
          </w:p>
          <w:p w:rsidR="00000000" w:rsidDel="00000000" w:rsidP="00000000" w:rsidRDefault="00000000" w:rsidRPr="00000000" w14:paraId="0000007B">
            <w:pPr>
              <w:rPr>
                <w:rFonts w:ascii="Arial" w:cs="Arial" w:eastAsia="Arial" w:hAnsi="Arial"/>
                <w:sz w:val="20"/>
                <w:szCs w:val="20"/>
              </w:rPr>
            </w:pPr>
            <w:r w:rsidDel="00000000" w:rsidR="00000000" w:rsidRPr="00000000">
              <w:rPr>
                <w:rFonts w:ascii="Arial" w:cs="Arial" w:eastAsia="Arial" w:hAnsi="Arial"/>
                <w:sz w:val="20"/>
                <w:szCs w:val="20"/>
                <w:rtl w:val="0"/>
              </w:rPr>
              <w:t xml:space="preserve">a) Vague</w:t>
            </w:r>
          </w:p>
          <w:p w:rsidR="00000000" w:rsidDel="00000000" w:rsidP="00000000" w:rsidRDefault="00000000" w:rsidRPr="00000000" w14:paraId="0000007C">
            <w:pPr>
              <w:rPr>
                <w:rFonts w:ascii="Arial" w:cs="Arial" w:eastAsia="Arial" w:hAnsi="Arial"/>
                <w:sz w:val="20"/>
                <w:szCs w:val="20"/>
              </w:rPr>
            </w:pPr>
            <w:r w:rsidDel="00000000" w:rsidR="00000000" w:rsidRPr="00000000">
              <w:rPr>
                <w:rFonts w:ascii="Arial" w:cs="Arial" w:eastAsia="Arial" w:hAnsi="Arial"/>
                <w:sz w:val="20"/>
                <w:szCs w:val="20"/>
                <w:rtl w:val="0"/>
              </w:rPr>
              <w:t xml:space="preserve">b) Uncertain</w:t>
            </w:r>
          </w:p>
          <w:p w:rsidR="00000000" w:rsidDel="00000000" w:rsidP="00000000" w:rsidRDefault="00000000" w:rsidRPr="00000000" w14:paraId="0000007D">
            <w:pPr>
              <w:rPr>
                <w:rFonts w:ascii="Arial" w:cs="Arial" w:eastAsia="Arial" w:hAnsi="Arial"/>
                <w:sz w:val="20"/>
                <w:szCs w:val="20"/>
              </w:rPr>
            </w:pPr>
            <w:r w:rsidDel="00000000" w:rsidR="00000000" w:rsidRPr="00000000">
              <w:rPr>
                <w:rFonts w:ascii="Arial" w:cs="Arial" w:eastAsia="Arial" w:hAnsi="Arial"/>
                <w:sz w:val="20"/>
                <w:szCs w:val="20"/>
                <w:rtl w:val="0"/>
              </w:rPr>
              <w:t xml:space="preserve">c) Clear</w:t>
            </w:r>
          </w:p>
          <w:p w:rsidR="00000000" w:rsidDel="00000000" w:rsidP="00000000" w:rsidRDefault="00000000" w:rsidRPr="00000000" w14:paraId="0000007E">
            <w:pPr>
              <w:rPr>
                <w:rFonts w:ascii="Arial" w:cs="Arial" w:eastAsia="Arial" w:hAnsi="Arial"/>
                <w:sz w:val="20"/>
                <w:szCs w:val="20"/>
              </w:rPr>
            </w:pPr>
            <w:r w:rsidDel="00000000" w:rsidR="00000000" w:rsidRPr="00000000">
              <w:rPr>
                <w:rFonts w:ascii="Arial" w:cs="Arial" w:eastAsia="Arial" w:hAnsi="Arial"/>
                <w:sz w:val="20"/>
                <w:szCs w:val="20"/>
                <w:rtl w:val="0"/>
              </w:rPr>
              <w:t xml:space="preserve">d) Obscure</w:t>
            </w:r>
          </w:p>
        </w:tc>
        <w:tc>
          <w:tcPr>
            <w:vAlign w:val="center"/>
          </w:tcPr>
          <w:p w:rsidR="00000000" w:rsidDel="00000000" w:rsidP="00000000" w:rsidRDefault="00000000" w:rsidRPr="00000000" w14:paraId="000000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CO3</w:t>
            </w:r>
          </w:p>
        </w:tc>
      </w:tr>
      <w:tr>
        <w:trPr>
          <w:cantSplit w:val="0"/>
          <w:trHeight w:val="322" w:hRule="atLeast"/>
          <w:tblHeader w:val="0"/>
        </w:trPr>
        <w:tc>
          <w:tcPr>
            <w:vAlign w:val="center"/>
          </w:tcPr>
          <w:p w:rsidR="00000000" w:rsidDel="00000000" w:rsidP="00000000" w:rsidRDefault="00000000" w:rsidRPr="00000000" w14:paraId="000000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Complete the pair with the same logical relationship: </w:t>
            </w:r>
          </w:p>
          <w:p w:rsidR="00000000" w:rsidDel="00000000" w:rsidP="00000000" w:rsidRDefault="00000000" w:rsidRPr="00000000" w14:paraId="0000008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Sustained : Endured :: Fluctuating : ______</w:t>
            </w:r>
          </w:p>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a) Stabilized</w:t>
            </w:r>
          </w:p>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b) Wavereed</w:t>
            </w:r>
          </w:p>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c) Constant</w:t>
            </w:r>
            <w:r w:rsidDel="00000000" w:rsidR="00000000" w:rsidRPr="00000000">
              <w:rPr>
                <w:rtl w:val="0"/>
              </w:rPr>
            </w:r>
          </w:p>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d) Ceased</w:t>
            </w:r>
          </w:p>
        </w:tc>
        <w:tc>
          <w:tcPr>
            <w:vAlign w:val="center"/>
          </w:tcPr>
          <w:p w:rsidR="00000000" w:rsidDel="00000000" w:rsidP="00000000" w:rsidRDefault="00000000" w:rsidRPr="00000000" w14:paraId="000000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CO3</w:t>
            </w:r>
          </w:p>
        </w:tc>
      </w:tr>
      <w:tr>
        <w:trPr>
          <w:cantSplit w:val="0"/>
          <w:trHeight w:val="322" w:hRule="atLeast"/>
          <w:tblHeader w:val="0"/>
        </w:trPr>
        <w:tc>
          <w:tcPr>
            <w:vAlign w:val="center"/>
          </w:tcPr>
          <w:p w:rsidR="00000000" w:rsidDel="00000000" w:rsidP="00000000" w:rsidRDefault="00000000" w:rsidRPr="00000000" w14:paraId="000000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word opposite in meaning to the highlighted </w:t>
            </w:r>
            <w:r w:rsidDel="00000000" w:rsidR="00000000" w:rsidRPr="00000000">
              <w:rPr>
                <w:rFonts w:ascii="Arial" w:cs="Arial" w:eastAsia="Arial" w:hAnsi="Arial"/>
                <w:sz w:val="20"/>
                <w:szCs w:val="20"/>
                <w:rtl w:val="0"/>
              </w:rPr>
              <w:t xml:space="preserve"> word:</w:t>
            </w:r>
            <w:r w:rsidDel="00000000" w:rsidR="00000000" w:rsidRPr="00000000">
              <w:rPr>
                <w:rtl w:val="0"/>
              </w:rPr>
            </w:r>
          </w:p>
          <w:p w:rsidR="00000000" w:rsidDel="00000000" w:rsidP="00000000" w:rsidRDefault="00000000" w:rsidRPr="00000000" w14:paraId="000000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The manager had </w:t>
            </w:r>
            <w:r w:rsidDel="00000000" w:rsidR="00000000" w:rsidRPr="00000000">
              <w:rPr>
                <w:rFonts w:ascii="Arial" w:cs="Arial" w:eastAsia="Arial" w:hAnsi="Arial"/>
                <w:b w:val="1"/>
                <w:bCs w:val="1"/>
                <w:sz w:val="20"/>
                <w:szCs w:val="20"/>
                <w:rtl w:val="0"/>
              </w:rPr>
              <w:t xml:space="preserve">deferred</w:t>
            </w:r>
            <w:r w:rsidDel="00000000" w:rsidR="00000000" w:rsidRPr="00000000">
              <w:rPr>
                <w:rFonts w:ascii="Arial" w:cs="Arial" w:eastAsia="Arial" w:hAnsi="Arial"/>
                <w:sz w:val="20"/>
                <w:szCs w:val="20"/>
                <w:rtl w:val="0"/>
              </w:rPr>
              <w:t xml:space="preserve"> the meeting until next week.</w:t>
            </w:r>
          </w:p>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a) Cancelled</w:t>
            </w:r>
          </w:p>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b) Postponed</w:t>
            </w:r>
          </w:p>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c) Conducted</w:t>
            </w:r>
          </w:p>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d) Announced</w:t>
            </w:r>
            <w:r w:rsidDel="00000000" w:rsidR="00000000" w:rsidRPr="00000000">
              <w:rPr>
                <w:rtl w:val="0"/>
              </w:rPr>
            </w:r>
          </w:p>
        </w:tc>
        <w:tc>
          <w:tcPr>
            <w:vAlign w:val="center"/>
          </w:tcPr>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CO3</w:t>
            </w:r>
          </w:p>
        </w:tc>
      </w:tr>
      <w:tr>
        <w:trPr>
          <w:cantSplit w:val="0"/>
          <w:trHeight w:val="339" w:hRule="atLeast"/>
          <w:tblHeader w:val="0"/>
        </w:trPr>
        <w:tc>
          <w:tcPr>
            <w:vAlign w:val="center"/>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sz w:val="20"/>
                <w:szCs w:val="20"/>
                <w:rtl w:val="0"/>
              </w:rPr>
              <w:t xml:space="preserve">Choose the correct option that completes the following conversation.</w:t>
            </w:r>
          </w:p>
          <w:p w:rsidR="00000000" w:rsidDel="00000000" w:rsidP="00000000" w:rsidRDefault="00000000" w:rsidRPr="00000000" w14:paraId="0000009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sz w:val="20"/>
                <w:szCs w:val="20"/>
                <w:rtl w:val="0"/>
              </w:rPr>
              <w:t xml:space="preserve">P</w:t>
            </w:r>
            <w:r w:rsidDel="00000000" w:rsidR="00000000" w:rsidRPr="00000000">
              <w:rPr>
                <w:rFonts w:ascii="Arial" w:cs="Arial" w:eastAsia="Arial" w:hAnsi="Arial"/>
                <w:sz w:val="20"/>
                <w:szCs w:val="20"/>
                <w:rtl w:val="0"/>
              </w:rPr>
              <w:t xml:space="preserve">erson A: Is the report ready for the meeting?</w:t>
            </w:r>
          </w:p>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Person B:______________________</w:t>
            </w:r>
          </w:p>
          <w:p w:rsidR="00000000" w:rsidDel="00000000" w:rsidP="00000000" w:rsidRDefault="00000000" w:rsidRPr="00000000" w14:paraId="0000009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sz w:val="20"/>
                <w:szCs w:val="20"/>
                <w:rtl w:val="0"/>
              </w:rPr>
              <w:t xml:space="preserve">a) Yes, I’ve already sent it to your email.</w:t>
            </w:r>
          </w:p>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b) Yes, I’ve already sends it to your email.</w:t>
            </w:r>
          </w:p>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c) Yes, I already received it to your email yesterday.</w:t>
            </w:r>
          </w:p>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d) Yes, Ive already saw it in your inbox.</w:t>
            </w:r>
            <w:r w:rsidDel="00000000" w:rsidR="00000000" w:rsidRPr="00000000">
              <w:rPr>
                <w:rtl w:val="0"/>
              </w:rPr>
            </w:r>
          </w:p>
        </w:tc>
        <w:tc>
          <w:tcPr>
            <w:vAlign w:val="center"/>
          </w:tcPr>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CO3</w:t>
            </w:r>
          </w:p>
        </w:tc>
      </w:tr>
      <w:tr>
        <w:trPr>
          <w:cantSplit w:val="0"/>
          <w:trHeight w:val="305" w:hRule="atLeast"/>
          <w:tblHeader w:val="0"/>
        </w:trPr>
        <w:tc>
          <w:tcPr>
            <w:vAlign w:val="center"/>
          </w:tcPr>
          <w:p w:rsidR="00000000" w:rsidDel="00000000" w:rsidP="00000000" w:rsidRDefault="00000000" w:rsidRPr="00000000" w14:paraId="000000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word opposite in meaning to the highlighted word:</w:t>
            </w:r>
            <w:r w:rsidDel="00000000" w:rsidR="00000000" w:rsidRPr="00000000">
              <w:rPr>
                <w:rtl w:val="0"/>
              </w:rPr>
            </w:r>
          </w:p>
          <w:p w:rsidR="00000000" w:rsidDel="00000000" w:rsidP="00000000" w:rsidRDefault="00000000" w:rsidRPr="00000000" w14:paraId="000000A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The policy may </w:t>
            </w:r>
            <w:r w:rsidDel="00000000" w:rsidR="00000000" w:rsidRPr="00000000">
              <w:rPr>
                <w:rFonts w:ascii="Arial" w:cs="Arial" w:eastAsia="Arial" w:hAnsi="Arial"/>
                <w:b w:val="1"/>
                <w:bCs w:val="1"/>
                <w:sz w:val="20"/>
                <w:szCs w:val="20"/>
                <w:rtl w:val="0"/>
              </w:rPr>
              <w:t xml:space="preserve">exacerbate</w:t>
            </w:r>
            <w:r w:rsidDel="00000000" w:rsidR="00000000" w:rsidRPr="00000000">
              <w:rPr>
                <w:rFonts w:ascii="Arial" w:cs="Arial" w:eastAsia="Arial" w:hAnsi="Arial"/>
                <w:sz w:val="20"/>
                <w:szCs w:val="20"/>
                <w:rtl w:val="0"/>
              </w:rPr>
              <w:t xml:space="preserve"> existing inequalities.</w:t>
            </w:r>
          </w:p>
          <w:p w:rsidR="00000000" w:rsidDel="00000000" w:rsidP="00000000" w:rsidRDefault="00000000" w:rsidRPr="00000000" w14:paraId="000000A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a) worsen</w:t>
            </w:r>
          </w:p>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b) intensify</w:t>
            </w:r>
          </w:p>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c) alleviate</w:t>
            </w:r>
          </w:p>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d) magnify</w:t>
            </w:r>
          </w:p>
        </w:tc>
        <w:tc>
          <w:tcPr>
            <w:vAlign w:val="center"/>
          </w:tcPr>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CO4</w:t>
            </w:r>
          </w:p>
        </w:tc>
      </w:tr>
      <w:tr>
        <w:trPr>
          <w:cantSplit w:val="0"/>
          <w:trHeight w:val="322" w:hRule="atLeast"/>
          <w:tblHeader w:val="0"/>
        </w:trPr>
        <w:tc>
          <w:tcPr>
            <w:vAlign w:val="cente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Complete the analogy.</w:t>
            </w:r>
            <w:r w:rsidDel="00000000" w:rsidR="00000000" w:rsidRPr="00000000">
              <w:rPr>
                <w:rtl w:val="0"/>
              </w:rPr>
            </w:r>
          </w:p>
          <w:p w:rsidR="00000000" w:rsidDel="00000000" w:rsidP="00000000" w:rsidRDefault="00000000" w:rsidRPr="00000000" w14:paraId="000000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Diplomatic : tactful :: Abrupt :</w:t>
            </w:r>
          </w:p>
          <w:p w:rsidR="00000000" w:rsidDel="00000000" w:rsidP="00000000" w:rsidRDefault="00000000" w:rsidRPr="00000000" w14:paraId="000000B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a) courteous</w:t>
            </w:r>
          </w:p>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b) blunt</w:t>
            </w:r>
          </w:p>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c) subtle</w:t>
            </w:r>
          </w:p>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d) respectful</w:t>
            </w:r>
          </w:p>
        </w:tc>
        <w:tc>
          <w:tcPr>
            <w:vAlign w:val="center"/>
          </w:tcPr>
          <w:p w:rsidR="00000000" w:rsidDel="00000000" w:rsidP="00000000" w:rsidRDefault="00000000" w:rsidRPr="00000000" w14:paraId="000000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CO4</w:t>
            </w:r>
          </w:p>
        </w:tc>
      </w:tr>
      <w:tr>
        <w:trPr>
          <w:cantSplit w:val="0"/>
          <w:trHeight w:val="322" w:hRule="atLeast"/>
          <w:tblHeader w:val="0"/>
        </w:trPr>
        <w:tc>
          <w:tcPr>
            <w:vAlign w:val="center"/>
          </w:tcPr>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Identify the word most similar in meaning to the highlighted word:</w:t>
            </w:r>
            <w:r w:rsidDel="00000000" w:rsidR="00000000" w:rsidRPr="00000000">
              <w:rPr>
                <w:rtl w:val="0"/>
              </w:rPr>
            </w:r>
          </w:p>
          <w:p w:rsidR="00000000" w:rsidDel="00000000" w:rsidP="00000000" w:rsidRDefault="00000000" w:rsidRPr="00000000" w14:paraId="000000B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The findings were </w:t>
            </w:r>
            <w:r w:rsidDel="00000000" w:rsidR="00000000" w:rsidRPr="00000000">
              <w:rPr>
                <w:rFonts w:ascii="Arial" w:cs="Arial" w:eastAsia="Arial" w:hAnsi="Arial"/>
                <w:b w:val="1"/>
                <w:bCs w:val="1"/>
                <w:sz w:val="20"/>
                <w:szCs w:val="20"/>
                <w:rtl w:val="0"/>
              </w:rPr>
              <w:t xml:space="preserve">compelling</w:t>
            </w:r>
            <w:r w:rsidDel="00000000" w:rsidR="00000000" w:rsidRPr="00000000">
              <w:rPr>
                <w:rFonts w:ascii="Arial" w:cs="Arial" w:eastAsia="Arial" w:hAnsi="Arial"/>
                <w:sz w:val="20"/>
                <w:szCs w:val="20"/>
                <w:rtl w:val="0"/>
              </w:rPr>
              <w:t xml:space="preserve"> enough to influence policy.</w:t>
            </w:r>
          </w:p>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a) convincing</w:t>
            </w:r>
          </w:p>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b) random</w:t>
            </w:r>
          </w:p>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c) trivial</w:t>
            </w:r>
          </w:p>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d) hesitant</w:t>
            </w:r>
          </w:p>
        </w:tc>
        <w:tc>
          <w:tcPr>
            <w:vAlign w:val="center"/>
          </w:tcPr>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CO4</w:t>
            </w:r>
          </w:p>
        </w:tc>
      </w:tr>
      <w:tr>
        <w:trPr>
          <w:cantSplit w:val="0"/>
          <w:trHeight w:val="347" w:hRule="atLeast"/>
          <w:tblHeader w:val="0"/>
        </w:trPr>
        <w:tc>
          <w:tcPr>
            <w:vAlign w:val="center"/>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Arrange the following sentences in a logical sequence to form a coherent paragraph.</w:t>
            </w:r>
          </w:p>
          <w:p w:rsidR="00000000" w:rsidDel="00000000" w:rsidP="00000000" w:rsidRDefault="00000000" w:rsidRPr="00000000" w14:paraId="000000C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1. As a result, students can review lessons at their own pace.</w:t>
            </w:r>
          </w:p>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2. Many colleges now record lectures and upload them online.</w:t>
            </w:r>
          </w:p>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3. This approach reduces the pressure of missing a class.</w:t>
            </w:r>
          </w:p>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4. It also helps learners revise before exams.</w:t>
            </w:r>
          </w:p>
          <w:p w:rsidR="00000000" w:rsidDel="00000000" w:rsidP="00000000" w:rsidRDefault="00000000" w:rsidRPr="00000000" w14:paraId="000000C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a) 2, 1, 4, 3</w:t>
            </w:r>
          </w:p>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b) 2, 1, 3, 4</w:t>
            </w:r>
          </w:p>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c) 1, 2, 3, 4</w:t>
            </w:r>
          </w:p>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d) 2, 3, 1, 4</w:t>
            </w:r>
          </w:p>
        </w:tc>
        <w:tc>
          <w:tcPr>
            <w:vAlign w:val="center"/>
          </w:tcPr>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CO4</w:t>
            </w:r>
          </w:p>
        </w:tc>
      </w:tr>
      <w:tr>
        <w:trPr>
          <w:cantSplit w:val="0"/>
          <w:trHeight w:val="725.9375000000023" w:hRule="atLeast"/>
          <w:tblHeader w:val="0"/>
        </w:trPr>
        <w:tc>
          <w:tcPr>
            <w:vAlign w:val="center"/>
          </w:tcPr>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p w:rsidR="00000000" w:rsidDel="00000000" w:rsidP="00000000" w:rsidRDefault="00000000" w:rsidRPr="00000000" w14:paraId="000000D8">
            <w:pPr>
              <w:pStyle w:val="Heading2"/>
              <w:keepNext w:val="0"/>
              <w:keepLines w:val="0"/>
              <w:spacing w:after="240" w:before="240" w:line="276" w:lineRule="auto"/>
              <w:rPr>
                <w:rFonts w:ascii="Arial" w:cs="Arial" w:eastAsia="Arial" w:hAnsi="Arial"/>
                <w:b w:val="0"/>
                <w:bCs w:val="0"/>
                <w:sz w:val="20"/>
                <w:szCs w:val="20"/>
              </w:rPr>
            </w:pPr>
            <w:bookmarkStart w:colFirst="0" w:colLast="0" w:name="_qt6vsyawb8nc" w:id="1"/>
            <w:bookmarkEnd w:id="1"/>
            <w:r w:rsidDel="00000000" w:rsidR="00000000" w:rsidRPr="00000000">
              <w:rPr>
                <w:rFonts w:ascii="Arial" w:cs="Arial" w:eastAsia="Arial" w:hAnsi="Arial"/>
                <w:b w:val="0"/>
                <w:bCs w:val="0"/>
                <w:sz w:val="20"/>
                <w:szCs w:val="20"/>
                <w:rtl w:val="0"/>
              </w:rPr>
              <w:t xml:space="preserve">After reviewing the feedback from external examiners and considering the latest departmental guidelines, the committee ____ officially ____ the revised proposal for submission to the university board.</w:t>
            </w:r>
          </w:p>
          <w:p w:rsidR="00000000" w:rsidDel="00000000" w:rsidP="00000000" w:rsidRDefault="00000000" w:rsidRPr="00000000" w14:paraId="000000D9">
            <w:pPr>
              <w:pStyle w:val="Heading2"/>
              <w:keepNext w:val="0"/>
              <w:keepLines w:val="0"/>
              <w:spacing w:after="0" w:before="0" w:line="276" w:lineRule="auto"/>
              <w:ind w:left="0" w:firstLine="0"/>
              <w:rPr>
                <w:rFonts w:ascii="Arial" w:cs="Arial" w:eastAsia="Arial" w:hAnsi="Arial"/>
                <w:b w:val="0"/>
                <w:bCs w:val="0"/>
                <w:sz w:val="20"/>
                <w:szCs w:val="20"/>
              </w:rPr>
            </w:pPr>
            <w:bookmarkStart w:colFirst="0" w:colLast="0" w:name="_b7p6rq38m7tf" w:id="2"/>
            <w:bookmarkEnd w:id="2"/>
            <w:r w:rsidDel="00000000" w:rsidR="00000000" w:rsidRPr="00000000">
              <w:rPr>
                <w:rFonts w:ascii="Arial" w:cs="Arial" w:eastAsia="Arial" w:hAnsi="Arial"/>
                <w:b w:val="0"/>
                <w:bCs w:val="0"/>
                <w:sz w:val="20"/>
                <w:szCs w:val="20"/>
                <w:rtl w:val="0"/>
              </w:rPr>
              <w:t xml:space="preserve">a) has, approved</w:t>
            </w:r>
          </w:p>
          <w:p w:rsidR="00000000" w:rsidDel="00000000" w:rsidP="00000000" w:rsidRDefault="00000000" w:rsidRPr="00000000" w14:paraId="000000DA">
            <w:pPr>
              <w:pStyle w:val="Heading2"/>
              <w:keepNext w:val="0"/>
              <w:keepLines w:val="0"/>
              <w:spacing w:after="0" w:before="0" w:line="276" w:lineRule="auto"/>
              <w:ind w:left="0" w:firstLine="0"/>
              <w:rPr>
                <w:rFonts w:ascii="Arial" w:cs="Arial" w:eastAsia="Arial" w:hAnsi="Arial"/>
                <w:b w:val="0"/>
                <w:bCs w:val="0"/>
                <w:sz w:val="20"/>
                <w:szCs w:val="20"/>
              </w:rPr>
            </w:pPr>
            <w:bookmarkStart w:colFirst="0" w:colLast="0" w:name="_89eulqr10w5r" w:id="3"/>
            <w:bookmarkEnd w:id="3"/>
            <w:r w:rsidDel="00000000" w:rsidR="00000000" w:rsidRPr="00000000">
              <w:rPr>
                <w:rFonts w:ascii="Arial" w:cs="Arial" w:eastAsia="Arial" w:hAnsi="Arial"/>
                <w:b w:val="0"/>
                <w:bCs w:val="0"/>
                <w:sz w:val="20"/>
                <w:szCs w:val="20"/>
                <w:rtl w:val="0"/>
              </w:rPr>
              <w:t xml:space="preserve">b) have, approve</w:t>
            </w:r>
          </w:p>
          <w:p w:rsidR="00000000" w:rsidDel="00000000" w:rsidP="00000000" w:rsidRDefault="00000000" w:rsidRPr="00000000" w14:paraId="000000DB">
            <w:pPr>
              <w:pStyle w:val="Heading2"/>
              <w:keepNext w:val="0"/>
              <w:keepLines w:val="0"/>
              <w:spacing w:after="0" w:before="0" w:line="276" w:lineRule="auto"/>
              <w:ind w:left="0" w:firstLine="0"/>
              <w:rPr>
                <w:rFonts w:ascii="Arial" w:cs="Arial" w:eastAsia="Arial" w:hAnsi="Arial"/>
                <w:b w:val="0"/>
                <w:bCs w:val="0"/>
                <w:sz w:val="20"/>
                <w:szCs w:val="20"/>
              </w:rPr>
            </w:pPr>
            <w:bookmarkStart w:colFirst="0" w:colLast="0" w:name="_r0yd4z9wtpa5" w:id="4"/>
            <w:bookmarkEnd w:id="4"/>
            <w:r w:rsidDel="00000000" w:rsidR="00000000" w:rsidRPr="00000000">
              <w:rPr>
                <w:rFonts w:ascii="Arial" w:cs="Arial" w:eastAsia="Arial" w:hAnsi="Arial"/>
                <w:b w:val="0"/>
                <w:bCs w:val="0"/>
                <w:sz w:val="20"/>
                <w:szCs w:val="20"/>
                <w:rtl w:val="0"/>
              </w:rPr>
              <w:t xml:space="preserve">c) had, approving</w:t>
            </w:r>
          </w:p>
          <w:p w:rsidR="00000000" w:rsidDel="00000000" w:rsidP="00000000" w:rsidRDefault="00000000" w:rsidRPr="00000000" w14:paraId="000000DC">
            <w:pPr>
              <w:pStyle w:val="Heading2"/>
              <w:keepNext w:val="0"/>
              <w:keepLines w:val="0"/>
              <w:spacing w:after="0" w:before="0" w:line="276" w:lineRule="auto"/>
              <w:ind w:left="0" w:firstLine="0"/>
              <w:rPr>
                <w:rFonts w:ascii="Arial" w:cs="Arial" w:eastAsia="Arial" w:hAnsi="Arial"/>
                <w:b w:val="0"/>
                <w:bCs w:val="0"/>
                <w:sz w:val="20"/>
                <w:szCs w:val="20"/>
              </w:rPr>
            </w:pPr>
            <w:bookmarkStart w:colFirst="0" w:colLast="0" w:name="_48z9ioxamaq5" w:id="5"/>
            <w:bookmarkEnd w:id="5"/>
            <w:r w:rsidDel="00000000" w:rsidR="00000000" w:rsidRPr="00000000">
              <w:rPr>
                <w:rFonts w:ascii="Arial" w:cs="Arial" w:eastAsia="Arial" w:hAnsi="Arial"/>
                <w:b w:val="0"/>
                <w:bCs w:val="0"/>
                <w:sz w:val="20"/>
                <w:szCs w:val="20"/>
                <w:rtl w:val="0"/>
              </w:rPr>
              <w:t xml:space="preserve">d) has, approve</w:t>
            </w:r>
          </w:p>
        </w:tc>
        <w:tc>
          <w:tcPr>
            <w:vAlign w:val="center"/>
          </w:tcPr>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K3</w:t>
            </w:r>
          </w:p>
        </w:tc>
        <w:tc>
          <w:tcPr>
            <w:vAlign w:val="center"/>
          </w:tcPr>
          <w:p w:rsidR="00000000" w:rsidDel="00000000" w:rsidP="00000000" w:rsidRDefault="00000000" w:rsidRPr="00000000" w14:paraId="000000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CO5</w:t>
            </w:r>
          </w:p>
        </w:tc>
      </w:tr>
      <w:tr>
        <w:trPr>
          <w:cantSplit w:val="0"/>
          <w:trHeight w:val="322" w:hRule="atLeast"/>
          <w:tblHeader w:val="0"/>
        </w:trPr>
        <w:tc>
          <w:tcPr>
            <w:vAlign w:val="center"/>
          </w:tcPr>
          <w:p w:rsidR="00000000" w:rsidDel="00000000" w:rsidP="00000000" w:rsidRDefault="00000000" w:rsidRPr="00000000" w14:paraId="000000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p w:rsidR="00000000" w:rsidDel="00000000" w:rsidP="00000000" w:rsidRDefault="00000000" w:rsidRPr="00000000" w14:paraId="000000E1">
            <w:pPr>
              <w:spacing w:after="24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Choose the correctly rearranged sentence.</w:t>
            </w:r>
          </w:p>
          <w:p w:rsidR="00000000" w:rsidDel="00000000" w:rsidP="00000000" w:rsidRDefault="00000000" w:rsidRPr="00000000" w14:paraId="000000E2">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Time management has been one of the key aspects of success.</w:t>
            </w:r>
          </w:p>
          <w:p w:rsidR="00000000" w:rsidDel="00000000" w:rsidP="00000000" w:rsidRDefault="00000000" w:rsidRPr="00000000" w14:paraId="000000E3">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Time management has one been of the key aspects of success.</w:t>
            </w:r>
          </w:p>
          <w:p w:rsidR="00000000" w:rsidDel="00000000" w:rsidP="00000000" w:rsidRDefault="00000000" w:rsidRPr="00000000" w14:paraId="000000E4">
            <w:pPr>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One of success has been time management of the key aspects</w:t>
            </w:r>
          </w:p>
          <w:p w:rsidR="00000000" w:rsidDel="00000000" w:rsidP="00000000" w:rsidRDefault="00000000" w:rsidRPr="00000000" w14:paraId="000000E5">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Time management has been key one of the aspects of success.</w:t>
            </w:r>
            <w:r w:rsidDel="00000000" w:rsidR="00000000" w:rsidRPr="00000000">
              <w:rPr>
                <w:rtl w:val="0"/>
              </w:rPr>
            </w:r>
          </w:p>
        </w:tc>
        <w:tc>
          <w:tcPr>
            <w:vAlign w:val="center"/>
          </w:tcPr>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K2</w:t>
            </w:r>
          </w:p>
        </w:tc>
        <w:tc>
          <w:tcPr>
            <w:vAlign w:val="center"/>
          </w:tcPr>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CO5</w:t>
            </w:r>
          </w:p>
        </w:tc>
      </w:tr>
      <w:tr>
        <w:trPr>
          <w:cantSplit w:val="0"/>
          <w:trHeight w:val="322" w:hRule="atLeast"/>
          <w:tblHeader w:val="0"/>
        </w:trPr>
        <w:tc>
          <w:tcPr>
            <w:vAlign w:val="center"/>
          </w:tcPr>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p w:rsidR="00000000" w:rsidDel="00000000" w:rsidP="00000000" w:rsidRDefault="00000000" w:rsidRPr="00000000" w14:paraId="000000E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Choose the correct past perfect form of the sentence.</w:t>
            </w:r>
          </w:p>
          <w:p w:rsidR="00000000" w:rsidDel="00000000" w:rsidP="00000000" w:rsidRDefault="00000000" w:rsidRPr="00000000" w14:paraId="000000EB">
            <w:pPr>
              <w:spacing w:after="24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They left before I reached.</w:t>
            </w:r>
          </w:p>
          <w:p w:rsidR="00000000" w:rsidDel="00000000" w:rsidP="00000000" w:rsidRDefault="00000000" w:rsidRPr="00000000" w14:paraId="000000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They have left before I reached.</w:t>
            </w:r>
          </w:p>
          <w:p w:rsidR="00000000" w:rsidDel="00000000" w:rsidP="00000000" w:rsidRDefault="00000000" w:rsidRPr="00000000" w14:paraId="000000E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They had left before I reached.</w:t>
            </w:r>
          </w:p>
          <w:p w:rsidR="00000000" w:rsidDel="00000000" w:rsidP="00000000" w:rsidRDefault="00000000" w:rsidRPr="00000000" w14:paraId="000000E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They had been leaving before I reached.</w:t>
            </w:r>
          </w:p>
          <w:p w:rsidR="00000000" w:rsidDel="00000000" w:rsidP="00000000" w:rsidRDefault="00000000" w:rsidRPr="00000000" w14:paraId="000000E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They left before I had reached.</w:t>
            </w:r>
          </w:p>
        </w:tc>
        <w:tc>
          <w:tcPr>
            <w:vAlign w:val="center"/>
          </w:tcPr>
          <w:p w:rsidR="00000000" w:rsidDel="00000000" w:rsidP="00000000" w:rsidRDefault="00000000" w:rsidRPr="00000000" w14:paraId="000000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K3</w:t>
            </w:r>
          </w:p>
        </w:tc>
        <w:tc>
          <w:tcPr>
            <w:vAlign w:val="center"/>
          </w:tcPr>
          <w:p w:rsidR="00000000" w:rsidDel="00000000" w:rsidP="00000000" w:rsidRDefault="00000000" w:rsidRPr="00000000" w14:paraId="000000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CO5</w:t>
            </w:r>
          </w:p>
        </w:tc>
      </w:tr>
      <w:tr>
        <w:trPr>
          <w:cantSplit w:val="0"/>
          <w:trHeight w:val="300" w:hRule="atLeast"/>
          <w:tblHeader w:val="0"/>
        </w:trPr>
        <w:tc>
          <w:tcPr>
            <w:vAlign w:val="center"/>
          </w:tcPr>
          <w:p w:rsidR="00000000" w:rsidDel="00000000" w:rsidP="00000000" w:rsidRDefault="00000000" w:rsidRPr="00000000" w14:paraId="000000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p w:rsidR="00000000" w:rsidDel="00000000" w:rsidP="00000000" w:rsidRDefault="00000000" w:rsidRPr="00000000" w14:paraId="000000F4">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Choose the correct form of sentence from the options given below.</w:t>
              <w:br w:type="textWrapping"/>
            </w:r>
          </w:p>
          <w:p w:rsidR="00000000" w:rsidDel="00000000" w:rsidP="00000000" w:rsidRDefault="00000000" w:rsidRPr="00000000" w14:paraId="000000F5">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I have been wrote emails to the partnering institute throughout the morning, but I still haven’t received confirmation about the workshop schedule.</w:t>
            </w:r>
          </w:p>
          <w:p w:rsidR="00000000" w:rsidDel="00000000" w:rsidP="00000000" w:rsidRDefault="00000000" w:rsidRPr="00000000" w14:paraId="000000F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 I have been written emails to the partnering institute throughout the morning, but I still haven’t received confirmation about the workshop schedule.</w:t>
            </w:r>
          </w:p>
          <w:p w:rsidR="00000000" w:rsidDel="00000000" w:rsidP="00000000" w:rsidRDefault="00000000" w:rsidRPr="00000000" w14:paraId="000000F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 I have been writing emails to the partnering institute throughout the morning, but I still haven’t received confirmation about the workshop schedule.</w:t>
            </w:r>
          </w:p>
          <w:p w:rsidR="00000000" w:rsidDel="00000000" w:rsidP="00000000" w:rsidRDefault="00000000" w:rsidRPr="00000000" w14:paraId="000000F8">
            <w:pPr>
              <w:spacing w:after="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 I had been writing emails to the partnering institute throughout the morning, but I still haven’t received confirmation about the workshop schedule.</w:t>
            </w:r>
          </w:p>
        </w:tc>
        <w:tc>
          <w:tcPr>
            <w:vAlign w:val="center"/>
          </w:tcPr>
          <w:p w:rsidR="00000000" w:rsidDel="00000000" w:rsidP="00000000" w:rsidRDefault="00000000" w:rsidRPr="00000000" w14:paraId="000000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vAlign w:val="center"/>
          </w:tcPr>
          <w:p w:rsidR="00000000" w:rsidDel="00000000" w:rsidP="00000000" w:rsidRDefault="00000000" w:rsidRPr="00000000" w14:paraId="000000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K4</w:t>
            </w:r>
          </w:p>
        </w:tc>
        <w:tc>
          <w:tcPr>
            <w:vAlign w:val="center"/>
          </w:tcPr>
          <w:p w:rsidR="00000000" w:rsidDel="00000000" w:rsidP="00000000" w:rsidRDefault="00000000" w:rsidRPr="00000000" w14:paraId="000000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CO5</w:t>
            </w:r>
          </w:p>
        </w:tc>
      </w:tr>
      <w:tr>
        <w:trPr>
          <w:cantSplit w:val="0"/>
          <w:trHeight w:val="782.8125" w:hRule="atLeast"/>
          <w:tblHeader w:val="0"/>
        </w:trPr>
        <w:tc>
          <w:tcPr>
            <w:gridSpan w:val="5"/>
            <w:tcBorders>
              <w:left w:color="000000" w:space="0" w:sz="0" w:val="nil"/>
              <w:right w:color="000000" w:space="0" w:sz="0" w:val="nil"/>
            </w:tcBorders>
          </w:tcPr>
          <w:p w:rsidR="00000000" w:rsidDel="00000000" w:rsidP="00000000" w:rsidRDefault="00000000" w:rsidRPr="00000000" w14:paraId="000000F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B (5×14 = 70 Marks) Answer all the Questions</w:t>
            </w:r>
          </w:p>
          <w:p w:rsidR="00000000" w:rsidDel="00000000" w:rsidP="00000000" w:rsidRDefault="00000000" w:rsidRPr="00000000" w14:paraId="000000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Answer Type Question (Either or choice) </w:t>
            </w:r>
          </w:p>
          <w:p w:rsidR="00000000" w:rsidDel="00000000" w:rsidP="00000000" w:rsidRDefault="00000000" w:rsidRPr="00000000" w14:paraId="0000010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subdivision to have same / Intermediate / Higher order cognitive type Questions)</w:t>
            </w:r>
          </w:p>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1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 (a)</w:t>
            </w:r>
          </w:p>
        </w:tc>
        <w:tc>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Write a paragraph of 200 words on the given topic.</w:t>
            </w:r>
          </w:p>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Topic: Describe a time when something did not go as you had planned. How were you able to handle the situation, and what were you able to learn from it?</w:t>
            </w:r>
          </w:p>
        </w:tc>
        <w:tc>
          <w:tcPr>
            <w:tcBorders>
              <w:bottom w:color="000000" w:space="0" w:sz="4" w:val="single"/>
            </w:tcBorders>
            <w:vAlign w:val="center"/>
          </w:tcPr>
          <w:p w:rsidR="00000000" w:rsidDel="00000000" w:rsidP="00000000" w:rsidRDefault="00000000" w:rsidRPr="00000000" w14:paraId="000001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vAlign w:val="center"/>
          </w:tcPr>
          <w:p w:rsidR="00000000" w:rsidDel="00000000" w:rsidP="00000000" w:rsidRDefault="00000000" w:rsidRPr="00000000" w14:paraId="000001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K6</w:t>
            </w:r>
          </w:p>
        </w:tc>
        <w:tc>
          <w:tcPr>
            <w:vAlign w:val="center"/>
          </w:tcPr>
          <w:p w:rsidR="00000000" w:rsidDel="00000000" w:rsidP="00000000" w:rsidRDefault="00000000" w:rsidRPr="00000000" w14:paraId="000001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CO1</w:t>
            </w:r>
          </w:p>
        </w:tc>
      </w:tr>
      <w:tr>
        <w:trPr>
          <w:cantSplit w:val="0"/>
          <w:trHeight w:val="382" w:hRule="atLeast"/>
          <w:tblHeader w:val="0"/>
        </w:trPr>
        <w:tc>
          <w:tcPr>
            <w:gridSpan w:val="5"/>
            <w:tcBorders>
              <w:left w:color="000000" w:space="0" w:sz="0" w:val="nil"/>
              <w:right w:color="000000" w:space="0" w:sz="0" w:val="nil"/>
            </w:tcBorders>
          </w:tcPr>
          <w:p w:rsidR="00000000" w:rsidDel="00000000" w:rsidP="00000000" w:rsidRDefault="00000000" w:rsidRPr="00000000" w14:paraId="0000010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(OR)</w:t>
            </w:r>
          </w:p>
        </w:tc>
      </w:tr>
      <w:tr>
        <w:trPr>
          <w:cantSplit w:val="0"/>
          <w:trHeight w:val="382" w:hRule="atLeast"/>
          <w:tblHeader w:val="0"/>
        </w:trPr>
        <w:tc>
          <w:tcPr>
            <w:tcBorders>
              <w:bottom w:color="000000" w:space="0" w:sz="8" w:val="single"/>
            </w:tcBorders>
            <w:vAlign w:val="center"/>
          </w:tcPr>
          <w:p w:rsidR="00000000" w:rsidDel="00000000" w:rsidP="00000000" w:rsidRDefault="00000000" w:rsidRPr="00000000" w14:paraId="000001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 (b)</w:t>
            </w:r>
          </w:p>
        </w:tc>
        <w:tc>
          <w:tcPr>
            <w:tcBorders>
              <w:bottom w:color="000000" w:space="0" w:sz="8" w:val="single"/>
            </w:tcBorders>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Write a paragraph of 200 words on the given topic using the future tense.</w:t>
            </w:r>
          </w:p>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Topic: With increasing awareness of climate change, how is daily lifestyle in urban areas going to change over the next decade?</w:t>
            </w:r>
          </w:p>
        </w:tc>
        <w:tc>
          <w:tcPr>
            <w:tcBorders>
              <w:top w:color="000000" w:space="0" w:sz="4" w:val="single"/>
              <w:bottom w:color="000000" w:space="0" w:sz="8" w:val="single"/>
            </w:tcBorders>
            <w:vAlign w:val="center"/>
          </w:tcPr>
          <w:p w:rsidR="00000000" w:rsidDel="00000000" w:rsidP="00000000" w:rsidRDefault="00000000" w:rsidRPr="00000000" w14:paraId="000001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bottom w:color="000000" w:space="0" w:sz="8" w:val="single"/>
            </w:tcBorders>
            <w:vAlign w:val="center"/>
          </w:tcPr>
          <w:p w:rsidR="00000000" w:rsidDel="00000000" w:rsidP="00000000" w:rsidRDefault="00000000" w:rsidRPr="00000000" w14:paraId="000001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K6</w:t>
            </w:r>
          </w:p>
        </w:tc>
        <w:tc>
          <w:tcPr>
            <w:tcBorders>
              <w:bottom w:color="000000" w:space="0" w:sz="8" w:val="single"/>
            </w:tcBorders>
            <w:vAlign w:val="center"/>
          </w:tcPr>
          <w:p w:rsidR="00000000" w:rsidDel="00000000" w:rsidP="00000000" w:rsidRDefault="00000000" w:rsidRPr="00000000" w14:paraId="000001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CO1</w:t>
            </w:r>
          </w:p>
        </w:tc>
      </w:tr>
      <w:tr>
        <w:trPr>
          <w:cantSplit w:val="0"/>
          <w:trHeight w:val="382" w:hRule="atLeast"/>
          <w:tblHeader w:val="0"/>
        </w:trPr>
        <w:tc>
          <w:tcPr>
            <w:gridSpan w:val="5"/>
            <w:tcBorders>
              <w:top w:color="000000" w:space="0" w:sz="8" w:val="single"/>
              <w:left w:color="000000" w:space="0" w:sz="0" w:val="nil"/>
              <w:right w:color="000000" w:space="0" w:sz="0" w:val="nil"/>
            </w:tcBorders>
          </w:tcPr>
          <w:p w:rsidR="00000000" w:rsidDel="00000000" w:rsidP="00000000" w:rsidRDefault="00000000" w:rsidRPr="00000000" w14:paraId="00000119">
            <w:pPr>
              <w:rPr>
                <w:rFonts w:ascii="Arial" w:cs="Arial" w:eastAsia="Arial" w:hAnsi="Arial"/>
                <w:sz w:val="20"/>
                <w:szCs w:val="20"/>
              </w:rPr>
            </w:pP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1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(a)</w:t>
            </w:r>
          </w:p>
        </w:tc>
        <w:tc>
          <w:tcPr/>
          <w:p w:rsidR="00000000" w:rsidDel="00000000" w:rsidP="00000000" w:rsidRDefault="00000000" w:rsidRPr="00000000" w14:paraId="0000011F">
            <w:pPr>
              <w:rPr>
                <w:rFonts w:ascii="Arial" w:cs="Arial" w:eastAsia="Arial" w:hAnsi="Arial"/>
                <w:sz w:val="20"/>
                <w:szCs w:val="20"/>
              </w:rPr>
            </w:pPr>
            <w:r w:rsidDel="00000000" w:rsidR="00000000" w:rsidRPr="00000000">
              <w:rPr>
                <w:rFonts w:ascii="Roboto" w:cs="Roboto" w:eastAsia="Roboto" w:hAnsi="Roboto"/>
                <w:color w:val="444746"/>
                <w:sz w:val="21"/>
                <w:szCs w:val="21"/>
                <w:highlight w:val="white"/>
                <w:rtl w:val="0"/>
              </w:rPr>
              <w:t xml:space="preserve">Write a paragraph of about 150–180 words describing how your college life is changing this semester. Use present continuous tense to talk about your study routine, habits, and any challenges you are currently facing.</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bottom w:color="000000" w:space="0" w:sz="4" w:val="single"/>
              <w:right w:color="000000" w:space="0" w:sz="4" w:val="single"/>
            </w:tcBorders>
            <w:vAlign w:val="center"/>
          </w:tcPr>
          <w:p w:rsidR="00000000" w:rsidDel="00000000" w:rsidP="00000000" w:rsidRDefault="00000000" w:rsidRPr="00000000" w14:paraId="000001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K6</w:t>
            </w:r>
          </w:p>
        </w:tc>
        <w:tc>
          <w:tcPr>
            <w:tcBorders>
              <w:left w:color="000000" w:space="0" w:sz="4" w:val="single"/>
            </w:tcBorders>
            <w:vAlign w:val="center"/>
          </w:tcPr>
          <w:p w:rsidR="00000000" w:rsidDel="00000000" w:rsidP="00000000" w:rsidRDefault="00000000" w:rsidRPr="00000000" w14:paraId="000001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CO2</w:t>
            </w:r>
          </w:p>
        </w:tc>
      </w:tr>
      <w:tr>
        <w:trPr>
          <w:cantSplit w:val="0"/>
          <w:trHeight w:val="430" w:hRule="atLeast"/>
          <w:tblHeader w:val="0"/>
        </w:trPr>
        <w:tc>
          <w:tcPr>
            <w:gridSpan w:val="5"/>
            <w:tcBorders>
              <w:left w:color="000000" w:space="0" w:sz="0" w:val="nil"/>
              <w:right w:color="000000" w:space="0" w:sz="0" w:val="nil"/>
            </w:tcBorders>
          </w:tcPr>
          <w:p w:rsidR="00000000" w:rsidDel="00000000" w:rsidP="00000000" w:rsidRDefault="00000000" w:rsidRPr="00000000" w14:paraId="0000012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(OR)</w:t>
            </w:r>
          </w:p>
        </w:tc>
      </w:tr>
      <w:tr>
        <w:trPr>
          <w:cantSplit w:val="0"/>
          <w:trHeight w:val="382" w:hRule="atLeast"/>
          <w:tblHeader w:val="0"/>
        </w:trPr>
        <w:tc>
          <w:tcPr>
            <w:vAlign w:val="center"/>
          </w:tcPr>
          <w:p w:rsidR="00000000" w:rsidDel="00000000" w:rsidP="00000000" w:rsidRDefault="00000000" w:rsidRPr="00000000" w14:paraId="000001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 (b)</w:t>
            </w:r>
          </w:p>
        </w:tc>
        <w:tc>
          <w:tcPr/>
          <w:p w:rsidR="00000000" w:rsidDel="00000000" w:rsidP="00000000" w:rsidRDefault="00000000" w:rsidRPr="00000000" w14:paraId="00000129">
            <w:pPr>
              <w:rPr>
                <w:rFonts w:ascii="Arial" w:cs="Arial" w:eastAsia="Arial" w:hAnsi="Arial"/>
                <w:sz w:val="20"/>
                <w:szCs w:val="20"/>
              </w:rPr>
            </w:pPr>
            <w:r w:rsidDel="00000000" w:rsidR="00000000" w:rsidRPr="00000000">
              <w:rPr>
                <w:rFonts w:ascii="Arial" w:cs="Arial" w:eastAsia="Arial" w:hAnsi="Arial"/>
                <w:sz w:val="20"/>
                <w:szCs w:val="20"/>
                <w:rtl w:val="0"/>
              </w:rPr>
              <w:t xml:space="preserve">Write a paragraph of about 170–200 words explaining college classroom rules. What rules should students follow in a smart classroom to maintain discipline and fairness? Use modal verbs mainly to express obligation, prohibition, and permission (e.g., must, must not, have to, can, may).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right w:color="000000" w:space="0" w:sz="4" w:val="single"/>
            </w:tcBorders>
            <w:vAlign w:val="center"/>
          </w:tcPr>
          <w:p w:rsidR="00000000" w:rsidDel="00000000" w:rsidP="00000000" w:rsidRDefault="00000000" w:rsidRPr="00000000" w14:paraId="000001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K6</w:t>
            </w:r>
          </w:p>
        </w:tc>
        <w:tc>
          <w:tcPr>
            <w:tcBorders>
              <w:left w:color="000000" w:space="0" w:sz="4" w:val="single"/>
            </w:tcBorders>
            <w:vAlign w:val="center"/>
          </w:tcPr>
          <w:p w:rsidR="00000000" w:rsidDel="00000000" w:rsidP="00000000" w:rsidRDefault="00000000" w:rsidRPr="00000000" w14:paraId="000001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CO2</w:t>
            </w:r>
          </w:p>
        </w:tc>
      </w:tr>
      <w:tr>
        <w:trPr>
          <w:cantSplit w:val="0"/>
          <w:trHeight w:val="382" w:hRule="atLeast"/>
          <w:tblHeader w:val="0"/>
        </w:trPr>
        <w:tc>
          <w:tcPr>
            <w:gridSpan w:val="5"/>
            <w:tcBorders>
              <w:left w:color="000000" w:space="0" w:sz="0" w:val="nil"/>
              <w:right w:color="000000" w:space="0" w:sz="0" w:val="nil"/>
            </w:tcBorders>
          </w:tcPr>
          <w:p w:rsidR="00000000" w:rsidDel="00000000" w:rsidP="00000000" w:rsidRDefault="00000000" w:rsidRPr="00000000" w14:paraId="0000012D">
            <w:pPr>
              <w:jc w:val="center"/>
              <w:rPr>
                <w:rFonts w:ascii="Arial" w:cs="Arial" w:eastAsia="Arial" w:hAnsi="Arial"/>
                <w:sz w:val="20"/>
                <w:szCs w:val="20"/>
              </w:rPr>
            </w:pP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1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 (a)</w:t>
            </w:r>
          </w:p>
        </w:tc>
        <w:tc>
          <w:tcPr/>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sz w:val="20"/>
                <w:szCs w:val="20"/>
                <w:rtl w:val="0"/>
              </w:rPr>
              <w:t xml:space="preserve">Two childhood friends, Sameer and Anita, meet after ten years. Write a dialogue (min. 5 exchanges each) where they discuss the major life milestones they have reached and the places they have visited since they last saw each other.</w:t>
            </w:r>
          </w:p>
        </w:tc>
        <w:tc>
          <w:tcPr>
            <w:tcBorders>
              <w:top w:color="000000" w:space="0" w:sz="4" w:val="single"/>
              <w:bottom w:color="000000" w:space="0" w:sz="4" w:val="single"/>
            </w:tcBorders>
            <w:vAlign w:val="center"/>
          </w:tcPr>
          <w:p w:rsidR="00000000" w:rsidDel="00000000" w:rsidP="00000000" w:rsidRDefault="00000000" w:rsidRPr="00000000" w14:paraId="000001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vAlign w:val="center"/>
          </w:tcPr>
          <w:p w:rsidR="00000000" w:rsidDel="00000000" w:rsidP="00000000" w:rsidRDefault="00000000" w:rsidRPr="00000000" w14:paraId="000001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K6</w:t>
            </w:r>
          </w:p>
        </w:tc>
        <w:tc>
          <w:tcPr>
            <w:vAlign w:val="center"/>
          </w:tcPr>
          <w:p w:rsidR="00000000" w:rsidDel="00000000" w:rsidP="00000000" w:rsidRDefault="00000000" w:rsidRPr="00000000" w14:paraId="000001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CO3</w:t>
            </w:r>
          </w:p>
        </w:tc>
      </w:tr>
      <w:tr>
        <w:trPr>
          <w:cantSplit w:val="0"/>
          <w:trHeight w:val="382" w:hRule="atLeast"/>
          <w:tblHeader w:val="0"/>
        </w:trPr>
        <w:tc>
          <w:tcPr>
            <w:gridSpan w:val="5"/>
            <w:tcBorders>
              <w:left w:color="000000" w:space="0" w:sz="0" w:val="nil"/>
              <w:right w:color="000000" w:space="0" w:sz="0" w:val="nil"/>
            </w:tcBorders>
          </w:tcPr>
          <w:p w:rsidR="00000000" w:rsidDel="00000000" w:rsidP="00000000" w:rsidRDefault="00000000" w:rsidRPr="00000000" w14:paraId="0000013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(OR)</w:t>
            </w: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1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 (b)</w:t>
            </w:r>
          </w:p>
        </w:tc>
        <w:tc>
          <w:tcPr/>
          <w:p w:rsidR="00000000" w:rsidDel="00000000" w:rsidP="00000000" w:rsidRDefault="00000000" w:rsidRPr="00000000" w14:paraId="0000013D">
            <w:pPr>
              <w:rPr>
                <w:rFonts w:ascii="Arial" w:cs="Arial" w:eastAsia="Arial" w:hAnsi="Arial"/>
                <w:sz w:val="20"/>
                <w:szCs w:val="20"/>
              </w:rPr>
            </w:pPr>
            <w:r w:rsidDel="00000000" w:rsidR="00000000" w:rsidRPr="00000000">
              <w:rPr>
                <w:rFonts w:ascii="Arial" w:cs="Arial" w:eastAsia="Arial" w:hAnsi="Arial"/>
                <w:sz w:val="20"/>
                <w:szCs w:val="20"/>
                <w:rtl w:val="0"/>
              </w:rPr>
              <w:t xml:space="preserve">You are an environmental researcher. Describe the changes you have observed in a local forest over the last six months. Focus on the weather patterns and the behavior of the wildlife during this period.</w:t>
            </w:r>
          </w:p>
        </w:tc>
        <w:tc>
          <w:tcPr>
            <w:tcBorders>
              <w:top w:color="000000" w:space="0" w:sz="4" w:val="single"/>
              <w:bottom w:color="000000" w:space="0" w:sz="4" w:val="single"/>
            </w:tcBorders>
            <w:vAlign w:val="center"/>
          </w:tcPr>
          <w:p w:rsidR="00000000" w:rsidDel="00000000" w:rsidP="00000000" w:rsidRDefault="00000000" w:rsidRPr="00000000" w14:paraId="000001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vAlign w:val="center"/>
          </w:tcPr>
          <w:p w:rsidR="00000000" w:rsidDel="00000000" w:rsidP="00000000" w:rsidRDefault="00000000" w:rsidRPr="00000000" w14:paraId="000001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K6</w:t>
            </w:r>
          </w:p>
        </w:tc>
        <w:tc>
          <w:tcPr>
            <w:vAlign w:val="center"/>
          </w:tcPr>
          <w:p w:rsidR="00000000" w:rsidDel="00000000" w:rsidP="00000000" w:rsidRDefault="00000000" w:rsidRPr="00000000" w14:paraId="000001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CO3</w:t>
            </w:r>
          </w:p>
        </w:tc>
      </w:tr>
      <w:tr>
        <w:trPr>
          <w:cantSplit w:val="0"/>
          <w:trHeight w:val="382" w:hRule="atLeast"/>
          <w:tblHeader w:val="0"/>
        </w:trPr>
        <w:tc>
          <w:tcPr>
            <w:gridSpan w:val="5"/>
            <w:tcBorders>
              <w:left w:color="000000" w:space="0" w:sz="0" w:val="nil"/>
              <w:right w:color="000000" w:space="0" w:sz="0" w:val="nil"/>
            </w:tcBorders>
          </w:tcPr>
          <w:p w:rsidR="00000000" w:rsidDel="00000000" w:rsidP="00000000" w:rsidRDefault="00000000" w:rsidRPr="00000000" w14:paraId="00000141">
            <w:pPr>
              <w:jc w:val="center"/>
              <w:rPr>
                <w:rFonts w:ascii="Arial" w:cs="Arial" w:eastAsia="Arial" w:hAnsi="Arial"/>
                <w:sz w:val="20"/>
                <w:szCs w:val="20"/>
              </w:rPr>
            </w:pP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1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 (a)</w:t>
            </w:r>
          </w:p>
        </w:tc>
        <w:tc>
          <w:tcPr/>
          <w:p w:rsidR="00000000" w:rsidDel="00000000" w:rsidP="00000000" w:rsidRDefault="00000000" w:rsidRPr="00000000" w14:paraId="00000147">
            <w:pPr>
              <w:ind w:hanging="72"/>
              <w:rPr>
                <w:rFonts w:ascii="Arial" w:cs="Arial" w:eastAsia="Arial" w:hAnsi="Arial"/>
                <w:sz w:val="20"/>
                <w:szCs w:val="20"/>
              </w:rPr>
            </w:pPr>
            <w:r w:rsidDel="00000000" w:rsidR="00000000" w:rsidRPr="00000000">
              <w:rPr>
                <w:rFonts w:ascii="Arial" w:cs="Arial" w:eastAsia="Arial" w:hAnsi="Arial"/>
                <w:sz w:val="20"/>
                <w:szCs w:val="20"/>
                <w:rtl w:val="0"/>
              </w:rPr>
              <w:t xml:space="preserve">Write a paragraph of about 170–200 words explaining how a group project will be completed successfully. Use future perfect at least 4 times to show completed tasks before deadlines and milestones.</w:t>
            </w:r>
          </w:p>
        </w:tc>
        <w:tc>
          <w:tcPr>
            <w:tcBorders>
              <w:top w:color="000000" w:space="0" w:sz="4" w:val="single"/>
              <w:bottom w:color="000000" w:space="0" w:sz="4" w:val="single"/>
            </w:tcBorders>
            <w:vAlign w:val="center"/>
          </w:tcPr>
          <w:p w:rsidR="00000000" w:rsidDel="00000000" w:rsidP="00000000" w:rsidRDefault="00000000" w:rsidRPr="00000000" w14:paraId="000001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vAlign w:val="center"/>
          </w:tcPr>
          <w:p w:rsidR="00000000" w:rsidDel="00000000" w:rsidP="00000000" w:rsidRDefault="00000000" w:rsidRPr="00000000" w14:paraId="000001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K6</w:t>
            </w:r>
          </w:p>
        </w:tc>
        <w:tc>
          <w:tcPr>
            <w:vAlign w:val="center"/>
          </w:tcPr>
          <w:p w:rsidR="00000000" w:rsidDel="00000000" w:rsidP="00000000" w:rsidRDefault="00000000" w:rsidRPr="00000000" w14:paraId="000001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CO4</w:t>
            </w:r>
          </w:p>
        </w:tc>
      </w:tr>
      <w:tr>
        <w:trPr>
          <w:cantSplit w:val="0"/>
          <w:trHeight w:val="382" w:hRule="atLeast"/>
          <w:tblHeader w:val="0"/>
        </w:trPr>
        <w:tc>
          <w:tcPr>
            <w:gridSpan w:val="5"/>
            <w:tcBorders>
              <w:left w:color="000000" w:space="0" w:sz="0" w:val="nil"/>
              <w:right w:color="000000" w:space="0" w:sz="0" w:val="nil"/>
            </w:tcBorders>
          </w:tcPr>
          <w:p w:rsidR="00000000" w:rsidDel="00000000" w:rsidP="00000000" w:rsidRDefault="00000000" w:rsidRPr="00000000" w14:paraId="0000014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(OR)</w:t>
            </w: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1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 (b)</w:t>
            </w:r>
          </w:p>
        </w:tc>
        <w:tc>
          <w:tcPr/>
          <w:p w:rsidR="00000000" w:rsidDel="00000000" w:rsidP="00000000" w:rsidRDefault="00000000" w:rsidRPr="00000000" w14:paraId="00000151">
            <w:pPr>
              <w:ind w:hanging="90"/>
              <w:rPr>
                <w:rFonts w:ascii="Arial" w:cs="Arial" w:eastAsia="Arial" w:hAnsi="Arial"/>
                <w:sz w:val="20"/>
                <w:szCs w:val="20"/>
              </w:rPr>
            </w:pPr>
            <w:r w:rsidDel="00000000" w:rsidR="00000000" w:rsidRPr="00000000">
              <w:rPr>
                <w:rFonts w:ascii="Arial" w:cs="Arial" w:eastAsia="Arial" w:hAnsi="Arial"/>
                <w:sz w:val="20"/>
                <w:szCs w:val="20"/>
                <w:rtl w:val="0"/>
              </w:rPr>
              <w:t xml:space="preserve">Write a Question–Answer dialogue of about 170–200 words. Act as an HR interviewer questioning a candidate about a delay in a group project. Ask 8–10 question-word questions. Clearly label the speakers.</w:t>
            </w:r>
          </w:p>
        </w:tc>
        <w:tc>
          <w:tcPr>
            <w:tcBorders>
              <w:top w:color="000000" w:space="0" w:sz="4" w:val="single"/>
              <w:bottom w:color="000000" w:space="0" w:sz="4" w:val="single"/>
            </w:tcBorders>
            <w:vAlign w:val="center"/>
          </w:tcPr>
          <w:p w:rsidR="00000000" w:rsidDel="00000000" w:rsidP="00000000" w:rsidRDefault="00000000" w:rsidRPr="00000000" w14:paraId="000001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vAlign w:val="center"/>
          </w:tcPr>
          <w:p w:rsidR="00000000" w:rsidDel="00000000" w:rsidP="00000000" w:rsidRDefault="00000000" w:rsidRPr="00000000" w14:paraId="000001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K6</w:t>
            </w:r>
          </w:p>
        </w:tc>
        <w:tc>
          <w:tcPr>
            <w:vAlign w:val="center"/>
          </w:tcPr>
          <w:p w:rsidR="00000000" w:rsidDel="00000000" w:rsidP="00000000" w:rsidRDefault="00000000" w:rsidRPr="00000000" w14:paraId="000001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CO4</w:t>
            </w:r>
          </w:p>
        </w:tc>
      </w:tr>
      <w:tr>
        <w:trPr>
          <w:cantSplit w:val="0"/>
          <w:trHeight w:val="382" w:hRule="atLeast"/>
          <w:tblHeader w:val="0"/>
        </w:trPr>
        <w:tc>
          <w:tcPr>
            <w:gridSpan w:val="5"/>
            <w:tcBorders>
              <w:left w:color="000000" w:space="0" w:sz="0" w:val="nil"/>
              <w:right w:color="000000" w:space="0" w:sz="0" w:val="nil"/>
            </w:tcBorders>
          </w:tcPr>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1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w:t>
            </w:r>
          </w:p>
        </w:tc>
        <w:tc>
          <w:tcPr/>
          <w:p w:rsidR="00000000" w:rsidDel="00000000" w:rsidP="00000000" w:rsidRDefault="00000000" w:rsidRPr="00000000" w14:paraId="0000015B">
            <w:pPr>
              <w:spacing w:after="0" w:before="0" w:lineRule="auto"/>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Write a detailed paragraph in about 170-200 words comparing two experiences from your past: one that created a problem and another that helped you find a solution later. Describe both situations clearly, showing the sequence of events. Analyse how these experiences are connected and explain how they have influenced your present thinking, behaviour, or decision-making. </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center"/>
          </w:tcPr>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K6</w:t>
            </w:r>
            <w:r w:rsidDel="00000000" w:rsidR="00000000" w:rsidRPr="00000000">
              <w:rPr>
                <w:rtl w:val="0"/>
              </w:rPr>
            </w:r>
          </w:p>
        </w:tc>
        <w:tc>
          <w:tcPr>
            <w:vAlign w:val="center"/>
          </w:tcPr>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rHeight w:val="382" w:hRule="atLeast"/>
          <w:tblHeader w:val="0"/>
        </w:trPr>
        <w:tc>
          <w:tcPr>
            <w:gridSpan w:val="5"/>
            <w:tcBorders>
              <w:left w:color="000000" w:space="0" w:sz="0" w:val="nil"/>
              <w:right w:color="000000" w:space="0" w:sz="0" w:val="nil"/>
            </w:tcBorders>
          </w:tcPr>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w:t>
            </w:r>
            <w:r w:rsidDel="00000000" w:rsidR="00000000" w:rsidRPr="00000000">
              <w:rPr>
                <w:rtl w:val="0"/>
              </w:rPr>
            </w:r>
          </w:p>
        </w:tc>
      </w:tr>
      <w:tr>
        <w:trPr>
          <w:cantSplit w:val="0"/>
          <w:trHeight w:val="382"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0" w:before="0" w:lineRule="auto"/>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Write a story in about 170-200 words that begins with the line: </w:t>
            </w:r>
            <w:r w:rsidDel="00000000" w:rsidR="00000000" w:rsidRPr="00000000">
              <w:rPr>
                <w:rFonts w:ascii="Arial" w:cs="Arial" w:eastAsia="Arial" w:hAnsi="Arial"/>
                <w:i w:val="1"/>
                <w:iCs w:val="1"/>
                <w:sz w:val="20"/>
                <w:szCs w:val="20"/>
                <w:rtl w:val="0"/>
              </w:rPr>
              <w:t xml:space="preserve">“I realised too late what I had ignored.”</w:t>
            </w:r>
            <w:r w:rsidDel="00000000" w:rsidR="00000000" w:rsidRPr="00000000">
              <w:rPr>
                <w:rFonts w:ascii="Arial" w:cs="Arial" w:eastAsia="Arial" w:hAnsi="Arial"/>
                <w:sz w:val="20"/>
                <w:szCs w:val="20"/>
                <w:rtl w:val="0"/>
              </w:rPr>
              <w:t xml:space="preserve"> Develop the events logically and conclude with how this realisation has affected the present. </w:t>
            </w:r>
            <w:r w:rsidDel="00000000" w:rsidR="00000000" w:rsidRPr="00000000">
              <w:rPr>
                <w:rtl w:val="0"/>
              </w:rPr>
            </w:r>
          </w:p>
          <w:p w:rsidR="00000000" w:rsidDel="00000000" w:rsidP="00000000" w:rsidRDefault="00000000" w:rsidRPr="00000000" w14:paraId="00000166">
            <w:pPr>
              <w:spacing w:after="0" w:before="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Cues:</w:t>
              <w:br w:type="textWrapping"/>
            </w:r>
            <w:r w:rsidDel="00000000" w:rsidR="00000000" w:rsidRPr="00000000">
              <w:rPr>
                <w:rFonts w:ascii="Arial" w:cs="Arial" w:eastAsia="Arial" w:hAnsi="Arial"/>
                <w:sz w:val="20"/>
                <w:szCs w:val="20"/>
                <w:rtl w:val="0"/>
              </w:rPr>
              <w:t xml:space="preserve"> missed warning – repeated mistake – growing problem – sudden crisis – late realisation – regret – change in mindset – present awareness</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bottom w:color="000000" w:space="0" w:sz="4" w:val="single"/>
            </w:tcBorders>
            <w:vAlign w:val="center"/>
          </w:tcPr>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Fonts w:ascii="Arial" w:cs="Arial" w:eastAsia="Arial" w:hAnsi="Arial"/>
                <w:sz w:val="20"/>
                <w:szCs w:val="20"/>
                <w:rtl w:val="0"/>
              </w:rPr>
              <w:t xml:space="preserve">K6</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r>
        <w:trPr>
          <w:cantSplit w:val="0"/>
          <w:trHeight w:val="890" w:hRule="atLeast"/>
          <w:tblHeader w:val="0"/>
        </w:trPr>
        <w:tc>
          <w:tcPr>
            <w:gridSpan w:val="5"/>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6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C (1×10 = 10 Marks) Answer the Question</w:t>
            </w:r>
          </w:p>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 Analysis / Evaluation / Design / Creativity / Case Study Type Question)</w:t>
            </w:r>
          </w:p>
        </w:tc>
      </w:tr>
      <w:tr>
        <w:trPr>
          <w:cantSplit w:val="0"/>
          <w:trHeight w:val="382" w:hRule="atLeast"/>
          <w:tblHeader w:val="0"/>
        </w:trPr>
        <w:tc>
          <w:tcPr>
            <w:tcBorders>
              <w:top w:color="000000" w:space="0" w:sz="4" w:val="single"/>
              <w:right w:color="000000" w:space="0" w:sz="4" w:val="single"/>
            </w:tcBorders>
            <w:vAlign w:val="center"/>
          </w:tcPr>
          <w:p w:rsidR="00000000" w:rsidDel="00000000" w:rsidP="00000000" w:rsidRDefault="00000000" w:rsidRPr="00000000" w14:paraId="000001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ind w:hanging="72"/>
              <w:rPr>
                <w:rFonts w:ascii="Arial" w:cs="Arial" w:eastAsia="Arial" w:hAnsi="Arial"/>
                <w:sz w:val="20"/>
                <w:szCs w:val="20"/>
              </w:rPr>
            </w:pPr>
            <w:r w:rsidDel="00000000" w:rsidR="00000000" w:rsidRPr="00000000">
              <w:rPr>
                <w:rFonts w:ascii="Arial" w:cs="Arial" w:eastAsia="Arial" w:hAnsi="Arial"/>
                <w:sz w:val="20"/>
                <w:szCs w:val="20"/>
                <w:rtl w:val="0"/>
              </w:rPr>
              <w:t xml:space="preserve">Read the case study and answer the following questions.</w:t>
            </w:r>
          </w:p>
          <w:p w:rsidR="00000000" w:rsidDel="00000000" w:rsidP="00000000" w:rsidRDefault="00000000" w:rsidRPr="00000000" w14:paraId="00000172">
            <w:pPr>
              <w:ind w:hanging="72"/>
              <w:rPr>
                <w:rFonts w:ascii="Arial" w:cs="Arial" w:eastAsia="Arial" w:hAnsi="Arial"/>
                <w:sz w:val="20"/>
                <w:szCs w:val="20"/>
              </w:rPr>
            </w:pPr>
            <w:r w:rsidDel="00000000" w:rsidR="00000000" w:rsidRPr="00000000">
              <w:rPr>
                <w:rFonts w:ascii="Arial" w:cs="Arial" w:eastAsia="Arial" w:hAnsi="Arial"/>
                <w:sz w:val="20"/>
                <w:szCs w:val="20"/>
                <w:rtl w:val="0"/>
              </w:rPr>
              <w:br w:type="textWrapping"/>
              <w:t xml:space="preserve">A manufacturing company introduced a new production schedule to increase efficiency. The management had completed the planning phase and implemented the schedule across all departments. However, they had not reviewed the availability of raw materials and workforce readiness in advance. As a result, production was interrupted, deadlines were missed, and the company faced financial losses.</w:t>
            </w:r>
          </w:p>
          <w:p w:rsidR="00000000" w:rsidDel="00000000" w:rsidP="00000000" w:rsidRDefault="00000000" w:rsidRPr="00000000" w14:paraId="00000173">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delays also affected the company’s relationship with its clients, as several orders were not delivered on time. Workers faced confusion due to unclear instructions, and departments struggled to coordinate their tasks effectively. After analysing the situation, the management identified gaps in their earlier planning process and later introduced systematic checks, regular communication, and better coordination among teams. These changes have improved the company’s current operations and decision-making practices.</w:t>
            </w:r>
          </w:p>
          <w:p w:rsidR="00000000" w:rsidDel="00000000" w:rsidP="00000000" w:rsidRDefault="00000000" w:rsidRPr="00000000" w14:paraId="0000017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Explain in about 80-100 words, what went wrong in the company’s planning. Identify one mistake made earlier and suggest two ways to avoid such problems.</w:t>
            </w:r>
          </w:p>
          <w:p w:rsidR="00000000" w:rsidDel="00000000" w:rsidP="00000000" w:rsidRDefault="00000000" w:rsidRPr="00000000" w14:paraId="00000175">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ii. Describe in 80-100 words how this experience can help the company improve its present working methods.</w:t>
            </w:r>
            <w:r w:rsidDel="00000000" w:rsidR="00000000" w:rsidRPr="00000000">
              <w:rPr>
                <w:rtl w:val="0"/>
              </w:rPr>
            </w:r>
          </w:p>
          <w:p w:rsidR="00000000" w:rsidDel="00000000" w:rsidP="00000000" w:rsidRDefault="00000000" w:rsidRPr="00000000" w14:paraId="00000176">
            <w:pPr>
              <w:ind w:hanging="72"/>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tcBorders>
            <w:vAlign w:val="center"/>
          </w:tcPr>
          <w:p w:rsidR="00000000" w:rsidDel="00000000" w:rsidP="00000000" w:rsidRDefault="00000000" w:rsidRPr="00000000" w14:paraId="000001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K3-K5</w:t>
            </w:r>
          </w:p>
        </w:tc>
        <w:tc>
          <w:tcPr>
            <w:tcBorders>
              <w:top w:color="000000" w:space="0" w:sz="4" w:val="single"/>
            </w:tcBorders>
            <w:vAlign w:val="center"/>
          </w:tcPr>
          <w:p w:rsidR="00000000" w:rsidDel="00000000" w:rsidP="00000000" w:rsidRDefault="00000000" w:rsidRPr="00000000" w14:paraId="000001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r>
    </w:tbl>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7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48"/>
        <w:tblGridChange w:id="0">
          <w:tblGrid>
            <w:gridCol w:w="8748"/>
          </w:tblGrid>
        </w:tblGridChange>
      </w:tblGrid>
      <w:tr>
        <w:trPr>
          <w:cantSplit w:val="0"/>
          <w:trHeight w:val="575" w:hRule="atLeast"/>
          <w:tblHeader w:val="0"/>
        </w:trPr>
        <w:tc>
          <w:tcPr>
            <w:vAlign w:val="center"/>
          </w:tcPr>
          <w:p w:rsidR="00000000" w:rsidDel="00000000" w:rsidP="00000000" w:rsidRDefault="00000000" w:rsidRPr="00000000" w14:paraId="0000017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Level as per Bloom Taxonomy</w:t>
            </w:r>
          </w:p>
          <w:p w:rsidR="00000000" w:rsidDel="00000000" w:rsidP="00000000" w:rsidRDefault="00000000" w:rsidRPr="00000000" w14:paraId="000001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K1- Remember; K2- Understand; K3- Apply; K4- Analyse; K5- Evaluate; K6- Create</w:t>
            </w:r>
          </w:p>
        </w:tc>
      </w:tr>
    </w:tbl>
    <w:p w:rsidR="00000000" w:rsidDel="00000000" w:rsidP="00000000" w:rsidRDefault="00000000" w:rsidRPr="00000000" w14:paraId="0000017D">
      <w:pPr>
        <w:rPr>
          <w:rFonts w:ascii="Times New Roman" w:cs="Times New Roman" w:eastAsia="Times New Roman" w:hAnsi="Times New Roman"/>
          <w:b w:val="1"/>
          <w:bCs w:val="1"/>
          <w:sz w:val="24"/>
          <w:szCs w:val="24"/>
        </w:rPr>
      </w:pPr>
      <w:r w:rsidDel="00000000" w:rsidR="00000000" w:rsidRPr="00000000">
        <w:rPr>
          <w:rtl w:val="0"/>
        </w:rPr>
      </w:r>
    </w:p>
    <w:sectPr>
      <w:pgSz w:h="16839" w:w="11907" w:orient="portrait"/>
      <w:pgMar w:bottom="720" w:top="540" w:left="1170" w:right="8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Schoolbook">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b w:val="0"/>
        <w:b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Schoolbook-regular.ttf"/><Relationship Id="rId6" Type="http://schemas.openxmlformats.org/officeDocument/2006/relationships/font" Target="fonts/CenturySchoolbook-bold.ttf"/><Relationship Id="rId7" Type="http://schemas.openxmlformats.org/officeDocument/2006/relationships/font" Target="fonts/CenturySchoolbook-italic.ttf"/><Relationship Id="rId8"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