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EXAMINATION — 2025</w:t>
      </w:r>
    </w:p>
    <w:p>
      <w:pPr>
        <w:jc w:val="center"/>
      </w:pPr>
      <w:r>
        <w:t>Subject: Mathematics | Topic: Algebra</w:t>
      </w:r>
    </w:p>
    <w:p>
      <w:r>
        <w:t>Time: 3 Hours                                    Max. Marks: 100</w:t>
      </w:r>
    </w:p>
    <w:p>
      <w:r>
        <w:t>Instructions: Attempt all questions. Each section carries the marks indicated.</w:t>
      </w:r>
    </w:p>
    <w:p/>
    <w:p>
      <w:pPr>
        <w:pStyle w:val="Heading2"/>
      </w:pPr>
      <w:r>
        <w:t>SECTION A — Multiple Choice Questions</w:t>
      </w:r>
    </w:p>
    <w:p>
      <w:r>
        <w:t>(Each question carries 1 mark)</w:t>
      </w:r>
    </w:p>
    <w:p/>
    <w:p>
      <w:r>
        <w:t>Easy MCQ:</w:t>
      </w:r>
    </w:p>
    <w:p>
      <w:r>
        <w:t>{{EASY_MCQ}}</w:t>
      </w:r>
    </w:p>
    <w:p>
      <w:r>
        <w:t>Medium MCQ:</w:t>
      </w:r>
    </w:p>
    <w:p>
      <w:r>
        <w:t>{{MEDIUM_MCQ}}</w:t>
      </w:r>
    </w:p>
    <w:p>
      <w:r>
        <w:t>Hard MCQ:</w:t>
      </w:r>
    </w:p>
    <w:p>
      <w:r>
        <w:t>{{HARD_MCQ}}</w:t>
      </w:r>
    </w:p>
    <w:p>
      <w:pPr>
        <w:pStyle w:val="Heading2"/>
      </w:pPr>
      <w:r>
        <w:t>SECTION B — Short Answer Questions</w:t>
      </w:r>
    </w:p>
    <w:p>
      <w:r>
        <w:t>(Each question carries 3 marks)</w:t>
      </w:r>
    </w:p>
    <w:p/>
    <w:p>
      <w:r>
        <w:t>Easy Short Answer:</w:t>
      </w:r>
    </w:p>
    <w:p>
      <w:r>
        <w:t>{{EASY_SHORT_ANSWER}}</w:t>
      </w:r>
    </w:p>
    <w:p>
      <w:r>
        <w:t>Medium Short Answer:</w:t>
      </w:r>
    </w:p>
    <w:p>
      <w:r>
        <w:t>{{MEDIUM_SHORT_ANSWER}}</w:t>
      </w:r>
    </w:p>
    <w:p>
      <w:r>
        <w:t>Hard Short Answer:</w:t>
      </w:r>
    </w:p>
    <w:p>
      <w:r>
        <w:t>{{HARD_SHORT_ANSWER}}</w:t>
      </w:r>
    </w:p>
    <w:p>
      <w:pPr>
        <w:pStyle w:val="Heading2"/>
      </w:pPr>
      <w:r>
        <w:t>SECTION C — Long Answer Questions</w:t>
      </w:r>
    </w:p>
    <w:p>
      <w:r>
        <w:t>(Each question carries 10 marks)</w:t>
      </w:r>
    </w:p>
    <w:p/>
    <w:p>
      <w:r>
        <w:t>Easy Long Answer:</w:t>
      </w:r>
    </w:p>
    <w:p>
      <w:r>
        <w:t>{{EASY_LONG_ANSWER}}</w:t>
      </w:r>
    </w:p>
    <w:p>
      <w:r>
        <w:t>Medium Long Answer:</w:t>
      </w:r>
    </w:p>
    <w:p>
      <w:r>
        <w:t>{{MEDIUM_LONG_ANSWER}}</w:t>
      </w:r>
    </w:p>
    <w:p>
      <w:r>
        <w:t>Hard Long Answer:</w:t>
      </w:r>
    </w:p>
    <w:p>
      <w:r>
        <w:t>{{HARD_LONG_ANSWER}}</w:t>
      </w:r>
    </w:p>
    <w:p/>
    <w:p>
      <w:pPr>
        <w:jc w:val="center"/>
      </w:pPr>
      <w:r>
        <w:t>— End of Question Paper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