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1CD4B" w14:textId="77777777" w:rsidR="000A7E11" w:rsidRDefault="000A7E11">
      <w:pPr>
        <w:rPr>
          <w:rFonts w:ascii="Times New Roman" w:hAnsi="Times New Roman" w:cs="Times New Roman"/>
          <w:sz w:val="48"/>
          <w:szCs w:val="48"/>
        </w:rPr>
      </w:pPr>
    </w:p>
    <w:p w14:paraId="0A777C44" w14:textId="77777777" w:rsidR="000A7E11" w:rsidRDefault="000A7E11">
      <w:pPr>
        <w:rPr>
          <w:rFonts w:ascii="Times New Roman" w:hAnsi="Times New Roman" w:cs="Times New Roman"/>
          <w:sz w:val="48"/>
          <w:szCs w:val="48"/>
        </w:rPr>
      </w:pPr>
    </w:p>
    <w:p w14:paraId="4A53E97C" w14:textId="77777777" w:rsidR="000A7E11" w:rsidRDefault="000A7E11">
      <w:pPr>
        <w:rPr>
          <w:rFonts w:ascii="Times New Roman" w:hAnsi="Times New Roman" w:cs="Times New Roman"/>
          <w:sz w:val="48"/>
          <w:szCs w:val="48"/>
        </w:rPr>
      </w:pPr>
    </w:p>
    <w:p w14:paraId="491657A2" w14:textId="77777777" w:rsidR="000A7E11" w:rsidRDefault="000A7E11">
      <w:pPr>
        <w:rPr>
          <w:rFonts w:ascii="Times New Roman" w:hAnsi="Times New Roman" w:cs="Times New Roman"/>
          <w:sz w:val="48"/>
          <w:szCs w:val="48"/>
        </w:rPr>
      </w:pPr>
    </w:p>
    <w:p w14:paraId="468A1CD3" w14:textId="4BAC0E69" w:rsidR="00403A96" w:rsidRDefault="000A7E11">
      <w:pPr>
        <w:rPr>
          <w:rFonts w:ascii="Times New Roman" w:hAnsi="Times New Roman" w:cs="Times New Roman"/>
          <w:sz w:val="48"/>
          <w:szCs w:val="48"/>
        </w:rPr>
      </w:pPr>
      <w:r>
        <w:rPr>
          <w:rFonts w:ascii="Times New Roman" w:hAnsi="Times New Roman" w:cs="Times New Roman"/>
          <w:sz w:val="48"/>
          <w:szCs w:val="48"/>
        </w:rPr>
        <w:t xml:space="preserve"> </w:t>
      </w:r>
      <w:r w:rsidRPr="000A7E11">
        <w:rPr>
          <w:rFonts w:ascii="Times New Roman" w:hAnsi="Times New Roman" w:cs="Times New Roman"/>
          <w:sz w:val="48"/>
          <w:szCs w:val="48"/>
        </w:rPr>
        <w:t>SAVEETHA SCHOOL OF ENGINEERING</w:t>
      </w:r>
    </w:p>
    <w:p w14:paraId="774425E6" w14:textId="77777777" w:rsidR="000A7E11" w:rsidRDefault="000A7E11">
      <w:pPr>
        <w:rPr>
          <w:rFonts w:ascii="Times New Roman" w:hAnsi="Times New Roman" w:cs="Times New Roman"/>
          <w:sz w:val="48"/>
          <w:szCs w:val="48"/>
        </w:rPr>
      </w:pPr>
    </w:p>
    <w:p w14:paraId="15181555" w14:textId="6CCDD412" w:rsidR="000A7E11" w:rsidRDefault="000A7E11">
      <w:pPr>
        <w:rPr>
          <w:rFonts w:ascii="Times New Roman" w:hAnsi="Times New Roman" w:cs="Times New Roman"/>
          <w:sz w:val="32"/>
          <w:szCs w:val="32"/>
        </w:rPr>
      </w:pPr>
      <w:r>
        <w:rPr>
          <w:rFonts w:ascii="Times New Roman" w:hAnsi="Times New Roman" w:cs="Times New Roman"/>
          <w:sz w:val="32"/>
          <w:szCs w:val="32"/>
        </w:rPr>
        <w:t xml:space="preserve">      </w:t>
      </w:r>
      <w:r w:rsidRPr="000A7E11">
        <w:rPr>
          <w:rFonts w:ascii="Times New Roman" w:hAnsi="Times New Roman" w:cs="Times New Roman"/>
          <w:sz w:val="32"/>
          <w:szCs w:val="32"/>
        </w:rPr>
        <w:t>DSA0402 – FUNDAMENTALS OF DATA SCIENCE</w:t>
      </w:r>
    </w:p>
    <w:p w14:paraId="78BB6185" w14:textId="077534E6" w:rsidR="000A7E11" w:rsidRDefault="000A7E11" w:rsidP="000A7E11">
      <w:pPr>
        <w:ind w:left="1440"/>
        <w:rPr>
          <w:rFonts w:ascii="Times New Roman" w:hAnsi="Times New Roman" w:cs="Times New Roman"/>
          <w:sz w:val="32"/>
          <w:szCs w:val="32"/>
        </w:rPr>
      </w:pPr>
      <w:r>
        <w:rPr>
          <w:rFonts w:ascii="Times New Roman" w:hAnsi="Times New Roman" w:cs="Times New Roman"/>
          <w:sz w:val="32"/>
          <w:szCs w:val="32"/>
        </w:rPr>
        <w:t xml:space="preserve">       </w:t>
      </w:r>
      <w:r w:rsidRPr="000A7E11">
        <w:rPr>
          <w:rFonts w:ascii="Times New Roman" w:hAnsi="Times New Roman" w:cs="Times New Roman"/>
          <w:sz w:val="32"/>
          <w:szCs w:val="32"/>
        </w:rPr>
        <w:t>IET ASSIGNMENT DSA0402</w:t>
      </w:r>
    </w:p>
    <w:p w14:paraId="59F9534A" w14:textId="77777777" w:rsidR="000A7E11" w:rsidRPr="000A7E11" w:rsidRDefault="000A7E11" w:rsidP="000A7E11">
      <w:pPr>
        <w:ind w:left="1440"/>
        <w:rPr>
          <w:rFonts w:ascii="Times New Roman" w:hAnsi="Times New Roman" w:cs="Times New Roman"/>
          <w:sz w:val="44"/>
          <w:szCs w:val="44"/>
        </w:rPr>
      </w:pPr>
    </w:p>
    <w:p w14:paraId="1B64BD12" w14:textId="77777777" w:rsidR="000A7E11" w:rsidRDefault="000A7E11" w:rsidP="000A7E11">
      <w:pPr>
        <w:rPr>
          <w:rFonts w:ascii="Times New Roman" w:hAnsi="Times New Roman" w:cs="Times New Roman"/>
          <w:sz w:val="40"/>
          <w:szCs w:val="40"/>
        </w:rPr>
      </w:pPr>
      <w:r w:rsidRPr="000A7E11">
        <w:rPr>
          <w:rFonts w:ascii="Times New Roman" w:hAnsi="Times New Roman" w:cs="Times New Roman"/>
          <w:sz w:val="40"/>
          <w:szCs w:val="40"/>
        </w:rPr>
        <w:t xml:space="preserve">BANK CUSTOMER SUBSCRIPTION PREDICTION </w:t>
      </w:r>
      <w:r>
        <w:rPr>
          <w:rFonts w:ascii="Times New Roman" w:hAnsi="Times New Roman" w:cs="Times New Roman"/>
          <w:sz w:val="40"/>
          <w:szCs w:val="40"/>
        </w:rPr>
        <w:t xml:space="preserve">         </w:t>
      </w:r>
    </w:p>
    <w:p w14:paraId="28CDF47A" w14:textId="70A58784" w:rsidR="000A7E11" w:rsidRPr="000A7E11" w:rsidRDefault="000A7E11" w:rsidP="000A7E11">
      <w:pPr>
        <w:rPr>
          <w:rFonts w:ascii="Times New Roman" w:hAnsi="Times New Roman" w:cs="Times New Roman"/>
          <w:sz w:val="40"/>
          <w:szCs w:val="40"/>
        </w:rPr>
      </w:pPr>
      <w:r>
        <w:rPr>
          <w:rFonts w:ascii="Times New Roman" w:hAnsi="Times New Roman" w:cs="Times New Roman"/>
          <w:sz w:val="40"/>
          <w:szCs w:val="40"/>
        </w:rPr>
        <w:t xml:space="preserve">   </w:t>
      </w:r>
      <w:r w:rsidRPr="000A7E11">
        <w:rPr>
          <w:rFonts w:ascii="Times New Roman" w:hAnsi="Times New Roman" w:cs="Times New Roman"/>
          <w:sz w:val="40"/>
          <w:szCs w:val="40"/>
        </w:rPr>
        <w:t>AND CUSTOMER SEGMENTATION SYSTEM</w:t>
      </w:r>
    </w:p>
    <w:p w14:paraId="2A38D4DD" w14:textId="77777777" w:rsidR="000A7E11" w:rsidRDefault="000A7E11" w:rsidP="000A7E11">
      <w:pPr>
        <w:ind w:left="1440"/>
        <w:rPr>
          <w:rFonts w:ascii="Times New Roman" w:hAnsi="Times New Roman" w:cs="Times New Roman"/>
          <w:sz w:val="32"/>
          <w:szCs w:val="32"/>
        </w:rPr>
      </w:pPr>
    </w:p>
    <w:p w14:paraId="132D5B04" w14:textId="74CD011C" w:rsidR="000A7E11" w:rsidRDefault="000A7E11" w:rsidP="000A7E11">
      <w:pPr>
        <w:ind w:left="2160" w:firstLine="720"/>
        <w:rPr>
          <w:rFonts w:ascii="Times New Roman" w:hAnsi="Times New Roman" w:cs="Times New Roman"/>
          <w:sz w:val="32"/>
          <w:szCs w:val="32"/>
        </w:rPr>
      </w:pPr>
      <w:r>
        <w:rPr>
          <w:rFonts w:ascii="Times New Roman" w:hAnsi="Times New Roman" w:cs="Times New Roman"/>
          <w:sz w:val="32"/>
          <w:szCs w:val="32"/>
        </w:rPr>
        <w:t xml:space="preserve">  Submitted by</w:t>
      </w:r>
    </w:p>
    <w:p w14:paraId="7D16BFE5" w14:textId="659ACDDD" w:rsidR="000A7E11" w:rsidRDefault="000A7E11" w:rsidP="000A7E11">
      <w:pPr>
        <w:ind w:left="1440" w:firstLine="720"/>
        <w:rPr>
          <w:rFonts w:ascii="Times New Roman" w:hAnsi="Times New Roman" w:cs="Times New Roman"/>
          <w:sz w:val="32"/>
          <w:szCs w:val="32"/>
        </w:rPr>
      </w:pPr>
      <w:r>
        <w:rPr>
          <w:rFonts w:ascii="Times New Roman" w:hAnsi="Times New Roman" w:cs="Times New Roman"/>
          <w:sz w:val="32"/>
          <w:szCs w:val="32"/>
        </w:rPr>
        <w:t>E.C. Jithendra Kumar Reddy</w:t>
      </w:r>
    </w:p>
    <w:p w14:paraId="54F396B2" w14:textId="47A7D398" w:rsidR="000A7E11" w:rsidRDefault="000A7E11" w:rsidP="000A7E11">
      <w:pPr>
        <w:ind w:left="2160" w:firstLine="720"/>
        <w:rPr>
          <w:rFonts w:ascii="Times New Roman" w:hAnsi="Times New Roman" w:cs="Times New Roman"/>
          <w:sz w:val="32"/>
          <w:szCs w:val="32"/>
        </w:rPr>
      </w:pPr>
      <w:r>
        <w:rPr>
          <w:rFonts w:ascii="Times New Roman" w:hAnsi="Times New Roman" w:cs="Times New Roman"/>
          <w:sz w:val="32"/>
          <w:szCs w:val="32"/>
        </w:rPr>
        <w:t xml:space="preserve">    192472180</w:t>
      </w:r>
    </w:p>
    <w:p w14:paraId="4337D1D6" w14:textId="77777777" w:rsidR="000A7E11" w:rsidRDefault="000A7E11" w:rsidP="000A7E11">
      <w:pPr>
        <w:ind w:left="2160" w:firstLine="720"/>
        <w:rPr>
          <w:rFonts w:ascii="Times New Roman" w:hAnsi="Times New Roman" w:cs="Times New Roman"/>
          <w:sz w:val="32"/>
          <w:szCs w:val="32"/>
        </w:rPr>
      </w:pPr>
    </w:p>
    <w:p w14:paraId="108D9CC5" w14:textId="77777777" w:rsidR="000A7E11" w:rsidRDefault="000A7E11" w:rsidP="000A7E11">
      <w:pPr>
        <w:ind w:left="2160" w:firstLine="720"/>
        <w:rPr>
          <w:rFonts w:ascii="Times New Roman" w:hAnsi="Times New Roman" w:cs="Times New Roman"/>
          <w:sz w:val="32"/>
          <w:szCs w:val="32"/>
        </w:rPr>
      </w:pPr>
    </w:p>
    <w:p w14:paraId="2DF46022" w14:textId="77777777" w:rsidR="000A7E11" w:rsidRDefault="000A7E11" w:rsidP="000A7E11">
      <w:pPr>
        <w:ind w:left="2160" w:firstLine="720"/>
        <w:rPr>
          <w:rFonts w:ascii="Times New Roman" w:hAnsi="Times New Roman" w:cs="Times New Roman"/>
          <w:sz w:val="32"/>
          <w:szCs w:val="32"/>
        </w:rPr>
      </w:pPr>
    </w:p>
    <w:p w14:paraId="39AEFA33" w14:textId="77777777" w:rsidR="000A7E11" w:rsidRDefault="000A7E11" w:rsidP="000A7E11">
      <w:pPr>
        <w:ind w:left="2160" w:firstLine="720"/>
        <w:rPr>
          <w:rFonts w:ascii="Times New Roman" w:hAnsi="Times New Roman" w:cs="Times New Roman"/>
          <w:sz w:val="32"/>
          <w:szCs w:val="32"/>
        </w:rPr>
      </w:pPr>
    </w:p>
    <w:p w14:paraId="78C25403" w14:textId="77777777" w:rsidR="000A7E11" w:rsidRDefault="000A7E11" w:rsidP="000A7E11">
      <w:pPr>
        <w:ind w:left="2160" w:firstLine="720"/>
        <w:rPr>
          <w:rFonts w:ascii="Times New Roman" w:hAnsi="Times New Roman" w:cs="Times New Roman"/>
          <w:sz w:val="32"/>
          <w:szCs w:val="32"/>
        </w:rPr>
      </w:pPr>
    </w:p>
    <w:p w14:paraId="5F3AF14E" w14:textId="77777777" w:rsidR="000A7E11" w:rsidRDefault="000A7E11" w:rsidP="000A7E11">
      <w:pPr>
        <w:ind w:left="2160" w:firstLine="720"/>
        <w:rPr>
          <w:rFonts w:ascii="Times New Roman" w:hAnsi="Times New Roman" w:cs="Times New Roman"/>
          <w:sz w:val="32"/>
          <w:szCs w:val="32"/>
        </w:rPr>
      </w:pPr>
    </w:p>
    <w:p w14:paraId="346DD451" w14:textId="77777777" w:rsidR="000A7E11" w:rsidRDefault="000A7E11" w:rsidP="000A7E11">
      <w:pPr>
        <w:ind w:left="2160" w:firstLine="720"/>
        <w:jc w:val="both"/>
        <w:rPr>
          <w:rFonts w:ascii="Times New Roman" w:hAnsi="Times New Roman" w:cs="Times New Roman"/>
          <w:sz w:val="32"/>
          <w:szCs w:val="32"/>
        </w:rPr>
      </w:pPr>
    </w:p>
    <w:p w14:paraId="0EDEE08E" w14:textId="77777777" w:rsidR="000A7E11" w:rsidRPr="000A7E11" w:rsidRDefault="000A7E11" w:rsidP="000A7E11">
      <w:pPr>
        <w:spacing w:line="360" w:lineRule="auto"/>
        <w:jc w:val="both"/>
        <w:rPr>
          <w:rFonts w:ascii="Times New Roman" w:hAnsi="Times New Roman" w:cs="Times New Roman"/>
          <w:b/>
          <w:bCs/>
          <w:sz w:val="28"/>
          <w:szCs w:val="28"/>
        </w:rPr>
      </w:pPr>
      <w:r w:rsidRPr="000A7E11">
        <w:rPr>
          <w:rFonts w:ascii="Times New Roman" w:hAnsi="Times New Roman" w:cs="Times New Roman"/>
          <w:b/>
          <w:bCs/>
          <w:sz w:val="28"/>
          <w:szCs w:val="28"/>
        </w:rPr>
        <w:t>Introduction</w:t>
      </w:r>
    </w:p>
    <w:p w14:paraId="17595D03"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Banks collect a large amount of information about their customers through account activity and marketing campaigns. This information can be useful for understanding which customers are more likely to respond to a particular offer. In this project, I worked with a bank marketing dataset to study customer information and predict whether a customer would subscribe to a term deposit.</w:t>
      </w:r>
    </w:p>
    <w:p w14:paraId="5A52031F"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The project uses different stages of the data science process. I started by loading and inspecting the dataset, followed by data cleaning and preprocessing. After that, I performed exploratory data analysis and calculated descriptive statistics such as mean, variance, covariance, and correlation. A confidence interval was also calculated for the average customer age.</w:t>
      </w:r>
    </w:p>
    <w:p w14:paraId="174E9D99"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For prediction, I implemented three classification algorithms: Logistic Regression, Decision Tree, and k-Nearest Neighbours (</w:t>
      </w:r>
      <w:proofErr w:type="spellStart"/>
      <w:r w:rsidRPr="000A7E11">
        <w:rPr>
          <w:rFonts w:ascii="Times New Roman" w:hAnsi="Times New Roman" w:cs="Times New Roman"/>
        </w:rPr>
        <w:t>kNN</w:t>
      </w:r>
      <w:proofErr w:type="spellEnd"/>
      <w:r w:rsidRPr="000A7E11">
        <w:rPr>
          <w:rFonts w:ascii="Times New Roman" w:hAnsi="Times New Roman" w:cs="Times New Roman"/>
        </w:rPr>
        <w:t>). The models were compared using accuracy, precision, recall, F1-score, and confusion matrices. In addition to classification, I used K-Means clustering to divide customers into groups with similar characteristics.</w:t>
      </w:r>
    </w:p>
    <w:p w14:paraId="3E00A82F" w14:textId="77777777" w:rsid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The main purpose of this project is not only to predict subscription behaviour but also to understand the different types of customers in the dataset. The results can help a bank decide which customer groups should receive more attention during marketing campaigns.</w:t>
      </w:r>
    </w:p>
    <w:p w14:paraId="7E90E715" w14:textId="40856467" w:rsidR="000A7E11" w:rsidRDefault="000A7E11" w:rsidP="000A7E11">
      <w:pPr>
        <w:spacing w:line="360" w:lineRule="auto"/>
        <w:jc w:val="both"/>
        <w:rPr>
          <w:rFonts w:ascii="Times New Roman" w:hAnsi="Times New Roman" w:cs="Times New Roman"/>
          <w:b/>
          <w:bCs/>
          <w:sz w:val="28"/>
          <w:szCs w:val="28"/>
        </w:rPr>
      </w:pPr>
      <w:r w:rsidRPr="000A7E11">
        <w:rPr>
          <w:rFonts w:ascii="Times New Roman" w:hAnsi="Times New Roman" w:cs="Times New Roman"/>
          <w:b/>
          <w:bCs/>
          <w:sz w:val="28"/>
          <w:szCs w:val="28"/>
        </w:rPr>
        <w:t>Problem Statement</w:t>
      </w:r>
    </w:p>
    <w:p w14:paraId="75157B2F"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A banking institution wants to improve the effectiveness of its marketing campaigns. The bank has information about customers such as age, job, marital status, education, account balance, loans, previous campaign details, and the result of previous marketing contact.</w:t>
      </w:r>
    </w:p>
    <w:p w14:paraId="5423A7C5"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The objective is to build a data science and machine learning system that can predict whether a customer is likely to subscribe to a bank term deposit. At the same time, customers should be grouped into meaningful segments based on their demographic, financial, and behavioural characteristics.</w:t>
      </w:r>
    </w:p>
    <w:p w14:paraId="76E80768"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The project therefore combines data preprocessing, exploratory analysis, statistical analysis, supervised machine learning, model evaluation, and unsupervised learning.</w:t>
      </w:r>
    </w:p>
    <w:p w14:paraId="1EA1AD94" w14:textId="77777777" w:rsidR="000A7E11" w:rsidRDefault="000A7E11" w:rsidP="000A7E11">
      <w:pPr>
        <w:spacing w:line="360" w:lineRule="auto"/>
        <w:jc w:val="both"/>
        <w:rPr>
          <w:rFonts w:ascii="Times New Roman" w:hAnsi="Times New Roman" w:cs="Times New Roman"/>
          <w:b/>
          <w:bCs/>
        </w:rPr>
      </w:pPr>
    </w:p>
    <w:p w14:paraId="11E33D20" w14:textId="526DF616" w:rsidR="000A7E11" w:rsidRDefault="000A7E11" w:rsidP="000A7E11">
      <w:pPr>
        <w:spacing w:line="360" w:lineRule="auto"/>
        <w:jc w:val="both"/>
        <w:rPr>
          <w:rFonts w:ascii="Times New Roman" w:hAnsi="Times New Roman" w:cs="Times New Roman"/>
          <w:b/>
          <w:bCs/>
          <w:sz w:val="28"/>
          <w:szCs w:val="28"/>
        </w:rPr>
      </w:pPr>
      <w:r w:rsidRPr="000A7E11">
        <w:rPr>
          <w:rFonts w:ascii="Times New Roman" w:hAnsi="Times New Roman" w:cs="Times New Roman"/>
          <w:b/>
          <w:bCs/>
          <w:sz w:val="28"/>
          <w:szCs w:val="28"/>
        </w:rPr>
        <w:lastRenderedPageBreak/>
        <w:t>Objectives</w:t>
      </w:r>
    </w:p>
    <w:p w14:paraId="48E811F5"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The main objectives of this project are:</w:t>
      </w:r>
    </w:p>
    <w:p w14:paraId="0A05C45E"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load and understand the Bank Marketing dataset. </w:t>
      </w:r>
    </w:p>
    <w:p w14:paraId="1A4AEDE4"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clean and preprocess the customer data. </w:t>
      </w:r>
    </w:p>
    <w:p w14:paraId="47950FF5"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identify missing values, duplicate records, and inconsistent information. </w:t>
      </w:r>
    </w:p>
    <w:p w14:paraId="3C91F276"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explore important numerical and categorical variables. </w:t>
      </w:r>
    </w:p>
    <w:p w14:paraId="460F6525"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study the differences between customers who subscribed and those who did not. </w:t>
      </w:r>
    </w:p>
    <w:p w14:paraId="57A812D5"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calculate descriptive statistical measures such as mean, variance, covariance, and correlation. </w:t>
      </w:r>
    </w:p>
    <w:p w14:paraId="65E75FC6"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calculate a confidence interval for an important customer characteristic. </w:t>
      </w:r>
    </w:p>
    <w:p w14:paraId="78522C6E"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divide the dataset into training and testing sets. </w:t>
      </w:r>
    </w:p>
    <w:p w14:paraId="037F81AF"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build Logistic Regression, Decision Tree, and </w:t>
      </w:r>
      <w:proofErr w:type="spellStart"/>
      <w:r w:rsidRPr="000A7E11">
        <w:rPr>
          <w:rFonts w:ascii="Times New Roman" w:hAnsi="Times New Roman" w:cs="Times New Roman"/>
        </w:rPr>
        <w:t>kNN</w:t>
      </w:r>
      <w:proofErr w:type="spellEnd"/>
      <w:r w:rsidRPr="000A7E11">
        <w:rPr>
          <w:rFonts w:ascii="Times New Roman" w:hAnsi="Times New Roman" w:cs="Times New Roman"/>
        </w:rPr>
        <w:t xml:space="preserve"> classification models. </w:t>
      </w:r>
    </w:p>
    <w:p w14:paraId="4D9EC4A8"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compare the performance of the three models. </w:t>
      </w:r>
    </w:p>
    <w:p w14:paraId="5EEB2FB4"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apply K-Means clustering for customer segmentation. </w:t>
      </w:r>
    </w:p>
    <w:p w14:paraId="7F9201F3"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 xml:space="preserve">To identify customer groups with high and low subscription potential. </w:t>
      </w:r>
    </w:p>
    <w:p w14:paraId="1F61C742" w14:textId="77777777" w:rsidR="000A7E11" w:rsidRPr="000A7E11" w:rsidRDefault="000A7E11" w:rsidP="000A7E11">
      <w:pPr>
        <w:numPr>
          <w:ilvl w:val="0"/>
          <w:numId w:val="1"/>
        </w:numPr>
        <w:spacing w:line="360" w:lineRule="auto"/>
        <w:jc w:val="both"/>
        <w:rPr>
          <w:rFonts w:ascii="Times New Roman" w:hAnsi="Times New Roman" w:cs="Times New Roman"/>
        </w:rPr>
      </w:pPr>
      <w:r w:rsidRPr="000A7E11">
        <w:rPr>
          <w:rFonts w:ascii="Times New Roman" w:hAnsi="Times New Roman" w:cs="Times New Roman"/>
        </w:rPr>
        <w:t>To provide marketing recommendations based on the analysis.</w:t>
      </w:r>
    </w:p>
    <w:p w14:paraId="49DD8D20" w14:textId="18BFD65A" w:rsidR="000A7E11" w:rsidRDefault="000A7E11" w:rsidP="000A7E11">
      <w:pPr>
        <w:spacing w:line="360" w:lineRule="auto"/>
        <w:jc w:val="both"/>
        <w:rPr>
          <w:rFonts w:ascii="Times New Roman" w:hAnsi="Times New Roman" w:cs="Times New Roman"/>
          <w:b/>
          <w:bCs/>
          <w:sz w:val="28"/>
          <w:szCs w:val="28"/>
        </w:rPr>
      </w:pPr>
      <w:r w:rsidRPr="000A7E11">
        <w:rPr>
          <w:rFonts w:ascii="Times New Roman" w:hAnsi="Times New Roman" w:cs="Times New Roman"/>
          <w:b/>
          <w:bCs/>
          <w:sz w:val="28"/>
          <w:szCs w:val="28"/>
        </w:rPr>
        <w:t>Dataset Description</w:t>
      </w:r>
    </w:p>
    <w:p w14:paraId="4B817244"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 xml:space="preserve">For this project, I used the </w:t>
      </w:r>
      <w:r w:rsidRPr="000A7E11">
        <w:rPr>
          <w:rFonts w:ascii="Times New Roman" w:hAnsi="Times New Roman" w:cs="Times New Roman"/>
          <w:b/>
          <w:bCs/>
        </w:rPr>
        <w:t>Bank Marketing dataset</w:t>
      </w:r>
      <w:r w:rsidRPr="000A7E11">
        <w:rPr>
          <w:rFonts w:ascii="Times New Roman" w:hAnsi="Times New Roman" w:cs="Times New Roman"/>
        </w:rPr>
        <w:t>. The dataset contains information collected from bank marketing campaigns. The target variable is y, which indicates whether the customer subscribed to a term deposit.</w:t>
      </w:r>
    </w:p>
    <w:p w14:paraId="40097751"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The dataset used in the implementation is bank-full.csv.</w:t>
      </w:r>
    </w:p>
    <w:p w14:paraId="46332562"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 xml:space="preserve">The dataset contains </w:t>
      </w:r>
      <w:r w:rsidRPr="000A7E11">
        <w:rPr>
          <w:rFonts w:ascii="Times New Roman" w:hAnsi="Times New Roman" w:cs="Times New Roman"/>
          <w:b/>
          <w:bCs/>
        </w:rPr>
        <w:t>45,211 records and 17 attributes</w:t>
      </w:r>
      <w:r w:rsidRPr="000A7E11">
        <w:rPr>
          <w:rFonts w:ascii="Times New Roman" w:hAnsi="Times New Roman" w:cs="Times New Roman"/>
        </w:rPr>
        <w:t>, including the target variable. There are 16 input attributes and one target attribute.</w:t>
      </w:r>
    </w:p>
    <w:p w14:paraId="332DFAF7"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The target variable contains two possible values:</w:t>
      </w:r>
    </w:p>
    <w:p w14:paraId="0601B1D2" w14:textId="77777777" w:rsidR="000A7E11" w:rsidRPr="000A7E11" w:rsidRDefault="000A7E11" w:rsidP="000A7E11">
      <w:pPr>
        <w:numPr>
          <w:ilvl w:val="0"/>
          <w:numId w:val="2"/>
        </w:numPr>
        <w:spacing w:line="360" w:lineRule="auto"/>
        <w:jc w:val="both"/>
        <w:rPr>
          <w:rFonts w:ascii="Times New Roman" w:hAnsi="Times New Roman" w:cs="Times New Roman"/>
        </w:rPr>
      </w:pPr>
      <w:r w:rsidRPr="000A7E11">
        <w:rPr>
          <w:rFonts w:ascii="Times New Roman" w:hAnsi="Times New Roman" w:cs="Times New Roman"/>
        </w:rPr>
        <w:t xml:space="preserve">yes – the customer subscribed to the term deposit. </w:t>
      </w:r>
    </w:p>
    <w:p w14:paraId="0A0F81D6" w14:textId="77777777" w:rsidR="000A7E11" w:rsidRPr="000A7E11" w:rsidRDefault="000A7E11" w:rsidP="000A7E11">
      <w:pPr>
        <w:numPr>
          <w:ilvl w:val="0"/>
          <w:numId w:val="2"/>
        </w:numPr>
        <w:spacing w:line="360" w:lineRule="auto"/>
        <w:jc w:val="both"/>
        <w:rPr>
          <w:rFonts w:ascii="Times New Roman" w:hAnsi="Times New Roman" w:cs="Times New Roman"/>
        </w:rPr>
      </w:pPr>
      <w:r w:rsidRPr="000A7E11">
        <w:rPr>
          <w:rFonts w:ascii="Times New Roman" w:hAnsi="Times New Roman" w:cs="Times New Roman"/>
        </w:rPr>
        <w:lastRenderedPageBreak/>
        <w:t xml:space="preserve">no – the customer did not subscribe. </w:t>
      </w:r>
    </w:p>
    <w:p w14:paraId="0FF4993B" w14:textId="77777777"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b/>
          <w:bCs/>
        </w:rPr>
        <w:t>Dataset source:</w:t>
      </w:r>
      <w:r w:rsidRPr="000A7E11">
        <w:rPr>
          <w:rFonts w:ascii="Times New Roman" w:hAnsi="Times New Roman" w:cs="Times New Roman"/>
        </w:rPr>
        <w:t xml:space="preserve"> UCI Machine Learning Repository – Bank Marketing Dataset.</w:t>
      </w:r>
    </w:p>
    <w:p w14:paraId="6AC38C53" w14:textId="0394B143" w:rsidR="000A7E11" w:rsidRP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drawing>
          <wp:inline distT="0" distB="0" distL="0" distR="0" wp14:anchorId="7A610F15" wp14:editId="688A1467">
            <wp:extent cx="5731510" cy="3993515"/>
            <wp:effectExtent l="0" t="0" r="2540" b="6985"/>
            <wp:docPr id="60503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35304" name=""/>
                    <pic:cNvPicPr/>
                  </pic:nvPicPr>
                  <pic:blipFill>
                    <a:blip r:embed="rId7"/>
                    <a:stretch>
                      <a:fillRect/>
                    </a:stretch>
                  </pic:blipFill>
                  <pic:spPr>
                    <a:xfrm>
                      <a:off x="0" y="0"/>
                      <a:ext cx="5731510" cy="3993515"/>
                    </a:xfrm>
                    <a:prstGeom prst="rect">
                      <a:avLst/>
                    </a:prstGeom>
                  </pic:spPr>
                </pic:pic>
              </a:graphicData>
            </a:graphic>
          </wp:inline>
        </w:drawing>
      </w:r>
    </w:p>
    <w:p w14:paraId="533A6AD7" w14:textId="49DF614E" w:rsidR="000A7E11" w:rsidRDefault="000A7E11">
      <w:pPr>
        <w:rPr>
          <w:rFonts w:ascii="Times New Roman" w:hAnsi="Times New Roman" w:cs="Times New Roman"/>
          <w:b/>
          <w:bCs/>
          <w:sz w:val="28"/>
          <w:szCs w:val="28"/>
        </w:rPr>
      </w:pPr>
      <w:r w:rsidRPr="000A7E11">
        <w:rPr>
          <w:rFonts w:ascii="Times New Roman" w:hAnsi="Times New Roman" w:cs="Times New Roman"/>
          <w:b/>
          <w:bCs/>
          <w:sz w:val="28"/>
          <w:szCs w:val="28"/>
        </w:rPr>
        <w:t>Dataset Attributes</w:t>
      </w:r>
    </w:p>
    <w:p w14:paraId="72A71286" w14:textId="4E1FB6A0" w:rsidR="000A7E11" w:rsidRDefault="000A7E11">
      <w:pPr>
        <w:rPr>
          <w:rFonts w:ascii="Times New Roman" w:hAnsi="Times New Roman" w:cs="Times New Roman"/>
        </w:rPr>
      </w:pPr>
      <w:r w:rsidRPr="000A7E11">
        <w:rPr>
          <w:rFonts w:ascii="Times New Roman" w:hAnsi="Times New Roman" w:cs="Times New Roman"/>
        </w:rPr>
        <w:t>The important attributes used in the dataset are:</w:t>
      </w:r>
    </w:p>
    <w:tbl>
      <w:tblPr>
        <w:tblStyle w:val="TableGrid"/>
        <w:tblW w:w="0" w:type="auto"/>
        <w:tblLook w:val="04A0" w:firstRow="1" w:lastRow="0" w:firstColumn="1" w:lastColumn="0" w:noHBand="0" w:noVBand="1"/>
      </w:tblPr>
      <w:tblGrid>
        <w:gridCol w:w="1176"/>
        <w:gridCol w:w="6095"/>
      </w:tblGrid>
      <w:tr w:rsidR="000A7E11" w:rsidRPr="000A7E11" w14:paraId="45566443" w14:textId="77777777" w:rsidTr="000A7E11">
        <w:tc>
          <w:tcPr>
            <w:tcW w:w="0" w:type="auto"/>
            <w:hideMark/>
          </w:tcPr>
          <w:p w14:paraId="07D0655E" w14:textId="77777777" w:rsidR="000A7E11" w:rsidRPr="000A7E11" w:rsidRDefault="000A7E11" w:rsidP="000A7E11">
            <w:pPr>
              <w:spacing w:after="160" w:line="278" w:lineRule="auto"/>
              <w:rPr>
                <w:rFonts w:ascii="Times New Roman" w:hAnsi="Times New Roman" w:cs="Times New Roman"/>
                <w:b/>
                <w:bCs/>
              </w:rPr>
            </w:pPr>
            <w:r w:rsidRPr="000A7E11">
              <w:rPr>
                <w:rFonts w:ascii="Times New Roman" w:hAnsi="Times New Roman" w:cs="Times New Roman"/>
                <w:b/>
                <w:bCs/>
              </w:rPr>
              <w:t>Attribute</w:t>
            </w:r>
          </w:p>
        </w:tc>
        <w:tc>
          <w:tcPr>
            <w:tcW w:w="0" w:type="auto"/>
            <w:hideMark/>
          </w:tcPr>
          <w:p w14:paraId="60CD76E0" w14:textId="77777777" w:rsidR="000A7E11" w:rsidRPr="000A7E11" w:rsidRDefault="000A7E11" w:rsidP="000A7E11">
            <w:pPr>
              <w:spacing w:after="160" w:line="278" w:lineRule="auto"/>
              <w:rPr>
                <w:rFonts w:ascii="Times New Roman" w:hAnsi="Times New Roman" w:cs="Times New Roman"/>
                <w:b/>
                <w:bCs/>
              </w:rPr>
            </w:pPr>
            <w:r w:rsidRPr="000A7E11">
              <w:rPr>
                <w:rFonts w:ascii="Times New Roman" w:hAnsi="Times New Roman" w:cs="Times New Roman"/>
                <w:b/>
                <w:bCs/>
              </w:rPr>
              <w:t>Description</w:t>
            </w:r>
          </w:p>
        </w:tc>
      </w:tr>
      <w:tr w:rsidR="000A7E11" w:rsidRPr="000A7E11" w14:paraId="2D01BAE0" w14:textId="77777777" w:rsidTr="000A7E11">
        <w:tc>
          <w:tcPr>
            <w:tcW w:w="0" w:type="auto"/>
            <w:hideMark/>
          </w:tcPr>
          <w:p w14:paraId="1E5145F8"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age</w:t>
            </w:r>
          </w:p>
        </w:tc>
        <w:tc>
          <w:tcPr>
            <w:tcW w:w="0" w:type="auto"/>
            <w:hideMark/>
          </w:tcPr>
          <w:p w14:paraId="2EF5F697"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Age of the customer</w:t>
            </w:r>
          </w:p>
        </w:tc>
      </w:tr>
      <w:tr w:rsidR="000A7E11" w:rsidRPr="000A7E11" w14:paraId="7A92D65F" w14:textId="77777777" w:rsidTr="000A7E11">
        <w:tc>
          <w:tcPr>
            <w:tcW w:w="0" w:type="auto"/>
            <w:hideMark/>
          </w:tcPr>
          <w:p w14:paraId="366AE9CF"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job</w:t>
            </w:r>
          </w:p>
        </w:tc>
        <w:tc>
          <w:tcPr>
            <w:tcW w:w="0" w:type="auto"/>
            <w:hideMark/>
          </w:tcPr>
          <w:p w14:paraId="3E987A26"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Type of job</w:t>
            </w:r>
          </w:p>
        </w:tc>
      </w:tr>
      <w:tr w:rsidR="000A7E11" w:rsidRPr="000A7E11" w14:paraId="234BF41A" w14:textId="77777777" w:rsidTr="000A7E11">
        <w:tc>
          <w:tcPr>
            <w:tcW w:w="0" w:type="auto"/>
            <w:hideMark/>
          </w:tcPr>
          <w:p w14:paraId="6E370128"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marital</w:t>
            </w:r>
          </w:p>
        </w:tc>
        <w:tc>
          <w:tcPr>
            <w:tcW w:w="0" w:type="auto"/>
            <w:hideMark/>
          </w:tcPr>
          <w:p w14:paraId="4F34451B"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Marital status</w:t>
            </w:r>
          </w:p>
        </w:tc>
      </w:tr>
      <w:tr w:rsidR="000A7E11" w:rsidRPr="000A7E11" w14:paraId="020A15F4" w14:textId="77777777" w:rsidTr="000A7E11">
        <w:tc>
          <w:tcPr>
            <w:tcW w:w="0" w:type="auto"/>
            <w:hideMark/>
          </w:tcPr>
          <w:p w14:paraId="33E05460"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education</w:t>
            </w:r>
          </w:p>
        </w:tc>
        <w:tc>
          <w:tcPr>
            <w:tcW w:w="0" w:type="auto"/>
            <w:hideMark/>
          </w:tcPr>
          <w:p w14:paraId="4011B2ED"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Education level</w:t>
            </w:r>
          </w:p>
        </w:tc>
      </w:tr>
      <w:tr w:rsidR="000A7E11" w:rsidRPr="000A7E11" w14:paraId="6A219035" w14:textId="77777777" w:rsidTr="000A7E11">
        <w:tc>
          <w:tcPr>
            <w:tcW w:w="0" w:type="auto"/>
            <w:hideMark/>
          </w:tcPr>
          <w:p w14:paraId="57F8DBAD"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default</w:t>
            </w:r>
          </w:p>
        </w:tc>
        <w:tc>
          <w:tcPr>
            <w:tcW w:w="0" w:type="auto"/>
            <w:hideMark/>
          </w:tcPr>
          <w:p w14:paraId="011051DF"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Whether the customer has credit in default</w:t>
            </w:r>
          </w:p>
        </w:tc>
      </w:tr>
      <w:tr w:rsidR="000A7E11" w:rsidRPr="000A7E11" w14:paraId="43552607" w14:textId="77777777" w:rsidTr="000A7E11">
        <w:tc>
          <w:tcPr>
            <w:tcW w:w="0" w:type="auto"/>
            <w:hideMark/>
          </w:tcPr>
          <w:p w14:paraId="24A623F0"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balance</w:t>
            </w:r>
          </w:p>
        </w:tc>
        <w:tc>
          <w:tcPr>
            <w:tcW w:w="0" w:type="auto"/>
            <w:hideMark/>
          </w:tcPr>
          <w:p w14:paraId="14BD7599"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Average yearly balance</w:t>
            </w:r>
          </w:p>
        </w:tc>
      </w:tr>
      <w:tr w:rsidR="000A7E11" w:rsidRPr="000A7E11" w14:paraId="1E9C38A4" w14:textId="77777777" w:rsidTr="000A7E11">
        <w:tc>
          <w:tcPr>
            <w:tcW w:w="0" w:type="auto"/>
            <w:hideMark/>
          </w:tcPr>
          <w:p w14:paraId="34A0C445"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housing</w:t>
            </w:r>
          </w:p>
        </w:tc>
        <w:tc>
          <w:tcPr>
            <w:tcW w:w="0" w:type="auto"/>
            <w:hideMark/>
          </w:tcPr>
          <w:p w14:paraId="169649DC"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Whether the customer has a housing loan</w:t>
            </w:r>
          </w:p>
        </w:tc>
      </w:tr>
      <w:tr w:rsidR="000A7E11" w:rsidRPr="000A7E11" w14:paraId="0BE653E6" w14:textId="77777777" w:rsidTr="000A7E11">
        <w:tc>
          <w:tcPr>
            <w:tcW w:w="0" w:type="auto"/>
            <w:hideMark/>
          </w:tcPr>
          <w:p w14:paraId="6A35BC80"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loan</w:t>
            </w:r>
          </w:p>
        </w:tc>
        <w:tc>
          <w:tcPr>
            <w:tcW w:w="0" w:type="auto"/>
            <w:hideMark/>
          </w:tcPr>
          <w:p w14:paraId="2A8D5AEF"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Whether the customer has a personal loan</w:t>
            </w:r>
          </w:p>
        </w:tc>
      </w:tr>
      <w:tr w:rsidR="000A7E11" w:rsidRPr="000A7E11" w14:paraId="604F3332" w14:textId="77777777" w:rsidTr="000A7E11">
        <w:tc>
          <w:tcPr>
            <w:tcW w:w="0" w:type="auto"/>
            <w:hideMark/>
          </w:tcPr>
          <w:p w14:paraId="1E2D6690"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contact</w:t>
            </w:r>
          </w:p>
        </w:tc>
        <w:tc>
          <w:tcPr>
            <w:tcW w:w="0" w:type="auto"/>
            <w:hideMark/>
          </w:tcPr>
          <w:p w14:paraId="4EC46B24"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Type of communication used</w:t>
            </w:r>
          </w:p>
        </w:tc>
      </w:tr>
      <w:tr w:rsidR="000A7E11" w:rsidRPr="000A7E11" w14:paraId="5C7262C6" w14:textId="77777777" w:rsidTr="000A7E11">
        <w:tc>
          <w:tcPr>
            <w:tcW w:w="0" w:type="auto"/>
            <w:hideMark/>
          </w:tcPr>
          <w:p w14:paraId="596BED50"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lastRenderedPageBreak/>
              <w:t>day</w:t>
            </w:r>
          </w:p>
        </w:tc>
        <w:tc>
          <w:tcPr>
            <w:tcW w:w="0" w:type="auto"/>
            <w:hideMark/>
          </w:tcPr>
          <w:p w14:paraId="1C7C0256"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Day of the month when contact was made</w:t>
            </w:r>
          </w:p>
        </w:tc>
      </w:tr>
      <w:tr w:rsidR="000A7E11" w:rsidRPr="000A7E11" w14:paraId="35F81010" w14:textId="77777777" w:rsidTr="000A7E11">
        <w:tc>
          <w:tcPr>
            <w:tcW w:w="0" w:type="auto"/>
            <w:hideMark/>
          </w:tcPr>
          <w:p w14:paraId="2B44355A"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month</w:t>
            </w:r>
          </w:p>
        </w:tc>
        <w:tc>
          <w:tcPr>
            <w:tcW w:w="0" w:type="auto"/>
            <w:hideMark/>
          </w:tcPr>
          <w:p w14:paraId="72BF74FD"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Month when contact was made</w:t>
            </w:r>
          </w:p>
        </w:tc>
      </w:tr>
      <w:tr w:rsidR="000A7E11" w:rsidRPr="000A7E11" w14:paraId="70F9B954" w14:textId="77777777" w:rsidTr="000A7E11">
        <w:tc>
          <w:tcPr>
            <w:tcW w:w="0" w:type="auto"/>
            <w:hideMark/>
          </w:tcPr>
          <w:p w14:paraId="088CFCEC"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duration</w:t>
            </w:r>
          </w:p>
        </w:tc>
        <w:tc>
          <w:tcPr>
            <w:tcW w:w="0" w:type="auto"/>
            <w:hideMark/>
          </w:tcPr>
          <w:p w14:paraId="23CFABAC"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Duration of the last contact</w:t>
            </w:r>
          </w:p>
        </w:tc>
      </w:tr>
      <w:tr w:rsidR="000A7E11" w:rsidRPr="000A7E11" w14:paraId="361C7FBE" w14:textId="77777777" w:rsidTr="000A7E11">
        <w:tc>
          <w:tcPr>
            <w:tcW w:w="0" w:type="auto"/>
            <w:hideMark/>
          </w:tcPr>
          <w:p w14:paraId="3747AF2C"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campaign</w:t>
            </w:r>
          </w:p>
        </w:tc>
        <w:tc>
          <w:tcPr>
            <w:tcW w:w="0" w:type="auto"/>
            <w:hideMark/>
          </w:tcPr>
          <w:p w14:paraId="5417F4F0"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Number of contacts during the current campaign</w:t>
            </w:r>
          </w:p>
        </w:tc>
      </w:tr>
      <w:tr w:rsidR="000A7E11" w:rsidRPr="000A7E11" w14:paraId="408EC9BC" w14:textId="77777777" w:rsidTr="000A7E11">
        <w:tc>
          <w:tcPr>
            <w:tcW w:w="0" w:type="auto"/>
            <w:hideMark/>
          </w:tcPr>
          <w:p w14:paraId="7E5D6CB8" w14:textId="77777777" w:rsidR="000A7E11" w:rsidRPr="000A7E11" w:rsidRDefault="000A7E11" w:rsidP="000A7E11">
            <w:pPr>
              <w:spacing w:after="160" w:line="278" w:lineRule="auto"/>
              <w:rPr>
                <w:rFonts w:ascii="Times New Roman" w:hAnsi="Times New Roman" w:cs="Times New Roman"/>
              </w:rPr>
            </w:pPr>
            <w:proofErr w:type="spellStart"/>
            <w:r w:rsidRPr="000A7E11">
              <w:rPr>
                <w:rFonts w:ascii="Times New Roman" w:hAnsi="Times New Roman" w:cs="Times New Roman"/>
              </w:rPr>
              <w:t>pdays</w:t>
            </w:r>
            <w:proofErr w:type="spellEnd"/>
          </w:p>
        </w:tc>
        <w:tc>
          <w:tcPr>
            <w:tcW w:w="0" w:type="auto"/>
            <w:hideMark/>
          </w:tcPr>
          <w:p w14:paraId="6120C0BC"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Number of days since the customer was previously contacted</w:t>
            </w:r>
          </w:p>
        </w:tc>
      </w:tr>
      <w:tr w:rsidR="000A7E11" w:rsidRPr="000A7E11" w14:paraId="34EA7C04" w14:textId="77777777" w:rsidTr="000A7E11">
        <w:tc>
          <w:tcPr>
            <w:tcW w:w="0" w:type="auto"/>
            <w:hideMark/>
          </w:tcPr>
          <w:p w14:paraId="40DDF82E"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previous</w:t>
            </w:r>
          </w:p>
        </w:tc>
        <w:tc>
          <w:tcPr>
            <w:tcW w:w="0" w:type="auto"/>
            <w:hideMark/>
          </w:tcPr>
          <w:p w14:paraId="1E86D01C"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Number of previous contacts</w:t>
            </w:r>
          </w:p>
        </w:tc>
      </w:tr>
      <w:tr w:rsidR="000A7E11" w:rsidRPr="000A7E11" w14:paraId="62D3D913" w14:textId="77777777" w:rsidTr="000A7E11">
        <w:tc>
          <w:tcPr>
            <w:tcW w:w="0" w:type="auto"/>
            <w:hideMark/>
          </w:tcPr>
          <w:p w14:paraId="22A487FC" w14:textId="77777777" w:rsidR="000A7E11" w:rsidRPr="000A7E11" w:rsidRDefault="000A7E11" w:rsidP="000A7E11">
            <w:pPr>
              <w:spacing w:after="160" w:line="278" w:lineRule="auto"/>
              <w:rPr>
                <w:rFonts w:ascii="Times New Roman" w:hAnsi="Times New Roman" w:cs="Times New Roman"/>
              </w:rPr>
            </w:pPr>
            <w:proofErr w:type="spellStart"/>
            <w:r w:rsidRPr="000A7E11">
              <w:rPr>
                <w:rFonts w:ascii="Times New Roman" w:hAnsi="Times New Roman" w:cs="Times New Roman"/>
              </w:rPr>
              <w:t>poutcome</w:t>
            </w:r>
            <w:proofErr w:type="spellEnd"/>
          </w:p>
        </w:tc>
        <w:tc>
          <w:tcPr>
            <w:tcW w:w="0" w:type="auto"/>
            <w:hideMark/>
          </w:tcPr>
          <w:p w14:paraId="1D01A2EB"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Result of the previous marketing campaign</w:t>
            </w:r>
          </w:p>
        </w:tc>
      </w:tr>
      <w:tr w:rsidR="000A7E11" w:rsidRPr="000A7E11" w14:paraId="1B7132AA" w14:textId="77777777" w:rsidTr="000A7E11">
        <w:tc>
          <w:tcPr>
            <w:tcW w:w="0" w:type="auto"/>
            <w:hideMark/>
          </w:tcPr>
          <w:p w14:paraId="743BA795"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y</w:t>
            </w:r>
          </w:p>
        </w:tc>
        <w:tc>
          <w:tcPr>
            <w:tcW w:w="0" w:type="auto"/>
            <w:hideMark/>
          </w:tcPr>
          <w:p w14:paraId="2F98FEBC" w14:textId="77777777" w:rsidR="000A7E11" w:rsidRPr="000A7E11" w:rsidRDefault="000A7E11" w:rsidP="000A7E11">
            <w:pPr>
              <w:spacing w:after="160" w:line="278" w:lineRule="auto"/>
              <w:rPr>
                <w:rFonts w:ascii="Times New Roman" w:hAnsi="Times New Roman" w:cs="Times New Roman"/>
              </w:rPr>
            </w:pPr>
            <w:r w:rsidRPr="000A7E11">
              <w:rPr>
                <w:rFonts w:ascii="Times New Roman" w:hAnsi="Times New Roman" w:cs="Times New Roman"/>
              </w:rPr>
              <w:t>Target variable indicating subscription</w:t>
            </w:r>
          </w:p>
        </w:tc>
      </w:tr>
    </w:tbl>
    <w:p w14:paraId="5446D137" w14:textId="77777777" w:rsidR="000A7E11" w:rsidRDefault="000A7E11">
      <w:pPr>
        <w:rPr>
          <w:rFonts w:ascii="Times New Roman" w:hAnsi="Times New Roman" w:cs="Times New Roman"/>
        </w:rPr>
      </w:pPr>
    </w:p>
    <w:p w14:paraId="2A8669DC" w14:textId="433DA5D4" w:rsid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The input attributes were selected because they contain demographic, financial, communication, and campaign-related information that can be useful for understanding customer subscription behaviour.</w:t>
      </w:r>
    </w:p>
    <w:p w14:paraId="56A5AB3F" w14:textId="77777777" w:rsidR="000A7E11" w:rsidRPr="000A7E11" w:rsidRDefault="000A7E11" w:rsidP="000A7E11">
      <w:pPr>
        <w:spacing w:line="360" w:lineRule="auto"/>
        <w:jc w:val="both"/>
        <w:rPr>
          <w:rFonts w:ascii="Times New Roman" w:hAnsi="Times New Roman" w:cs="Times New Roman"/>
          <w:b/>
          <w:bCs/>
          <w:sz w:val="28"/>
          <w:szCs w:val="28"/>
        </w:rPr>
      </w:pPr>
      <w:r w:rsidRPr="000A7E11">
        <w:rPr>
          <w:rFonts w:ascii="Times New Roman" w:hAnsi="Times New Roman" w:cs="Times New Roman"/>
          <w:b/>
          <w:bCs/>
          <w:sz w:val="28"/>
          <w:szCs w:val="28"/>
        </w:rPr>
        <w:t>Pseudocode</w:t>
      </w:r>
    </w:p>
    <w:p w14:paraId="2CA7806E" w14:textId="77777777" w:rsidR="000A7E11" w:rsidRDefault="000A7E11" w:rsidP="000A7E11">
      <w:pPr>
        <w:spacing w:line="360" w:lineRule="auto"/>
        <w:jc w:val="both"/>
        <w:rPr>
          <w:rFonts w:ascii="Times New Roman" w:hAnsi="Times New Roman" w:cs="Times New Roman"/>
        </w:rPr>
      </w:pPr>
      <w:r w:rsidRPr="000A7E11">
        <w:rPr>
          <w:rFonts w:ascii="Times New Roman" w:hAnsi="Times New Roman" w:cs="Times New Roman"/>
        </w:rPr>
        <w:t>The overall pseudocode used for the project is:</w:t>
      </w:r>
    </w:p>
    <w:p w14:paraId="200DA85C"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START</w:t>
      </w:r>
    </w:p>
    <w:p w14:paraId="4700A27F" w14:textId="77777777" w:rsidR="000A7E11" w:rsidRPr="000A7E11" w:rsidRDefault="000A7E11" w:rsidP="000A7E11">
      <w:pPr>
        <w:spacing w:line="240" w:lineRule="auto"/>
        <w:jc w:val="both"/>
        <w:rPr>
          <w:rFonts w:ascii="Times New Roman" w:hAnsi="Times New Roman" w:cs="Times New Roman"/>
        </w:rPr>
      </w:pPr>
    </w:p>
    <w:p w14:paraId="7E66AA24"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Load the Bank Marketing dataset</w:t>
      </w:r>
    </w:p>
    <w:p w14:paraId="439A1646" w14:textId="77777777" w:rsidR="000A7E11" w:rsidRPr="000A7E11" w:rsidRDefault="000A7E11" w:rsidP="000A7E11">
      <w:pPr>
        <w:spacing w:line="240" w:lineRule="auto"/>
        <w:jc w:val="both"/>
        <w:rPr>
          <w:rFonts w:ascii="Times New Roman" w:hAnsi="Times New Roman" w:cs="Times New Roman"/>
        </w:rPr>
      </w:pPr>
    </w:p>
    <w:p w14:paraId="09554430"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Inspect rows, columns and data types</w:t>
      </w:r>
    </w:p>
    <w:p w14:paraId="2725A73A" w14:textId="77777777" w:rsidR="000A7E11" w:rsidRPr="000A7E11" w:rsidRDefault="000A7E11" w:rsidP="000A7E11">
      <w:pPr>
        <w:spacing w:line="240" w:lineRule="auto"/>
        <w:jc w:val="both"/>
        <w:rPr>
          <w:rFonts w:ascii="Times New Roman" w:hAnsi="Times New Roman" w:cs="Times New Roman"/>
        </w:rPr>
      </w:pPr>
    </w:p>
    <w:p w14:paraId="6A8D21FA"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Check for missing values and duplicate records</w:t>
      </w:r>
    </w:p>
    <w:p w14:paraId="435D5FB8" w14:textId="77777777" w:rsidR="000A7E11" w:rsidRPr="000A7E11" w:rsidRDefault="000A7E11" w:rsidP="000A7E11">
      <w:pPr>
        <w:spacing w:line="240" w:lineRule="auto"/>
        <w:jc w:val="both"/>
        <w:rPr>
          <w:rFonts w:ascii="Times New Roman" w:hAnsi="Times New Roman" w:cs="Times New Roman"/>
        </w:rPr>
      </w:pPr>
    </w:p>
    <w:p w14:paraId="702DDEE5"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Clean the dataset</w:t>
      </w:r>
    </w:p>
    <w:p w14:paraId="2ACCFB37" w14:textId="77777777" w:rsidR="000A7E11" w:rsidRPr="000A7E11" w:rsidRDefault="000A7E11" w:rsidP="000A7E11">
      <w:pPr>
        <w:spacing w:line="240" w:lineRule="auto"/>
        <w:jc w:val="both"/>
        <w:rPr>
          <w:rFonts w:ascii="Times New Roman" w:hAnsi="Times New Roman" w:cs="Times New Roman"/>
        </w:rPr>
      </w:pPr>
    </w:p>
    <w:p w14:paraId="14CE48EC"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Convert the target variable:</w:t>
      </w:r>
    </w:p>
    <w:p w14:paraId="48D03457"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yes → 1</w:t>
      </w:r>
    </w:p>
    <w:p w14:paraId="7674C6B1"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no → 0</w:t>
      </w:r>
    </w:p>
    <w:p w14:paraId="78F77360" w14:textId="77777777" w:rsidR="000A7E11" w:rsidRPr="000A7E11" w:rsidRDefault="000A7E11" w:rsidP="000A7E11">
      <w:pPr>
        <w:spacing w:line="240" w:lineRule="auto"/>
        <w:jc w:val="both"/>
        <w:rPr>
          <w:rFonts w:ascii="Times New Roman" w:hAnsi="Times New Roman" w:cs="Times New Roman"/>
        </w:rPr>
      </w:pPr>
    </w:p>
    <w:p w14:paraId="48122C7A"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Perform exploratory data analysis</w:t>
      </w:r>
    </w:p>
    <w:p w14:paraId="7C410EDF" w14:textId="77777777" w:rsidR="000A7E11" w:rsidRPr="000A7E11" w:rsidRDefault="000A7E11" w:rsidP="000A7E11">
      <w:pPr>
        <w:spacing w:line="240" w:lineRule="auto"/>
        <w:jc w:val="both"/>
        <w:rPr>
          <w:rFonts w:ascii="Times New Roman" w:hAnsi="Times New Roman" w:cs="Times New Roman"/>
        </w:rPr>
      </w:pPr>
    </w:p>
    <w:p w14:paraId="66E476F2"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lastRenderedPageBreak/>
        <w:t>Plot numerical distributions</w:t>
      </w:r>
    </w:p>
    <w:p w14:paraId="65B41E85" w14:textId="77777777" w:rsidR="000A7E11" w:rsidRPr="000A7E11" w:rsidRDefault="000A7E11" w:rsidP="000A7E11">
      <w:pPr>
        <w:spacing w:line="240" w:lineRule="auto"/>
        <w:jc w:val="both"/>
        <w:rPr>
          <w:rFonts w:ascii="Times New Roman" w:hAnsi="Times New Roman" w:cs="Times New Roman"/>
        </w:rPr>
      </w:pPr>
    </w:p>
    <w:p w14:paraId="4A03B0C7"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Plot categorical frequencies</w:t>
      </w:r>
    </w:p>
    <w:p w14:paraId="0AA1A1AE" w14:textId="77777777" w:rsidR="000A7E11" w:rsidRPr="000A7E11" w:rsidRDefault="000A7E11" w:rsidP="000A7E11">
      <w:pPr>
        <w:spacing w:line="240" w:lineRule="auto"/>
        <w:jc w:val="both"/>
        <w:rPr>
          <w:rFonts w:ascii="Times New Roman" w:hAnsi="Times New Roman" w:cs="Times New Roman"/>
        </w:rPr>
      </w:pPr>
    </w:p>
    <w:p w14:paraId="75C44C73"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Check potential outliers</w:t>
      </w:r>
    </w:p>
    <w:p w14:paraId="06B5D97B" w14:textId="77777777" w:rsidR="000A7E11" w:rsidRPr="000A7E11" w:rsidRDefault="000A7E11" w:rsidP="000A7E11">
      <w:pPr>
        <w:spacing w:line="240" w:lineRule="auto"/>
        <w:jc w:val="both"/>
        <w:rPr>
          <w:rFonts w:ascii="Times New Roman" w:hAnsi="Times New Roman" w:cs="Times New Roman"/>
        </w:rPr>
      </w:pPr>
    </w:p>
    <w:p w14:paraId="09650759"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Calculate mean and variance</w:t>
      </w:r>
    </w:p>
    <w:p w14:paraId="03D795A3" w14:textId="77777777" w:rsidR="000A7E11" w:rsidRPr="000A7E11" w:rsidRDefault="000A7E11" w:rsidP="000A7E11">
      <w:pPr>
        <w:spacing w:line="240" w:lineRule="auto"/>
        <w:jc w:val="both"/>
        <w:rPr>
          <w:rFonts w:ascii="Times New Roman" w:hAnsi="Times New Roman" w:cs="Times New Roman"/>
        </w:rPr>
      </w:pPr>
    </w:p>
    <w:p w14:paraId="00943974"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Calculate covariance and correlation</w:t>
      </w:r>
    </w:p>
    <w:p w14:paraId="516CC333" w14:textId="77777777" w:rsidR="000A7E11" w:rsidRPr="000A7E11" w:rsidRDefault="000A7E11" w:rsidP="000A7E11">
      <w:pPr>
        <w:spacing w:line="240" w:lineRule="auto"/>
        <w:jc w:val="both"/>
        <w:rPr>
          <w:rFonts w:ascii="Times New Roman" w:hAnsi="Times New Roman" w:cs="Times New Roman"/>
        </w:rPr>
      </w:pPr>
    </w:p>
    <w:p w14:paraId="54894DE0"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Calculate confidence interval</w:t>
      </w:r>
    </w:p>
    <w:p w14:paraId="327D6138" w14:textId="77777777" w:rsidR="000A7E11" w:rsidRPr="000A7E11" w:rsidRDefault="000A7E11" w:rsidP="000A7E11">
      <w:pPr>
        <w:spacing w:line="240" w:lineRule="auto"/>
        <w:jc w:val="both"/>
        <w:rPr>
          <w:rFonts w:ascii="Times New Roman" w:hAnsi="Times New Roman" w:cs="Times New Roman"/>
        </w:rPr>
      </w:pPr>
    </w:p>
    <w:p w14:paraId="0F0768D4"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Separate input variables and target variable</w:t>
      </w:r>
    </w:p>
    <w:p w14:paraId="2A4D4B6F" w14:textId="77777777" w:rsidR="000A7E11" w:rsidRPr="000A7E11" w:rsidRDefault="000A7E11" w:rsidP="000A7E11">
      <w:pPr>
        <w:spacing w:line="240" w:lineRule="auto"/>
        <w:jc w:val="both"/>
        <w:rPr>
          <w:rFonts w:ascii="Times New Roman" w:hAnsi="Times New Roman" w:cs="Times New Roman"/>
        </w:rPr>
      </w:pPr>
    </w:p>
    <w:p w14:paraId="7253A090"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Encode categorical variables</w:t>
      </w:r>
    </w:p>
    <w:p w14:paraId="0D4399D8" w14:textId="77777777" w:rsidR="000A7E11" w:rsidRPr="000A7E11" w:rsidRDefault="000A7E11" w:rsidP="000A7E11">
      <w:pPr>
        <w:spacing w:line="240" w:lineRule="auto"/>
        <w:jc w:val="both"/>
        <w:rPr>
          <w:rFonts w:ascii="Times New Roman" w:hAnsi="Times New Roman" w:cs="Times New Roman"/>
        </w:rPr>
      </w:pPr>
    </w:p>
    <w:p w14:paraId="7571ABBD"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Scale numerical variables</w:t>
      </w:r>
    </w:p>
    <w:p w14:paraId="24D65B50" w14:textId="77777777" w:rsidR="000A7E11" w:rsidRPr="000A7E11" w:rsidRDefault="000A7E11" w:rsidP="000A7E11">
      <w:pPr>
        <w:spacing w:line="240" w:lineRule="auto"/>
        <w:jc w:val="both"/>
        <w:rPr>
          <w:rFonts w:ascii="Times New Roman" w:hAnsi="Times New Roman" w:cs="Times New Roman"/>
        </w:rPr>
      </w:pPr>
    </w:p>
    <w:p w14:paraId="4E79C409"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Split data into training and testing sets</w:t>
      </w:r>
    </w:p>
    <w:p w14:paraId="30625B0C" w14:textId="77777777" w:rsidR="000A7E11" w:rsidRPr="000A7E11" w:rsidRDefault="000A7E11" w:rsidP="000A7E11">
      <w:pPr>
        <w:spacing w:line="240" w:lineRule="auto"/>
        <w:jc w:val="both"/>
        <w:rPr>
          <w:rFonts w:ascii="Times New Roman" w:hAnsi="Times New Roman" w:cs="Times New Roman"/>
        </w:rPr>
      </w:pPr>
    </w:p>
    <w:p w14:paraId="484BA3AA"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Train Logistic Regression model</w:t>
      </w:r>
    </w:p>
    <w:p w14:paraId="18D29577" w14:textId="77777777" w:rsidR="000A7E11" w:rsidRPr="000A7E11" w:rsidRDefault="000A7E11" w:rsidP="000A7E11">
      <w:pPr>
        <w:spacing w:line="240" w:lineRule="auto"/>
        <w:jc w:val="both"/>
        <w:rPr>
          <w:rFonts w:ascii="Times New Roman" w:hAnsi="Times New Roman" w:cs="Times New Roman"/>
        </w:rPr>
      </w:pPr>
    </w:p>
    <w:p w14:paraId="61BCAE80"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Train Decision Tree model</w:t>
      </w:r>
    </w:p>
    <w:p w14:paraId="1E7F4E27" w14:textId="77777777" w:rsidR="000A7E11" w:rsidRPr="000A7E11" w:rsidRDefault="000A7E11" w:rsidP="000A7E11">
      <w:pPr>
        <w:spacing w:line="240" w:lineRule="auto"/>
        <w:jc w:val="both"/>
        <w:rPr>
          <w:rFonts w:ascii="Times New Roman" w:hAnsi="Times New Roman" w:cs="Times New Roman"/>
        </w:rPr>
      </w:pPr>
    </w:p>
    <w:p w14:paraId="14E5E5FE"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 xml:space="preserve">Train </w:t>
      </w:r>
      <w:proofErr w:type="spellStart"/>
      <w:r w:rsidRPr="000A7E11">
        <w:rPr>
          <w:rFonts w:ascii="Times New Roman" w:hAnsi="Times New Roman" w:cs="Times New Roman"/>
        </w:rPr>
        <w:t>kNN</w:t>
      </w:r>
      <w:proofErr w:type="spellEnd"/>
      <w:r w:rsidRPr="000A7E11">
        <w:rPr>
          <w:rFonts w:ascii="Times New Roman" w:hAnsi="Times New Roman" w:cs="Times New Roman"/>
        </w:rPr>
        <w:t xml:space="preserve"> model</w:t>
      </w:r>
    </w:p>
    <w:p w14:paraId="52B5011D" w14:textId="77777777" w:rsidR="000A7E11" w:rsidRPr="000A7E11" w:rsidRDefault="000A7E11" w:rsidP="000A7E11">
      <w:pPr>
        <w:spacing w:line="240" w:lineRule="auto"/>
        <w:jc w:val="both"/>
        <w:rPr>
          <w:rFonts w:ascii="Times New Roman" w:hAnsi="Times New Roman" w:cs="Times New Roman"/>
        </w:rPr>
      </w:pPr>
    </w:p>
    <w:p w14:paraId="04F88616"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Calculate accuracy, precision, recall and F1-score</w:t>
      </w:r>
    </w:p>
    <w:p w14:paraId="4D3CB795" w14:textId="77777777" w:rsidR="000A7E11" w:rsidRPr="000A7E11" w:rsidRDefault="000A7E11" w:rsidP="000A7E11">
      <w:pPr>
        <w:spacing w:line="240" w:lineRule="auto"/>
        <w:jc w:val="both"/>
        <w:rPr>
          <w:rFonts w:ascii="Times New Roman" w:hAnsi="Times New Roman" w:cs="Times New Roman"/>
        </w:rPr>
      </w:pPr>
    </w:p>
    <w:p w14:paraId="2D5BB4CF"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Display confusion matrices</w:t>
      </w:r>
    </w:p>
    <w:p w14:paraId="32342F55" w14:textId="77777777" w:rsidR="000A7E11" w:rsidRPr="000A7E11" w:rsidRDefault="000A7E11" w:rsidP="000A7E11">
      <w:pPr>
        <w:spacing w:line="240" w:lineRule="auto"/>
        <w:jc w:val="both"/>
        <w:rPr>
          <w:rFonts w:ascii="Times New Roman" w:hAnsi="Times New Roman" w:cs="Times New Roman"/>
        </w:rPr>
      </w:pPr>
    </w:p>
    <w:p w14:paraId="1708AA52"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Compare all classification models</w:t>
      </w:r>
    </w:p>
    <w:p w14:paraId="427AC87B" w14:textId="77777777" w:rsidR="000A7E11" w:rsidRPr="000A7E11" w:rsidRDefault="000A7E11" w:rsidP="000A7E11">
      <w:pPr>
        <w:spacing w:line="240" w:lineRule="auto"/>
        <w:jc w:val="both"/>
        <w:rPr>
          <w:rFonts w:ascii="Times New Roman" w:hAnsi="Times New Roman" w:cs="Times New Roman"/>
        </w:rPr>
      </w:pPr>
    </w:p>
    <w:p w14:paraId="7B69F577"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lastRenderedPageBreak/>
        <w:t>Select the most suitable model</w:t>
      </w:r>
    </w:p>
    <w:p w14:paraId="2AFACDD1" w14:textId="77777777" w:rsidR="000A7E11" w:rsidRPr="000A7E11" w:rsidRDefault="000A7E11" w:rsidP="000A7E11">
      <w:pPr>
        <w:spacing w:line="240" w:lineRule="auto"/>
        <w:jc w:val="both"/>
        <w:rPr>
          <w:rFonts w:ascii="Times New Roman" w:hAnsi="Times New Roman" w:cs="Times New Roman"/>
        </w:rPr>
      </w:pPr>
    </w:p>
    <w:p w14:paraId="72B6A0DE"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Select customer attributes for clustering</w:t>
      </w:r>
    </w:p>
    <w:p w14:paraId="63464B99" w14:textId="77777777" w:rsidR="000A7E11" w:rsidRPr="000A7E11" w:rsidRDefault="000A7E11" w:rsidP="000A7E11">
      <w:pPr>
        <w:spacing w:line="240" w:lineRule="auto"/>
        <w:jc w:val="both"/>
        <w:rPr>
          <w:rFonts w:ascii="Times New Roman" w:hAnsi="Times New Roman" w:cs="Times New Roman"/>
        </w:rPr>
      </w:pPr>
    </w:p>
    <w:p w14:paraId="1ACF1C9A"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Standardize clustering variables</w:t>
      </w:r>
    </w:p>
    <w:p w14:paraId="168908A1" w14:textId="77777777" w:rsidR="000A7E11" w:rsidRPr="000A7E11" w:rsidRDefault="000A7E11" w:rsidP="000A7E11">
      <w:pPr>
        <w:spacing w:line="240" w:lineRule="auto"/>
        <w:jc w:val="both"/>
        <w:rPr>
          <w:rFonts w:ascii="Times New Roman" w:hAnsi="Times New Roman" w:cs="Times New Roman"/>
        </w:rPr>
      </w:pPr>
    </w:p>
    <w:p w14:paraId="221CC34F"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Apply K-Means clustering</w:t>
      </w:r>
    </w:p>
    <w:p w14:paraId="447D77BA" w14:textId="77777777" w:rsidR="000A7E11" w:rsidRPr="000A7E11" w:rsidRDefault="000A7E11" w:rsidP="000A7E11">
      <w:pPr>
        <w:spacing w:line="240" w:lineRule="auto"/>
        <w:jc w:val="both"/>
        <w:rPr>
          <w:rFonts w:ascii="Times New Roman" w:hAnsi="Times New Roman" w:cs="Times New Roman"/>
        </w:rPr>
      </w:pPr>
    </w:p>
    <w:p w14:paraId="1C670618"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Analyse customer clusters</w:t>
      </w:r>
    </w:p>
    <w:p w14:paraId="3761934C" w14:textId="77777777" w:rsidR="000A7E11" w:rsidRPr="000A7E11" w:rsidRDefault="000A7E11" w:rsidP="000A7E11">
      <w:pPr>
        <w:spacing w:line="240" w:lineRule="auto"/>
        <w:jc w:val="both"/>
        <w:rPr>
          <w:rFonts w:ascii="Times New Roman" w:hAnsi="Times New Roman" w:cs="Times New Roman"/>
        </w:rPr>
      </w:pPr>
    </w:p>
    <w:p w14:paraId="355C9683"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Compare cluster subscription rates</w:t>
      </w:r>
    </w:p>
    <w:p w14:paraId="3C06F981" w14:textId="77777777" w:rsidR="000A7E11" w:rsidRPr="000A7E11" w:rsidRDefault="000A7E11" w:rsidP="000A7E11">
      <w:pPr>
        <w:spacing w:line="240" w:lineRule="auto"/>
        <w:jc w:val="both"/>
        <w:rPr>
          <w:rFonts w:ascii="Times New Roman" w:hAnsi="Times New Roman" w:cs="Times New Roman"/>
        </w:rPr>
      </w:pPr>
    </w:p>
    <w:p w14:paraId="729EA280"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Identify high-potential and low-response groups</w:t>
      </w:r>
    </w:p>
    <w:p w14:paraId="4ACD0422" w14:textId="77777777" w:rsidR="000A7E11" w:rsidRPr="000A7E11" w:rsidRDefault="000A7E11" w:rsidP="000A7E11">
      <w:pPr>
        <w:spacing w:line="240" w:lineRule="auto"/>
        <w:jc w:val="both"/>
        <w:rPr>
          <w:rFonts w:ascii="Times New Roman" w:hAnsi="Times New Roman" w:cs="Times New Roman"/>
        </w:rPr>
      </w:pPr>
    </w:p>
    <w:p w14:paraId="36245B1A" w14:textId="77777777" w:rsidR="000A7E11" w:rsidRP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Provide marketing recommendations</w:t>
      </w:r>
    </w:p>
    <w:p w14:paraId="2BC7CA9D" w14:textId="77777777" w:rsidR="000A7E11" w:rsidRPr="000A7E11" w:rsidRDefault="000A7E11" w:rsidP="000A7E11">
      <w:pPr>
        <w:spacing w:line="240" w:lineRule="auto"/>
        <w:jc w:val="both"/>
        <w:rPr>
          <w:rFonts w:ascii="Times New Roman" w:hAnsi="Times New Roman" w:cs="Times New Roman"/>
        </w:rPr>
      </w:pPr>
    </w:p>
    <w:p w14:paraId="6122F315" w14:textId="2AB4BE88" w:rsidR="000A7E11" w:rsidRDefault="000A7E11" w:rsidP="000A7E11">
      <w:pPr>
        <w:spacing w:line="240" w:lineRule="auto"/>
        <w:jc w:val="both"/>
        <w:rPr>
          <w:rFonts w:ascii="Times New Roman" w:hAnsi="Times New Roman" w:cs="Times New Roman"/>
        </w:rPr>
      </w:pPr>
      <w:r w:rsidRPr="000A7E11">
        <w:rPr>
          <w:rFonts w:ascii="Times New Roman" w:hAnsi="Times New Roman" w:cs="Times New Roman"/>
        </w:rPr>
        <w:t>END</w:t>
      </w:r>
    </w:p>
    <w:p w14:paraId="6E89178C" w14:textId="77777777" w:rsidR="000A7E11" w:rsidRDefault="000A7E11" w:rsidP="000A7E11">
      <w:pPr>
        <w:spacing w:line="240" w:lineRule="auto"/>
        <w:jc w:val="both"/>
        <w:rPr>
          <w:rFonts w:ascii="Times New Roman" w:hAnsi="Times New Roman" w:cs="Times New Roman"/>
        </w:rPr>
      </w:pPr>
    </w:p>
    <w:p w14:paraId="02D3EA40" w14:textId="4EBEC6CB" w:rsidR="000A7E11" w:rsidRDefault="000A7E11" w:rsidP="000A7E11">
      <w:pPr>
        <w:spacing w:line="240" w:lineRule="auto"/>
        <w:jc w:val="both"/>
        <w:rPr>
          <w:rFonts w:ascii="Times New Roman" w:hAnsi="Times New Roman" w:cs="Times New Roman"/>
          <w:b/>
          <w:bCs/>
          <w:sz w:val="28"/>
          <w:szCs w:val="28"/>
        </w:rPr>
      </w:pPr>
      <w:r w:rsidRPr="000A7E11">
        <w:rPr>
          <w:rFonts w:ascii="Times New Roman" w:hAnsi="Times New Roman" w:cs="Times New Roman"/>
          <w:b/>
          <w:bCs/>
          <w:sz w:val="28"/>
          <w:szCs w:val="28"/>
        </w:rPr>
        <w:t>Data Preprocessing</w:t>
      </w:r>
    </w:p>
    <w:p w14:paraId="4B5D4760"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The dataset was first loaded into Python using Pandas. Since the CSV file uses semicolons as separators, the dataset was read using </w:t>
      </w:r>
      <w:proofErr w:type="spellStart"/>
      <w:r w:rsidRPr="00E90B51">
        <w:rPr>
          <w:rFonts w:ascii="Times New Roman" w:hAnsi="Times New Roman" w:cs="Times New Roman"/>
        </w:rPr>
        <w:t>sep</w:t>
      </w:r>
      <w:proofErr w:type="spellEnd"/>
      <w:r w:rsidRPr="00E90B51">
        <w:rPr>
          <w:rFonts w:ascii="Times New Roman" w:hAnsi="Times New Roman" w:cs="Times New Roman"/>
        </w:rPr>
        <w:t>=";".</w:t>
      </w:r>
    </w:p>
    <w:p w14:paraId="54881BA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After loading the data, I checked its shape, column names, data types, missing values, and target distribution.</w:t>
      </w:r>
    </w:p>
    <w:p w14:paraId="049966C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There were </w:t>
      </w:r>
      <w:r w:rsidRPr="00E90B51">
        <w:rPr>
          <w:rFonts w:ascii="Times New Roman" w:hAnsi="Times New Roman" w:cs="Times New Roman"/>
          <w:b/>
          <w:bCs/>
        </w:rPr>
        <w:t>no missing values</w:t>
      </w:r>
      <w:r w:rsidRPr="00E90B51">
        <w:rPr>
          <w:rFonts w:ascii="Times New Roman" w:hAnsi="Times New Roman" w:cs="Times New Roman"/>
        </w:rPr>
        <w:t xml:space="preserve"> in the dataset. I also checked for duplicate records, and the result was </w:t>
      </w:r>
      <w:r w:rsidRPr="00E90B51">
        <w:rPr>
          <w:rFonts w:ascii="Times New Roman" w:hAnsi="Times New Roman" w:cs="Times New Roman"/>
          <w:b/>
          <w:bCs/>
        </w:rPr>
        <w:t>0 duplicate rows</w:t>
      </w:r>
      <w:r w:rsidRPr="00E90B51">
        <w:rPr>
          <w:rFonts w:ascii="Times New Roman" w:hAnsi="Times New Roman" w:cs="Times New Roman"/>
        </w:rPr>
        <w:t>. Therefore, no duplicate records had to be removed.</w:t>
      </w:r>
    </w:p>
    <w:p w14:paraId="0C07BD7A"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target variable y was originally represented using yes and no. For machine learning, it was converted into numerical values:</w:t>
      </w:r>
    </w:p>
    <w:p w14:paraId="1FFCB01D"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yes → 1</w:t>
      </w:r>
    </w:p>
    <w:p w14:paraId="3BFD044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no → 0</w:t>
      </w:r>
    </w:p>
    <w:p w14:paraId="7499028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This makes it easier for the classification algorithms to work with the target variable.</w:t>
      </w:r>
    </w:p>
    <w:p w14:paraId="2D032234" w14:textId="77777777" w:rsid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lastRenderedPageBreak/>
        <w:t>Categorical variables were converted into numerical form using one-hot encoding during model preprocessing. Numerical variables were scaled using standardization.</w:t>
      </w:r>
    </w:p>
    <w:p w14:paraId="034AE550" w14:textId="77777777" w:rsidR="00E90B51" w:rsidRPr="00E90B51" w:rsidRDefault="00E90B51" w:rsidP="00E90B51">
      <w:pPr>
        <w:spacing w:line="360" w:lineRule="auto"/>
        <w:jc w:val="both"/>
        <w:rPr>
          <w:rFonts w:ascii="Times New Roman" w:hAnsi="Times New Roman" w:cs="Times New Roman"/>
          <w:b/>
          <w:bCs/>
          <w:sz w:val="28"/>
          <w:szCs w:val="28"/>
        </w:rPr>
      </w:pPr>
      <w:r w:rsidRPr="00E90B51">
        <w:rPr>
          <w:rFonts w:ascii="Times New Roman" w:hAnsi="Times New Roman" w:cs="Times New Roman"/>
          <w:b/>
          <w:bCs/>
          <w:sz w:val="28"/>
          <w:szCs w:val="28"/>
        </w:rPr>
        <w:t>Data Cleaning and Transformation</w:t>
      </w:r>
    </w:p>
    <w:p w14:paraId="6B4BD506"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first step in cleaning was checking whether any values were missing. All columns had zero missing values, so there was no need to fill or remove missing records.</w:t>
      </w:r>
    </w:p>
    <w:p w14:paraId="57383267"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I also checked for duplicate rows. The dataset contained no duplicate records.</w:t>
      </w:r>
    </w:p>
    <w:p w14:paraId="21F2877D"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target variable was converted from text to numerical form. For the categorical input attributes, one-hot encoding was used. This converts categories such as job type, marital status, education, and contact type into numerical columns without assigning an artificial numerical order to them.</w:t>
      </w:r>
    </w:p>
    <w:p w14:paraId="704499BA" w14:textId="66494968"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For numerical features, Standard</w:t>
      </w:r>
      <w:r>
        <w:rPr>
          <w:rFonts w:ascii="Times New Roman" w:hAnsi="Times New Roman" w:cs="Times New Roman"/>
        </w:rPr>
        <w:t xml:space="preserve"> </w:t>
      </w:r>
      <w:r w:rsidRPr="00E90B51">
        <w:rPr>
          <w:rFonts w:ascii="Times New Roman" w:hAnsi="Times New Roman" w:cs="Times New Roman"/>
        </w:rPr>
        <w:t xml:space="preserve">Scaler was used. Scaling is particularly useful for </w:t>
      </w:r>
      <w:proofErr w:type="spellStart"/>
      <w:r w:rsidRPr="00E90B51">
        <w:rPr>
          <w:rFonts w:ascii="Times New Roman" w:hAnsi="Times New Roman" w:cs="Times New Roman"/>
        </w:rPr>
        <w:t>kNN</w:t>
      </w:r>
      <w:proofErr w:type="spellEnd"/>
      <w:r w:rsidRPr="00E90B51">
        <w:rPr>
          <w:rFonts w:ascii="Times New Roman" w:hAnsi="Times New Roman" w:cs="Times New Roman"/>
        </w:rPr>
        <w:t xml:space="preserve"> because it calculates distances between observations. Without scaling, variables with larger numerical ranges could have a greater influence on the distance calculation.</w:t>
      </w:r>
    </w:p>
    <w:p w14:paraId="12CA742D" w14:textId="77777777" w:rsid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cleaned dataset was then used for both statistical analysis and machine learning.</w:t>
      </w:r>
    </w:p>
    <w:p w14:paraId="1731C793" w14:textId="77777777" w:rsidR="00E90B51" w:rsidRPr="00E90B51" w:rsidRDefault="00E90B51" w:rsidP="00E90B51">
      <w:pPr>
        <w:spacing w:line="360" w:lineRule="auto"/>
        <w:jc w:val="both"/>
        <w:rPr>
          <w:rFonts w:ascii="Times New Roman" w:hAnsi="Times New Roman" w:cs="Times New Roman"/>
          <w:b/>
          <w:bCs/>
          <w:sz w:val="28"/>
          <w:szCs w:val="28"/>
        </w:rPr>
      </w:pPr>
      <w:r w:rsidRPr="00E90B51">
        <w:rPr>
          <w:rFonts w:ascii="Times New Roman" w:hAnsi="Times New Roman" w:cs="Times New Roman"/>
          <w:b/>
          <w:bCs/>
          <w:sz w:val="28"/>
          <w:szCs w:val="28"/>
        </w:rPr>
        <w:t>Exploratory Data Analysis</w:t>
      </w:r>
    </w:p>
    <w:p w14:paraId="6BC21D8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Exploratory Data Analysis was performed to understand the overall structure of the customer data.</w:t>
      </w:r>
    </w:p>
    <w:p w14:paraId="10F4B18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analysis included:</w:t>
      </w:r>
    </w:p>
    <w:p w14:paraId="164BFD23" w14:textId="77777777" w:rsidR="00E90B51" w:rsidRPr="00E90B51" w:rsidRDefault="00E90B51" w:rsidP="00E90B51">
      <w:pPr>
        <w:numPr>
          <w:ilvl w:val="0"/>
          <w:numId w:val="3"/>
        </w:numPr>
        <w:spacing w:line="360" w:lineRule="auto"/>
        <w:jc w:val="both"/>
        <w:rPr>
          <w:rFonts w:ascii="Times New Roman" w:hAnsi="Times New Roman" w:cs="Times New Roman"/>
        </w:rPr>
      </w:pPr>
      <w:r w:rsidRPr="00E90B51">
        <w:rPr>
          <w:rFonts w:ascii="Times New Roman" w:hAnsi="Times New Roman" w:cs="Times New Roman"/>
        </w:rPr>
        <w:t xml:space="preserve">Customer subscription distribution </w:t>
      </w:r>
    </w:p>
    <w:p w14:paraId="7C3AE0CF" w14:textId="77777777" w:rsidR="00E90B51" w:rsidRPr="00E90B51" w:rsidRDefault="00E90B51" w:rsidP="00E90B51">
      <w:pPr>
        <w:numPr>
          <w:ilvl w:val="0"/>
          <w:numId w:val="3"/>
        </w:numPr>
        <w:spacing w:line="360" w:lineRule="auto"/>
        <w:jc w:val="both"/>
        <w:rPr>
          <w:rFonts w:ascii="Times New Roman" w:hAnsi="Times New Roman" w:cs="Times New Roman"/>
        </w:rPr>
      </w:pPr>
      <w:r w:rsidRPr="00E90B51">
        <w:rPr>
          <w:rFonts w:ascii="Times New Roman" w:hAnsi="Times New Roman" w:cs="Times New Roman"/>
        </w:rPr>
        <w:t xml:space="preserve">Age distribution </w:t>
      </w:r>
    </w:p>
    <w:p w14:paraId="79CF4EC5" w14:textId="77777777" w:rsidR="00E90B51" w:rsidRPr="00E90B51" w:rsidRDefault="00E90B51" w:rsidP="00E90B51">
      <w:pPr>
        <w:numPr>
          <w:ilvl w:val="0"/>
          <w:numId w:val="3"/>
        </w:numPr>
        <w:spacing w:line="360" w:lineRule="auto"/>
        <w:jc w:val="both"/>
        <w:rPr>
          <w:rFonts w:ascii="Times New Roman" w:hAnsi="Times New Roman" w:cs="Times New Roman"/>
        </w:rPr>
      </w:pPr>
      <w:r w:rsidRPr="00E90B51">
        <w:rPr>
          <w:rFonts w:ascii="Times New Roman" w:hAnsi="Times New Roman" w:cs="Times New Roman"/>
        </w:rPr>
        <w:t xml:space="preserve">Customer distribution by job </w:t>
      </w:r>
    </w:p>
    <w:p w14:paraId="210DD939" w14:textId="77777777" w:rsidR="00E90B51" w:rsidRPr="00E90B51" w:rsidRDefault="00E90B51" w:rsidP="00E90B51">
      <w:pPr>
        <w:numPr>
          <w:ilvl w:val="0"/>
          <w:numId w:val="3"/>
        </w:numPr>
        <w:spacing w:line="360" w:lineRule="auto"/>
        <w:jc w:val="both"/>
        <w:rPr>
          <w:rFonts w:ascii="Times New Roman" w:hAnsi="Times New Roman" w:cs="Times New Roman"/>
        </w:rPr>
      </w:pPr>
      <w:r w:rsidRPr="00E90B51">
        <w:rPr>
          <w:rFonts w:ascii="Times New Roman" w:hAnsi="Times New Roman" w:cs="Times New Roman"/>
        </w:rPr>
        <w:t xml:space="preserve">Balance outlier analysis </w:t>
      </w:r>
    </w:p>
    <w:p w14:paraId="2B532AB6" w14:textId="77777777" w:rsidR="00E90B51" w:rsidRPr="00E90B51" w:rsidRDefault="00E90B51" w:rsidP="00E90B51">
      <w:pPr>
        <w:numPr>
          <w:ilvl w:val="0"/>
          <w:numId w:val="3"/>
        </w:numPr>
        <w:spacing w:line="360" w:lineRule="auto"/>
        <w:jc w:val="both"/>
        <w:rPr>
          <w:rFonts w:ascii="Times New Roman" w:hAnsi="Times New Roman" w:cs="Times New Roman"/>
        </w:rPr>
      </w:pPr>
      <w:r w:rsidRPr="00E90B51">
        <w:rPr>
          <w:rFonts w:ascii="Times New Roman" w:hAnsi="Times New Roman" w:cs="Times New Roman"/>
        </w:rPr>
        <w:t xml:space="preserve">Correlation analysis </w:t>
      </w:r>
    </w:p>
    <w:p w14:paraId="309A5B24"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These graphs helped me understand the dataset before building the machine learning models.</w:t>
      </w:r>
    </w:p>
    <w:p w14:paraId="1386CE35" w14:textId="77777777" w:rsidR="00E90B51" w:rsidRPr="00E90B51" w:rsidRDefault="00E90B51" w:rsidP="00E90B51">
      <w:pPr>
        <w:spacing w:line="360" w:lineRule="auto"/>
        <w:jc w:val="both"/>
        <w:rPr>
          <w:rFonts w:ascii="Times New Roman" w:hAnsi="Times New Roman" w:cs="Times New Roman"/>
        </w:rPr>
      </w:pPr>
    </w:p>
    <w:p w14:paraId="76EA8E51" w14:textId="77777777" w:rsidR="00E90B51" w:rsidRPr="00E90B51" w:rsidRDefault="00E90B51" w:rsidP="00E90B51">
      <w:pPr>
        <w:spacing w:line="360" w:lineRule="auto"/>
        <w:jc w:val="both"/>
        <w:rPr>
          <w:rFonts w:ascii="Times New Roman" w:hAnsi="Times New Roman" w:cs="Times New Roman"/>
        </w:rPr>
      </w:pPr>
    </w:p>
    <w:p w14:paraId="70FE952A" w14:textId="77777777" w:rsidR="00E90B51" w:rsidRPr="00E90B51" w:rsidRDefault="00E90B51" w:rsidP="00E90B51">
      <w:pPr>
        <w:spacing w:line="240" w:lineRule="auto"/>
        <w:jc w:val="both"/>
        <w:rPr>
          <w:rFonts w:ascii="Times New Roman" w:hAnsi="Times New Roman" w:cs="Times New Roman"/>
          <w:b/>
          <w:bCs/>
          <w:sz w:val="28"/>
          <w:szCs w:val="28"/>
        </w:rPr>
      </w:pPr>
      <w:r w:rsidRPr="00E90B51">
        <w:rPr>
          <w:rFonts w:ascii="Times New Roman" w:hAnsi="Times New Roman" w:cs="Times New Roman"/>
          <w:b/>
          <w:bCs/>
          <w:sz w:val="28"/>
          <w:szCs w:val="28"/>
        </w:rPr>
        <w:lastRenderedPageBreak/>
        <w:t>Customer Subscription Distribution</w:t>
      </w:r>
    </w:p>
    <w:p w14:paraId="71AD5D2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target variable shows how many customers subscribed and how many did not subscribe.</w:t>
      </w:r>
    </w:p>
    <w:p w14:paraId="22DC5700"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There were:</w:t>
      </w:r>
    </w:p>
    <w:p w14:paraId="7A0251C5" w14:textId="77777777" w:rsidR="00E90B51" w:rsidRPr="00E90B51" w:rsidRDefault="00E90B51" w:rsidP="00E90B51">
      <w:pPr>
        <w:numPr>
          <w:ilvl w:val="0"/>
          <w:numId w:val="4"/>
        </w:numPr>
        <w:spacing w:line="360" w:lineRule="auto"/>
        <w:jc w:val="both"/>
        <w:rPr>
          <w:rFonts w:ascii="Times New Roman" w:hAnsi="Times New Roman" w:cs="Times New Roman"/>
        </w:rPr>
      </w:pPr>
      <w:r w:rsidRPr="00E90B51">
        <w:rPr>
          <w:rFonts w:ascii="Times New Roman" w:hAnsi="Times New Roman" w:cs="Times New Roman"/>
          <w:b/>
          <w:bCs/>
        </w:rPr>
        <w:t>39,922 customers who did not subscribe</w:t>
      </w:r>
      <w:r w:rsidRPr="00E90B51">
        <w:rPr>
          <w:rFonts w:ascii="Times New Roman" w:hAnsi="Times New Roman" w:cs="Times New Roman"/>
        </w:rPr>
        <w:t xml:space="preserve"> </w:t>
      </w:r>
    </w:p>
    <w:p w14:paraId="4607EA4D" w14:textId="77777777" w:rsidR="00E90B51" w:rsidRPr="00E90B51" w:rsidRDefault="00E90B51" w:rsidP="00E90B51">
      <w:pPr>
        <w:numPr>
          <w:ilvl w:val="0"/>
          <w:numId w:val="4"/>
        </w:numPr>
        <w:spacing w:line="360" w:lineRule="auto"/>
        <w:jc w:val="both"/>
        <w:rPr>
          <w:rFonts w:ascii="Times New Roman" w:hAnsi="Times New Roman" w:cs="Times New Roman"/>
        </w:rPr>
      </w:pPr>
      <w:r w:rsidRPr="00E90B51">
        <w:rPr>
          <w:rFonts w:ascii="Times New Roman" w:hAnsi="Times New Roman" w:cs="Times New Roman"/>
          <w:b/>
          <w:bCs/>
        </w:rPr>
        <w:t>5,289 customers who subscribed</w:t>
      </w:r>
      <w:r w:rsidRPr="00E90B51">
        <w:rPr>
          <w:rFonts w:ascii="Times New Roman" w:hAnsi="Times New Roman" w:cs="Times New Roman"/>
        </w:rPr>
        <w:t xml:space="preserve"> </w:t>
      </w:r>
    </w:p>
    <w:p w14:paraId="38B4700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This shows that the dataset is imbalanced because the number of non-subscribers is much larger than the number of subscribers.</w:t>
      </w:r>
    </w:p>
    <w:p w14:paraId="7D399CA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The subscription rate is approximately </w:t>
      </w:r>
      <w:r w:rsidRPr="00E90B51">
        <w:rPr>
          <w:rFonts w:ascii="Times New Roman" w:hAnsi="Times New Roman" w:cs="Times New Roman"/>
          <w:b/>
          <w:bCs/>
        </w:rPr>
        <w:t>11.70%</w:t>
      </w:r>
      <w:r w:rsidRPr="00E90B51">
        <w:rPr>
          <w:rFonts w:ascii="Times New Roman" w:hAnsi="Times New Roman" w:cs="Times New Roman"/>
        </w:rPr>
        <w:t xml:space="preserve">, while around </w:t>
      </w:r>
      <w:r w:rsidRPr="00E90B51">
        <w:rPr>
          <w:rFonts w:ascii="Times New Roman" w:hAnsi="Times New Roman" w:cs="Times New Roman"/>
          <w:b/>
          <w:bCs/>
        </w:rPr>
        <w:t>88.30%</w:t>
      </w:r>
      <w:r w:rsidRPr="00E90B51">
        <w:rPr>
          <w:rFonts w:ascii="Times New Roman" w:hAnsi="Times New Roman" w:cs="Times New Roman"/>
        </w:rPr>
        <w:t xml:space="preserve"> of customers did not subscribe.</w:t>
      </w:r>
    </w:p>
    <w:p w14:paraId="263B4E52"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This imbalance is important when evaluating the classification models. Accuracy alone should not be used to judge the models because a model could obtain a high accuracy by mainly predicting the majority class.</w:t>
      </w:r>
    </w:p>
    <w:p w14:paraId="7920C514" w14:textId="77777777" w:rsid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drawing>
          <wp:inline distT="0" distB="0" distL="0" distR="0" wp14:anchorId="5849E81E" wp14:editId="44554FE1">
            <wp:extent cx="3689498" cy="2887096"/>
            <wp:effectExtent l="0" t="0" r="6350" b="8890"/>
            <wp:docPr id="60197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1820" name=""/>
                    <pic:cNvPicPr/>
                  </pic:nvPicPr>
                  <pic:blipFill>
                    <a:blip r:embed="rId8"/>
                    <a:stretch>
                      <a:fillRect/>
                    </a:stretch>
                  </pic:blipFill>
                  <pic:spPr>
                    <a:xfrm>
                      <a:off x="0" y="0"/>
                      <a:ext cx="3710521" cy="2903547"/>
                    </a:xfrm>
                    <a:prstGeom prst="rect">
                      <a:avLst/>
                    </a:prstGeom>
                  </pic:spPr>
                </pic:pic>
              </a:graphicData>
            </a:graphic>
          </wp:inline>
        </w:drawing>
      </w:r>
    </w:p>
    <w:p w14:paraId="28076791" w14:textId="6527398F"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Age Distribution</w:t>
      </w:r>
    </w:p>
    <w:p w14:paraId="3F1CEBB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The age distribution was plotted using a histogram. The average age of the customers in the dataset is approximately </w:t>
      </w:r>
      <w:r w:rsidRPr="00E90B51">
        <w:rPr>
          <w:rFonts w:ascii="Times New Roman" w:hAnsi="Times New Roman" w:cs="Times New Roman"/>
          <w:b/>
          <w:bCs/>
        </w:rPr>
        <w:t>40.94 years</w:t>
      </w:r>
      <w:r w:rsidRPr="00E90B51">
        <w:rPr>
          <w:rFonts w:ascii="Times New Roman" w:hAnsi="Times New Roman" w:cs="Times New Roman"/>
        </w:rPr>
        <w:t>.</w:t>
      </w:r>
    </w:p>
    <w:p w14:paraId="538C5EC4"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histogram gives an idea about the age groups represented in the bank's customer base. Most customers are adults in the middle-age range, while relatively fewer customers are found at the extreme age ranges.</w:t>
      </w:r>
    </w:p>
    <w:p w14:paraId="4B1C6C6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lastRenderedPageBreak/>
        <w:t>Understanding age distribution is useful because customer responses to banking products can vary across different age groups.</w:t>
      </w:r>
    </w:p>
    <w:p w14:paraId="0E70EC0D" w14:textId="1D4EBC56"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drawing>
          <wp:inline distT="0" distB="0" distL="0" distR="0" wp14:anchorId="597F71ED" wp14:editId="3EB821A8">
            <wp:extent cx="5731510" cy="3912870"/>
            <wp:effectExtent l="0" t="0" r="2540" b="0"/>
            <wp:docPr id="161228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85793" name=""/>
                    <pic:cNvPicPr/>
                  </pic:nvPicPr>
                  <pic:blipFill>
                    <a:blip r:embed="rId9"/>
                    <a:stretch>
                      <a:fillRect/>
                    </a:stretch>
                  </pic:blipFill>
                  <pic:spPr>
                    <a:xfrm>
                      <a:off x="0" y="0"/>
                      <a:ext cx="5731510" cy="3912870"/>
                    </a:xfrm>
                    <a:prstGeom prst="rect">
                      <a:avLst/>
                    </a:prstGeom>
                  </pic:spPr>
                </pic:pic>
              </a:graphicData>
            </a:graphic>
          </wp:inline>
        </w:drawing>
      </w:r>
      <w:r w:rsidRPr="00E90B51">
        <w:rPr>
          <w:rFonts w:ascii="Times New Roman" w:hAnsi="Times New Roman" w:cs="Times New Roman"/>
          <w:b/>
          <w:bCs/>
        </w:rPr>
        <w:t xml:space="preserve"> Customer Distribution by Job</w:t>
      </w:r>
    </w:p>
    <w:p w14:paraId="1D1C72E9"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job attribute contains different categories such as management, technician, blue-collar, services, retired, entrepreneur, student, and others.</w:t>
      </w:r>
    </w:p>
    <w:p w14:paraId="6771135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A bar graph was used to compare the number of customers belonging to different job categories.</w:t>
      </w:r>
    </w:p>
    <w:p w14:paraId="78008B8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This graph helps identify which professional groups make up a larger part of the customer base. The information can be useful when designing marketing messages for different customer groups.</w:t>
      </w:r>
    </w:p>
    <w:p w14:paraId="47F5DBD0"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PASTE GRAPH HERE: Customer Distribution by Job</w:t>
      </w:r>
    </w:p>
    <w:p w14:paraId="3DFE9AB2" w14:textId="77777777"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Section 13 – Outlier Analysis</w:t>
      </w:r>
    </w:p>
    <w:p w14:paraId="6B817A39"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A boxplot was used to examine the distribution of customer balance.</w:t>
      </w:r>
    </w:p>
    <w:p w14:paraId="613ADB8F"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balance variable contains a wide range of values. Some customers have considerably higher balances than the majority of customers, which appear as extreme values in the boxplot.</w:t>
      </w:r>
    </w:p>
    <w:p w14:paraId="2A05EAB9"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lastRenderedPageBreak/>
        <w:t>These values were not automatically removed because a high bank balance is not necessarily an error. It can represent a genuine high-value customer. Removing such records without a valid reason could result in loss of useful information.</w:t>
      </w:r>
    </w:p>
    <w:p w14:paraId="400A72A7"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Therefore, the balance values were retained for the analysis.</w:t>
      </w:r>
    </w:p>
    <w:p w14:paraId="25E1937C" w14:textId="5D65C260"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drawing>
          <wp:inline distT="0" distB="0" distL="0" distR="0" wp14:anchorId="53B71F3B" wp14:editId="4503F191">
            <wp:extent cx="5731510" cy="3270250"/>
            <wp:effectExtent l="0" t="0" r="2540" b="6350"/>
            <wp:docPr id="174208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81367" name=""/>
                    <pic:cNvPicPr/>
                  </pic:nvPicPr>
                  <pic:blipFill>
                    <a:blip r:embed="rId10"/>
                    <a:stretch>
                      <a:fillRect/>
                    </a:stretch>
                  </pic:blipFill>
                  <pic:spPr>
                    <a:xfrm>
                      <a:off x="0" y="0"/>
                      <a:ext cx="5731510" cy="3270250"/>
                    </a:xfrm>
                    <a:prstGeom prst="rect">
                      <a:avLst/>
                    </a:prstGeom>
                  </pic:spPr>
                </pic:pic>
              </a:graphicData>
            </a:graphic>
          </wp:inline>
        </w:drawing>
      </w:r>
      <w:r w:rsidRPr="00E90B51">
        <w:rPr>
          <w:rFonts w:ascii="Times New Roman" w:hAnsi="Times New Roman" w:cs="Times New Roman"/>
          <w:b/>
          <w:bCs/>
        </w:rPr>
        <w:t xml:space="preserve"> Subscriber and Non-Subscriber Comparison</w:t>
      </w:r>
    </w:p>
    <w:p w14:paraId="59E3B7EA"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target variable was used to divide customers into two groups: subscribers and non-subscribers.</w:t>
      </w:r>
    </w:p>
    <w:p w14:paraId="10136ADF"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From the overall dataset, only 5,289 customers subscribed compared with 39,922 who did not.</w:t>
      </w:r>
    </w:p>
    <w:p w14:paraId="53F79ED7"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One noticeable relationship is between the duration of the last contact and subscription behaviour. The correlation between duration and the target variable is approximately </w:t>
      </w:r>
      <w:r w:rsidRPr="00E90B51">
        <w:rPr>
          <w:rFonts w:ascii="Times New Roman" w:hAnsi="Times New Roman" w:cs="Times New Roman"/>
          <w:b/>
          <w:bCs/>
        </w:rPr>
        <w:t>0.3945</w:t>
      </w:r>
      <w:r w:rsidRPr="00E90B51">
        <w:rPr>
          <w:rFonts w:ascii="Times New Roman" w:hAnsi="Times New Roman" w:cs="Times New Roman"/>
        </w:rPr>
        <w:t>, which is the strongest positive correlation among the selected numerical variables.</w:t>
      </w:r>
    </w:p>
    <w:p w14:paraId="5D956FED"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This suggests that customers with longer last-contact durations tended to have a higher subscription rate in this dataset.</w:t>
      </w:r>
    </w:p>
    <w:p w14:paraId="48F3BE6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However, this relationship should be interpreted carefully because the duration of a call is known after the call has taken place. Therefore, it is more useful for analysing the dataset and understanding campaign behaviour than for a prediction system that needs to decide whom to call before the conversation starts.</w:t>
      </w:r>
    </w:p>
    <w:p w14:paraId="32FA5D45" w14:textId="77777777" w:rsidR="00E90B51" w:rsidRDefault="00E90B51" w:rsidP="00E90B51">
      <w:pPr>
        <w:spacing w:line="360" w:lineRule="auto"/>
        <w:jc w:val="both"/>
        <w:rPr>
          <w:rFonts w:ascii="Times New Roman" w:hAnsi="Times New Roman" w:cs="Times New Roman"/>
          <w:b/>
          <w:bCs/>
        </w:rPr>
      </w:pPr>
    </w:p>
    <w:p w14:paraId="49DD2195" w14:textId="69EA57A4"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lastRenderedPageBreak/>
        <w:t>Descriptive Statistics</w:t>
      </w:r>
    </w:p>
    <w:p w14:paraId="435E1DA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Descriptive statistics were calculated for four important numerical variables: age, balance, duration, and campaign.</w:t>
      </w:r>
    </w:p>
    <w:p w14:paraId="0CA394CA"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mean values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115"/>
      </w:tblGrid>
      <w:tr w:rsidR="00E90B51" w:rsidRPr="00E90B51" w14:paraId="02A96BA4" w14:textId="77777777" w:rsidTr="00E90B51">
        <w:trPr>
          <w:tblHeader/>
          <w:tblCellSpacing w:w="15" w:type="dxa"/>
        </w:trPr>
        <w:tc>
          <w:tcPr>
            <w:tcW w:w="0" w:type="auto"/>
            <w:vAlign w:val="center"/>
            <w:hideMark/>
          </w:tcPr>
          <w:p w14:paraId="7A8FC10D" w14:textId="77777777"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Variable</w:t>
            </w:r>
          </w:p>
        </w:tc>
        <w:tc>
          <w:tcPr>
            <w:tcW w:w="0" w:type="auto"/>
            <w:vAlign w:val="center"/>
            <w:hideMark/>
          </w:tcPr>
          <w:p w14:paraId="77EE0E59" w14:textId="77777777"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Mean</w:t>
            </w:r>
          </w:p>
        </w:tc>
      </w:tr>
      <w:tr w:rsidR="00E90B51" w:rsidRPr="00E90B51" w14:paraId="67E520BC" w14:textId="77777777" w:rsidTr="00E90B51">
        <w:trPr>
          <w:tblCellSpacing w:w="15" w:type="dxa"/>
        </w:trPr>
        <w:tc>
          <w:tcPr>
            <w:tcW w:w="0" w:type="auto"/>
            <w:vAlign w:val="center"/>
            <w:hideMark/>
          </w:tcPr>
          <w:p w14:paraId="38931712"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Age</w:t>
            </w:r>
          </w:p>
        </w:tc>
        <w:tc>
          <w:tcPr>
            <w:tcW w:w="0" w:type="auto"/>
            <w:vAlign w:val="center"/>
            <w:hideMark/>
          </w:tcPr>
          <w:p w14:paraId="7DE8D29F"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40.9362</w:t>
            </w:r>
          </w:p>
        </w:tc>
      </w:tr>
      <w:tr w:rsidR="00E90B51" w:rsidRPr="00E90B51" w14:paraId="1DAC60EE" w14:textId="77777777" w:rsidTr="00E90B51">
        <w:trPr>
          <w:tblCellSpacing w:w="15" w:type="dxa"/>
        </w:trPr>
        <w:tc>
          <w:tcPr>
            <w:tcW w:w="0" w:type="auto"/>
            <w:vAlign w:val="center"/>
            <w:hideMark/>
          </w:tcPr>
          <w:p w14:paraId="5C25B99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Balance</w:t>
            </w:r>
          </w:p>
        </w:tc>
        <w:tc>
          <w:tcPr>
            <w:tcW w:w="0" w:type="auto"/>
            <w:vAlign w:val="center"/>
            <w:hideMark/>
          </w:tcPr>
          <w:p w14:paraId="2E4EBCC3"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1362.2721</w:t>
            </w:r>
          </w:p>
        </w:tc>
      </w:tr>
      <w:tr w:rsidR="00E90B51" w:rsidRPr="00E90B51" w14:paraId="28DE6B29" w14:textId="77777777" w:rsidTr="00E90B51">
        <w:trPr>
          <w:tblCellSpacing w:w="15" w:type="dxa"/>
        </w:trPr>
        <w:tc>
          <w:tcPr>
            <w:tcW w:w="0" w:type="auto"/>
            <w:vAlign w:val="center"/>
            <w:hideMark/>
          </w:tcPr>
          <w:p w14:paraId="790F4700"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Duration</w:t>
            </w:r>
          </w:p>
        </w:tc>
        <w:tc>
          <w:tcPr>
            <w:tcW w:w="0" w:type="auto"/>
            <w:vAlign w:val="center"/>
            <w:hideMark/>
          </w:tcPr>
          <w:p w14:paraId="5A23C236"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258.1631</w:t>
            </w:r>
          </w:p>
        </w:tc>
      </w:tr>
      <w:tr w:rsidR="00E90B51" w:rsidRPr="00E90B51" w14:paraId="66B67C26" w14:textId="77777777" w:rsidTr="00E90B51">
        <w:trPr>
          <w:tblCellSpacing w:w="15" w:type="dxa"/>
        </w:trPr>
        <w:tc>
          <w:tcPr>
            <w:tcW w:w="0" w:type="auto"/>
            <w:vAlign w:val="center"/>
            <w:hideMark/>
          </w:tcPr>
          <w:p w14:paraId="77C1B9B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Campaign</w:t>
            </w:r>
          </w:p>
        </w:tc>
        <w:tc>
          <w:tcPr>
            <w:tcW w:w="0" w:type="auto"/>
            <w:vAlign w:val="center"/>
            <w:hideMark/>
          </w:tcPr>
          <w:p w14:paraId="5DFDA52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2.7638</w:t>
            </w:r>
          </w:p>
        </w:tc>
      </w:tr>
    </w:tbl>
    <w:p w14:paraId="01C59E9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average customer age is approximately 40.94 years. The average balance is approximately 1362.27, while the average duration of the last contact is about 258.16 units as represented in the dataset. The average number of contacts during the current campaign is approximately 2.76.</w:t>
      </w:r>
    </w:p>
    <w:p w14:paraId="079CE643" w14:textId="491E1304"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Variance Analysis</w:t>
      </w:r>
    </w:p>
    <w:p w14:paraId="293A53AF"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Variance was calculated to understand how much the values of each numerical variable vary around their respective means.</w:t>
      </w:r>
    </w:p>
    <w:p w14:paraId="3DA9350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calculated variances were:</w:t>
      </w:r>
    </w:p>
    <w:tbl>
      <w:tblPr>
        <w:tblStyle w:val="TableGrid"/>
        <w:tblW w:w="0" w:type="auto"/>
        <w:tblLook w:val="04A0" w:firstRow="1" w:lastRow="0" w:firstColumn="1" w:lastColumn="0" w:noHBand="0" w:noVBand="1"/>
      </w:tblPr>
      <w:tblGrid>
        <w:gridCol w:w="1203"/>
        <w:gridCol w:w="1416"/>
      </w:tblGrid>
      <w:tr w:rsidR="00E90B51" w:rsidRPr="00E90B51" w14:paraId="7005A112" w14:textId="77777777" w:rsidTr="00E90B51">
        <w:tc>
          <w:tcPr>
            <w:tcW w:w="0" w:type="auto"/>
            <w:hideMark/>
          </w:tcPr>
          <w:p w14:paraId="1F63CF7E"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Variable</w:t>
            </w:r>
          </w:p>
        </w:tc>
        <w:tc>
          <w:tcPr>
            <w:tcW w:w="0" w:type="auto"/>
            <w:hideMark/>
          </w:tcPr>
          <w:p w14:paraId="531BE3F9"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Variance</w:t>
            </w:r>
          </w:p>
        </w:tc>
      </w:tr>
      <w:tr w:rsidR="00E90B51" w:rsidRPr="00E90B51" w14:paraId="640EB158" w14:textId="77777777" w:rsidTr="00E90B51">
        <w:tc>
          <w:tcPr>
            <w:tcW w:w="0" w:type="auto"/>
            <w:hideMark/>
          </w:tcPr>
          <w:p w14:paraId="230112AC"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Age</w:t>
            </w:r>
          </w:p>
        </w:tc>
        <w:tc>
          <w:tcPr>
            <w:tcW w:w="0" w:type="auto"/>
            <w:hideMark/>
          </w:tcPr>
          <w:p w14:paraId="7B360FF2"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112.7581</w:t>
            </w:r>
          </w:p>
        </w:tc>
      </w:tr>
      <w:tr w:rsidR="00E90B51" w:rsidRPr="00E90B51" w14:paraId="7DD8F35A" w14:textId="77777777" w:rsidTr="00E90B51">
        <w:tc>
          <w:tcPr>
            <w:tcW w:w="0" w:type="auto"/>
            <w:hideMark/>
          </w:tcPr>
          <w:p w14:paraId="22B675AE"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Balance</w:t>
            </w:r>
          </w:p>
        </w:tc>
        <w:tc>
          <w:tcPr>
            <w:tcW w:w="0" w:type="auto"/>
            <w:hideMark/>
          </w:tcPr>
          <w:p w14:paraId="4CCD5F97"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9,270,599</w:t>
            </w:r>
          </w:p>
        </w:tc>
      </w:tr>
      <w:tr w:rsidR="00E90B51" w:rsidRPr="00E90B51" w14:paraId="7C300417" w14:textId="77777777" w:rsidTr="00E90B51">
        <w:tc>
          <w:tcPr>
            <w:tcW w:w="0" w:type="auto"/>
            <w:hideMark/>
          </w:tcPr>
          <w:p w14:paraId="06FCB93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Duration</w:t>
            </w:r>
          </w:p>
        </w:tc>
        <w:tc>
          <w:tcPr>
            <w:tcW w:w="0" w:type="auto"/>
            <w:hideMark/>
          </w:tcPr>
          <w:p w14:paraId="285912B9"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66,320.5741</w:t>
            </w:r>
          </w:p>
        </w:tc>
      </w:tr>
      <w:tr w:rsidR="00E90B51" w:rsidRPr="00E90B51" w14:paraId="1071B930" w14:textId="77777777" w:rsidTr="00E90B51">
        <w:tc>
          <w:tcPr>
            <w:tcW w:w="0" w:type="auto"/>
            <w:hideMark/>
          </w:tcPr>
          <w:p w14:paraId="5919F218"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Campaign</w:t>
            </w:r>
          </w:p>
        </w:tc>
        <w:tc>
          <w:tcPr>
            <w:tcW w:w="0" w:type="auto"/>
            <w:hideMark/>
          </w:tcPr>
          <w:p w14:paraId="536979C7"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9.5977</w:t>
            </w:r>
          </w:p>
        </w:tc>
      </w:tr>
    </w:tbl>
    <w:p w14:paraId="75DA1D82"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balance has a very large variance compared with age and campaign because customer balances have a much wider numerical range.</w:t>
      </w:r>
    </w:p>
    <w:p w14:paraId="4BAAF179"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duration variable also shows considerable variation, meaning that the length of customer contacts differs substantially between customers.</w:t>
      </w:r>
    </w:p>
    <w:p w14:paraId="79E156A4" w14:textId="2E0A27A1"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lastRenderedPageBreak/>
        <w:t>Covariance Analysis</w:t>
      </w:r>
    </w:p>
    <w:p w14:paraId="54C5D26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Covariance was used to understand whether two numerical variables tend to increase or decrease together.</w:t>
      </w:r>
    </w:p>
    <w:p w14:paraId="4424B65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covariance results were:</w:t>
      </w:r>
    </w:p>
    <w:p w14:paraId="4F7519E7"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              age       balance      duration    campaign</w:t>
      </w:r>
    </w:p>
    <w:p w14:paraId="5A6F800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age       112.758107   3161.476700   -12.711716    0.156601</w:t>
      </w:r>
    </w:p>
    <w:p w14:paraId="028F1623"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balance   3161.476700  9270599.000   16905.750545 -137.513232</w:t>
      </w:r>
    </w:p>
    <w:p w14:paraId="4650F9C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duration  -12.711716   16905.750545  66320.574090 -67.471794</w:t>
      </w:r>
    </w:p>
    <w:p w14:paraId="2B8B48E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campaign   0.156601    -137.513232   -67.471794    9.597733</w:t>
      </w:r>
    </w:p>
    <w:p w14:paraId="1979595B"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Covariance values depend on the scales of the variables, so they are not as easy to compare directly as correlation values. For example, balance and duration have a positive covariance, indicating that they tend to increase together to some extent.</w:t>
      </w:r>
    </w:p>
    <w:p w14:paraId="5E88C95D" w14:textId="12C6B3A8"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Correlation Analysis</w:t>
      </w:r>
    </w:p>
    <w:p w14:paraId="40A1F0A4"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Correlation was calculated to measure the strength and direction of relationships between the numerical variables and the target.</w:t>
      </w:r>
    </w:p>
    <w:p w14:paraId="1F99A716"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important correlation values with the target were:</w:t>
      </w:r>
    </w:p>
    <w:tbl>
      <w:tblPr>
        <w:tblStyle w:val="TableGrid"/>
        <w:tblW w:w="0" w:type="auto"/>
        <w:tblLook w:val="04A0" w:firstRow="1" w:lastRow="0" w:firstColumn="1" w:lastColumn="0" w:noHBand="0" w:noVBand="1"/>
      </w:tblPr>
      <w:tblGrid>
        <w:gridCol w:w="1203"/>
        <w:gridCol w:w="3292"/>
      </w:tblGrid>
      <w:tr w:rsidR="00E90B51" w:rsidRPr="00E90B51" w14:paraId="63CE50D8" w14:textId="77777777" w:rsidTr="00E90B51">
        <w:tc>
          <w:tcPr>
            <w:tcW w:w="0" w:type="auto"/>
            <w:hideMark/>
          </w:tcPr>
          <w:p w14:paraId="64ABB2DC"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Variable</w:t>
            </w:r>
          </w:p>
        </w:tc>
        <w:tc>
          <w:tcPr>
            <w:tcW w:w="0" w:type="auto"/>
            <w:hideMark/>
          </w:tcPr>
          <w:p w14:paraId="29F980C8"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Correlation with Subscription</w:t>
            </w:r>
          </w:p>
        </w:tc>
      </w:tr>
      <w:tr w:rsidR="00E90B51" w:rsidRPr="00E90B51" w14:paraId="23C62BB2" w14:textId="77777777" w:rsidTr="00E90B51">
        <w:tc>
          <w:tcPr>
            <w:tcW w:w="0" w:type="auto"/>
            <w:hideMark/>
          </w:tcPr>
          <w:p w14:paraId="7D0066A6"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Age</w:t>
            </w:r>
          </w:p>
        </w:tc>
        <w:tc>
          <w:tcPr>
            <w:tcW w:w="0" w:type="auto"/>
            <w:hideMark/>
          </w:tcPr>
          <w:p w14:paraId="136EFBFF"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0.0252</w:t>
            </w:r>
          </w:p>
        </w:tc>
      </w:tr>
      <w:tr w:rsidR="00E90B51" w:rsidRPr="00E90B51" w14:paraId="0D7F1375" w14:textId="77777777" w:rsidTr="00E90B51">
        <w:tc>
          <w:tcPr>
            <w:tcW w:w="0" w:type="auto"/>
            <w:hideMark/>
          </w:tcPr>
          <w:p w14:paraId="04871F23"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Balance</w:t>
            </w:r>
          </w:p>
        </w:tc>
        <w:tc>
          <w:tcPr>
            <w:tcW w:w="0" w:type="auto"/>
            <w:hideMark/>
          </w:tcPr>
          <w:p w14:paraId="4EC24287"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0.0528</w:t>
            </w:r>
          </w:p>
        </w:tc>
      </w:tr>
      <w:tr w:rsidR="00E90B51" w:rsidRPr="00E90B51" w14:paraId="02BE3263" w14:textId="77777777" w:rsidTr="00E90B51">
        <w:tc>
          <w:tcPr>
            <w:tcW w:w="0" w:type="auto"/>
            <w:hideMark/>
          </w:tcPr>
          <w:p w14:paraId="5F1A1DE2"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Duration</w:t>
            </w:r>
          </w:p>
        </w:tc>
        <w:tc>
          <w:tcPr>
            <w:tcW w:w="0" w:type="auto"/>
            <w:hideMark/>
          </w:tcPr>
          <w:p w14:paraId="07F951A7"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0.3945</w:t>
            </w:r>
          </w:p>
        </w:tc>
      </w:tr>
      <w:tr w:rsidR="00E90B51" w:rsidRPr="00E90B51" w14:paraId="60AEFCBD" w14:textId="77777777" w:rsidTr="00E90B51">
        <w:tc>
          <w:tcPr>
            <w:tcW w:w="0" w:type="auto"/>
            <w:hideMark/>
          </w:tcPr>
          <w:p w14:paraId="559FB4B7"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Campaign</w:t>
            </w:r>
          </w:p>
        </w:tc>
        <w:tc>
          <w:tcPr>
            <w:tcW w:w="0" w:type="auto"/>
            <w:hideMark/>
          </w:tcPr>
          <w:p w14:paraId="6AE4A586"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-0.0732</w:t>
            </w:r>
          </w:p>
        </w:tc>
      </w:tr>
    </w:tbl>
    <w:p w14:paraId="3422D0A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The strongest relationship is between duration and subscription, with a correlation of approximately </w:t>
      </w:r>
      <w:r w:rsidRPr="00E90B51">
        <w:rPr>
          <w:rFonts w:ascii="Times New Roman" w:hAnsi="Times New Roman" w:cs="Times New Roman"/>
          <w:b/>
          <w:bCs/>
        </w:rPr>
        <w:t>0.3945</w:t>
      </w:r>
      <w:r w:rsidRPr="00E90B51">
        <w:rPr>
          <w:rFonts w:ascii="Times New Roman" w:hAnsi="Times New Roman" w:cs="Times New Roman"/>
        </w:rPr>
        <w:t>.</w:t>
      </w:r>
    </w:p>
    <w:p w14:paraId="36AA6E8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Campaign has a weak negative correlation of approximately </w:t>
      </w:r>
      <w:r w:rsidRPr="00E90B51">
        <w:rPr>
          <w:rFonts w:ascii="Times New Roman" w:hAnsi="Times New Roman" w:cs="Times New Roman"/>
          <w:b/>
          <w:bCs/>
        </w:rPr>
        <w:t>-0.0732</w:t>
      </w:r>
      <w:r w:rsidRPr="00E90B51">
        <w:rPr>
          <w:rFonts w:ascii="Times New Roman" w:hAnsi="Times New Roman" w:cs="Times New Roman"/>
        </w:rPr>
        <w:t>. This indicates that a higher number of campaign contacts is slightly associated with a lower subscription outcome in this dataset.</w:t>
      </w:r>
    </w:p>
    <w:p w14:paraId="435F1A2B"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lastRenderedPageBreak/>
        <w:t>Age and balance have only weak positive relationships with the target.</w:t>
      </w:r>
    </w:p>
    <w:p w14:paraId="327BB764"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Correlation does not prove that one variable causes another. It only shows the degree to which the variables move together.</w:t>
      </w:r>
    </w:p>
    <w:p w14:paraId="189EEB62" w14:textId="0A255A4A"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drawing>
          <wp:inline distT="0" distB="0" distL="0" distR="0" wp14:anchorId="283C707E" wp14:editId="74C1EEB5">
            <wp:extent cx="5731510" cy="4851400"/>
            <wp:effectExtent l="0" t="0" r="2540" b="6350"/>
            <wp:docPr id="120089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92099" name=""/>
                    <pic:cNvPicPr/>
                  </pic:nvPicPr>
                  <pic:blipFill>
                    <a:blip r:embed="rId11"/>
                    <a:stretch>
                      <a:fillRect/>
                    </a:stretch>
                  </pic:blipFill>
                  <pic:spPr>
                    <a:xfrm>
                      <a:off x="0" y="0"/>
                      <a:ext cx="5731510" cy="4851400"/>
                    </a:xfrm>
                    <a:prstGeom prst="rect">
                      <a:avLst/>
                    </a:prstGeom>
                  </pic:spPr>
                </pic:pic>
              </a:graphicData>
            </a:graphic>
          </wp:inline>
        </w:drawing>
      </w:r>
      <w:r w:rsidRPr="00E90B51">
        <w:rPr>
          <w:rFonts w:ascii="Times New Roman" w:hAnsi="Times New Roman" w:cs="Times New Roman"/>
          <w:b/>
          <w:bCs/>
        </w:rPr>
        <w:t xml:space="preserve"> Statistical Inference</w:t>
      </w:r>
    </w:p>
    <w:p w14:paraId="23B8BE7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For statistical inference, I calculated a 95% confidence interval for the mean age of the customers.</w:t>
      </w:r>
    </w:p>
    <w:p w14:paraId="01705126"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sample mean age was:</w:t>
      </w:r>
    </w:p>
    <w:p w14:paraId="4CE5D7D3"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40.9362 years</w:t>
      </w:r>
    </w:p>
    <w:p w14:paraId="28959C43"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calculated 95% confidence interval was:</w:t>
      </w:r>
    </w:p>
    <w:p w14:paraId="0E9876C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40.8383 to 41.0341 years</w:t>
      </w:r>
    </w:p>
    <w:p w14:paraId="0A11923A"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This means that, based on the sample and the confidence level used, the estimated population mean age falls within this interval.</w:t>
      </w:r>
    </w:p>
    <w:p w14:paraId="5F237E0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lastRenderedPageBreak/>
        <w:t>The interval is relatively narrow because the dataset contains a large number of customer records.</w:t>
      </w:r>
    </w:p>
    <w:p w14:paraId="12A7542B" w14:textId="65E11766"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drawing>
          <wp:inline distT="0" distB="0" distL="0" distR="0" wp14:anchorId="4BF9240F" wp14:editId="58CD8443">
            <wp:extent cx="5731510" cy="3912870"/>
            <wp:effectExtent l="0" t="0" r="2540" b="0"/>
            <wp:docPr id="202522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6691" name=""/>
                    <pic:cNvPicPr/>
                  </pic:nvPicPr>
                  <pic:blipFill>
                    <a:blip r:embed="rId9"/>
                    <a:stretch>
                      <a:fillRect/>
                    </a:stretch>
                  </pic:blipFill>
                  <pic:spPr>
                    <a:xfrm>
                      <a:off x="0" y="0"/>
                      <a:ext cx="5731510" cy="3912870"/>
                    </a:xfrm>
                    <a:prstGeom prst="rect">
                      <a:avLst/>
                    </a:prstGeom>
                  </pic:spPr>
                </pic:pic>
              </a:graphicData>
            </a:graphic>
          </wp:inline>
        </w:drawing>
      </w:r>
      <w:r w:rsidRPr="00E90B51">
        <w:rPr>
          <w:rFonts w:ascii="Times New Roman" w:hAnsi="Times New Roman" w:cs="Times New Roman"/>
          <w:b/>
          <w:bCs/>
        </w:rPr>
        <w:t xml:space="preserve"> Train-Test Split</w:t>
      </w:r>
    </w:p>
    <w:p w14:paraId="38549E4F"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Before training the classification models, the dataset was divided into training and testing data.</w:t>
      </w:r>
    </w:p>
    <w:p w14:paraId="214A086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I used:</w:t>
      </w:r>
    </w:p>
    <w:p w14:paraId="30303640" w14:textId="77777777" w:rsidR="00E90B51" w:rsidRPr="00E90B51" w:rsidRDefault="00E90B51" w:rsidP="00E90B51">
      <w:pPr>
        <w:numPr>
          <w:ilvl w:val="0"/>
          <w:numId w:val="5"/>
        </w:numPr>
        <w:spacing w:line="360" w:lineRule="auto"/>
        <w:jc w:val="both"/>
        <w:rPr>
          <w:rFonts w:ascii="Times New Roman" w:hAnsi="Times New Roman" w:cs="Times New Roman"/>
        </w:rPr>
      </w:pPr>
      <w:r w:rsidRPr="00E90B51">
        <w:rPr>
          <w:rFonts w:ascii="Times New Roman" w:hAnsi="Times New Roman" w:cs="Times New Roman"/>
          <w:b/>
          <w:bCs/>
        </w:rPr>
        <w:t>80% training data</w:t>
      </w:r>
      <w:r w:rsidRPr="00E90B51">
        <w:rPr>
          <w:rFonts w:ascii="Times New Roman" w:hAnsi="Times New Roman" w:cs="Times New Roman"/>
        </w:rPr>
        <w:t xml:space="preserve"> </w:t>
      </w:r>
    </w:p>
    <w:p w14:paraId="449DF3E4" w14:textId="77777777" w:rsidR="00E90B51" w:rsidRPr="00E90B51" w:rsidRDefault="00E90B51" w:rsidP="00E90B51">
      <w:pPr>
        <w:numPr>
          <w:ilvl w:val="0"/>
          <w:numId w:val="5"/>
        </w:numPr>
        <w:spacing w:line="360" w:lineRule="auto"/>
        <w:jc w:val="both"/>
        <w:rPr>
          <w:rFonts w:ascii="Times New Roman" w:hAnsi="Times New Roman" w:cs="Times New Roman"/>
        </w:rPr>
      </w:pPr>
      <w:r w:rsidRPr="00E90B51">
        <w:rPr>
          <w:rFonts w:ascii="Times New Roman" w:hAnsi="Times New Roman" w:cs="Times New Roman"/>
          <w:b/>
          <w:bCs/>
        </w:rPr>
        <w:t>20% testing data</w:t>
      </w:r>
      <w:r w:rsidRPr="00E90B51">
        <w:rPr>
          <w:rFonts w:ascii="Times New Roman" w:hAnsi="Times New Roman" w:cs="Times New Roman"/>
        </w:rPr>
        <w:t xml:space="preserve"> </w:t>
      </w:r>
    </w:p>
    <w:p w14:paraId="7AA245F8" w14:textId="77777777" w:rsidR="00E90B51" w:rsidRPr="00E90B51" w:rsidRDefault="00E90B51" w:rsidP="00E90B51">
      <w:pPr>
        <w:numPr>
          <w:ilvl w:val="0"/>
          <w:numId w:val="5"/>
        </w:numPr>
        <w:spacing w:line="360" w:lineRule="auto"/>
        <w:jc w:val="both"/>
        <w:rPr>
          <w:rFonts w:ascii="Times New Roman" w:hAnsi="Times New Roman" w:cs="Times New Roman"/>
        </w:rPr>
      </w:pPr>
      <w:proofErr w:type="spellStart"/>
      <w:r w:rsidRPr="00E90B51">
        <w:rPr>
          <w:rFonts w:ascii="Times New Roman" w:hAnsi="Times New Roman" w:cs="Times New Roman"/>
        </w:rPr>
        <w:t>random_state</w:t>
      </w:r>
      <w:proofErr w:type="spellEnd"/>
      <w:r w:rsidRPr="00E90B51">
        <w:rPr>
          <w:rFonts w:ascii="Times New Roman" w:hAnsi="Times New Roman" w:cs="Times New Roman"/>
        </w:rPr>
        <w:t xml:space="preserve"> = 42 </w:t>
      </w:r>
    </w:p>
    <w:p w14:paraId="3E633A9F" w14:textId="77777777" w:rsidR="00E90B51" w:rsidRPr="00E90B51" w:rsidRDefault="00E90B51" w:rsidP="00E90B51">
      <w:pPr>
        <w:numPr>
          <w:ilvl w:val="0"/>
          <w:numId w:val="5"/>
        </w:numPr>
        <w:spacing w:line="360" w:lineRule="auto"/>
        <w:jc w:val="both"/>
        <w:rPr>
          <w:rFonts w:ascii="Times New Roman" w:hAnsi="Times New Roman" w:cs="Times New Roman"/>
        </w:rPr>
      </w:pPr>
      <w:r w:rsidRPr="00E90B51">
        <w:rPr>
          <w:rFonts w:ascii="Times New Roman" w:hAnsi="Times New Roman" w:cs="Times New Roman"/>
        </w:rPr>
        <w:t xml:space="preserve">Stratification based on the target variable </w:t>
      </w:r>
    </w:p>
    <w:p w14:paraId="7FCCC597"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Stratification was used to maintain a similar proportion of subscribers and non-subscribers in both the training and testing datasets.</w:t>
      </w:r>
    </w:p>
    <w:p w14:paraId="6DC53E4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categorical variables were one-hot encoded and numerical variables were standardized using a preprocessing pipeline.</w:t>
      </w:r>
    </w:p>
    <w:p w14:paraId="5158B507" w14:textId="77777777" w:rsidR="00E90B51" w:rsidRDefault="00E90B51" w:rsidP="00E90B51">
      <w:pPr>
        <w:spacing w:line="360" w:lineRule="auto"/>
        <w:jc w:val="both"/>
        <w:rPr>
          <w:rFonts w:ascii="Times New Roman" w:hAnsi="Times New Roman" w:cs="Times New Roman"/>
          <w:b/>
          <w:bCs/>
        </w:rPr>
      </w:pPr>
    </w:p>
    <w:p w14:paraId="42F2C631" w14:textId="498A151C"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lastRenderedPageBreak/>
        <w:t>Logistic Regression</w:t>
      </w:r>
    </w:p>
    <w:p w14:paraId="76AA19A4"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Logistic Regression was used as one of the classification models.</w:t>
      </w:r>
    </w:p>
    <w:p w14:paraId="76A6B29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model predicts the probability that a customer belongs to the subscription class. In this project, the two classes are:</w:t>
      </w:r>
    </w:p>
    <w:p w14:paraId="741E6189"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0 → Not Subscribed</w:t>
      </w:r>
    </w:p>
    <w:p w14:paraId="4C90A966"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1 → Subscribed</w:t>
      </w:r>
    </w:p>
    <w:p w14:paraId="64BF85CB"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Logistic Regression model achieved:</w:t>
      </w:r>
    </w:p>
    <w:tbl>
      <w:tblPr>
        <w:tblStyle w:val="TableGrid"/>
        <w:tblW w:w="0" w:type="auto"/>
        <w:tblLook w:val="04A0" w:firstRow="1" w:lastRow="0" w:firstColumn="1" w:lastColumn="0" w:noHBand="0" w:noVBand="1"/>
      </w:tblPr>
      <w:tblGrid>
        <w:gridCol w:w="1136"/>
        <w:gridCol w:w="956"/>
      </w:tblGrid>
      <w:tr w:rsidR="00E90B51" w:rsidRPr="00E90B51" w14:paraId="517C0565" w14:textId="77777777" w:rsidTr="00E90B51">
        <w:tc>
          <w:tcPr>
            <w:tcW w:w="0" w:type="auto"/>
            <w:hideMark/>
          </w:tcPr>
          <w:p w14:paraId="227CB17D"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Metric</w:t>
            </w:r>
          </w:p>
        </w:tc>
        <w:tc>
          <w:tcPr>
            <w:tcW w:w="0" w:type="auto"/>
            <w:hideMark/>
          </w:tcPr>
          <w:p w14:paraId="24B1BBBD"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Result</w:t>
            </w:r>
          </w:p>
        </w:tc>
      </w:tr>
      <w:tr w:rsidR="00E90B51" w:rsidRPr="00E90B51" w14:paraId="40A55949" w14:textId="77777777" w:rsidTr="00E90B51">
        <w:tc>
          <w:tcPr>
            <w:tcW w:w="0" w:type="auto"/>
            <w:hideMark/>
          </w:tcPr>
          <w:p w14:paraId="1DE7D553"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Accuracy</w:t>
            </w:r>
          </w:p>
        </w:tc>
        <w:tc>
          <w:tcPr>
            <w:tcW w:w="0" w:type="auto"/>
            <w:hideMark/>
          </w:tcPr>
          <w:p w14:paraId="61EF9EA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90.12%</w:t>
            </w:r>
          </w:p>
        </w:tc>
      </w:tr>
      <w:tr w:rsidR="00E90B51" w:rsidRPr="00E90B51" w14:paraId="6BE04A2E" w14:textId="77777777" w:rsidTr="00E90B51">
        <w:tc>
          <w:tcPr>
            <w:tcW w:w="0" w:type="auto"/>
            <w:hideMark/>
          </w:tcPr>
          <w:p w14:paraId="225F1459"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Precision</w:t>
            </w:r>
          </w:p>
        </w:tc>
        <w:tc>
          <w:tcPr>
            <w:tcW w:w="0" w:type="auto"/>
            <w:hideMark/>
          </w:tcPr>
          <w:p w14:paraId="349C511B"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64.45%</w:t>
            </w:r>
          </w:p>
        </w:tc>
      </w:tr>
      <w:tr w:rsidR="00E90B51" w:rsidRPr="00E90B51" w14:paraId="244601CD" w14:textId="77777777" w:rsidTr="00E90B51">
        <w:tc>
          <w:tcPr>
            <w:tcW w:w="0" w:type="auto"/>
            <w:hideMark/>
          </w:tcPr>
          <w:p w14:paraId="168AAA98"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Recall</w:t>
            </w:r>
          </w:p>
        </w:tc>
        <w:tc>
          <w:tcPr>
            <w:tcW w:w="0" w:type="auto"/>
            <w:hideMark/>
          </w:tcPr>
          <w:p w14:paraId="60BF41A3"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34.78%</w:t>
            </w:r>
          </w:p>
        </w:tc>
      </w:tr>
      <w:tr w:rsidR="00E90B51" w:rsidRPr="00E90B51" w14:paraId="6298005F" w14:textId="77777777" w:rsidTr="00E90B51">
        <w:tc>
          <w:tcPr>
            <w:tcW w:w="0" w:type="auto"/>
            <w:hideMark/>
          </w:tcPr>
          <w:p w14:paraId="2CBFEB6B"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F1-score</w:t>
            </w:r>
          </w:p>
        </w:tc>
        <w:tc>
          <w:tcPr>
            <w:tcW w:w="0" w:type="auto"/>
            <w:hideMark/>
          </w:tcPr>
          <w:p w14:paraId="59B72875"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45.18%</w:t>
            </w:r>
          </w:p>
        </w:tc>
      </w:tr>
    </w:tbl>
    <w:p w14:paraId="7D3FDE01" w14:textId="6EEC5172" w:rsidR="00E90B51" w:rsidRPr="005B267F"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accuracy is high, but the recall is considerably lower. This means the model correctly identifies many non-subscribers, but it misses a portion of customers who actually subscribed.</w:t>
      </w:r>
    </w:p>
    <w:p w14:paraId="0265AB03" w14:textId="471C9098"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Decision Tree / CART</w:t>
      </w:r>
    </w:p>
    <w:p w14:paraId="115E3EE6"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second model used was a Decision Tree classifier.</w:t>
      </w:r>
    </w:p>
    <w:p w14:paraId="679FC8D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A Decision Tree makes predictions by creating a series of decisions based on the input attributes. It is also relatively easy to understand because the decision process can be represented in the form of branches.</w:t>
      </w:r>
    </w:p>
    <w:p w14:paraId="77E97F74"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Decision Tree achieved:</w:t>
      </w:r>
    </w:p>
    <w:tbl>
      <w:tblPr>
        <w:tblStyle w:val="TableGrid"/>
        <w:tblW w:w="0" w:type="auto"/>
        <w:tblLook w:val="04A0" w:firstRow="1" w:lastRow="0" w:firstColumn="1" w:lastColumn="0" w:noHBand="0" w:noVBand="1"/>
      </w:tblPr>
      <w:tblGrid>
        <w:gridCol w:w="1136"/>
        <w:gridCol w:w="956"/>
      </w:tblGrid>
      <w:tr w:rsidR="00E90B51" w:rsidRPr="00E90B51" w14:paraId="0F438390" w14:textId="77777777" w:rsidTr="005B267F">
        <w:tc>
          <w:tcPr>
            <w:tcW w:w="0" w:type="auto"/>
            <w:hideMark/>
          </w:tcPr>
          <w:p w14:paraId="53CB75AF"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Metric</w:t>
            </w:r>
          </w:p>
        </w:tc>
        <w:tc>
          <w:tcPr>
            <w:tcW w:w="0" w:type="auto"/>
            <w:hideMark/>
          </w:tcPr>
          <w:p w14:paraId="3F6E8DD2"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Result</w:t>
            </w:r>
          </w:p>
        </w:tc>
      </w:tr>
      <w:tr w:rsidR="00E90B51" w:rsidRPr="00E90B51" w14:paraId="524816C4" w14:textId="77777777" w:rsidTr="005B267F">
        <w:tc>
          <w:tcPr>
            <w:tcW w:w="0" w:type="auto"/>
            <w:hideMark/>
          </w:tcPr>
          <w:p w14:paraId="2C1AEFB9"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Accuracy</w:t>
            </w:r>
          </w:p>
        </w:tc>
        <w:tc>
          <w:tcPr>
            <w:tcW w:w="0" w:type="auto"/>
            <w:hideMark/>
          </w:tcPr>
          <w:p w14:paraId="206B5FD4"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87.46%</w:t>
            </w:r>
          </w:p>
        </w:tc>
      </w:tr>
      <w:tr w:rsidR="00E90B51" w:rsidRPr="00E90B51" w14:paraId="0F6B9EDF" w14:textId="77777777" w:rsidTr="005B267F">
        <w:tc>
          <w:tcPr>
            <w:tcW w:w="0" w:type="auto"/>
            <w:hideMark/>
          </w:tcPr>
          <w:p w14:paraId="329E335F"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Precision</w:t>
            </w:r>
          </w:p>
        </w:tc>
        <w:tc>
          <w:tcPr>
            <w:tcW w:w="0" w:type="auto"/>
            <w:hideMark/>
          </w:tcPr>
          <w:p w14:paraId="7A25990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46.49%</w:t>
            </w:r>
          </w:p>
        </w:tc>
      </w:tr>
      <w:tr w:rsidR="00E90B51" w:rsidRPr="00E90B51" w14:paraId="43282FC6" w14:textId="77777777" w:rsidTr="005B267F">
        <w:tc>
          <w:tcPr>
            <w:tcW w:w="0" w:type="auto"/>
            <w:hideMark/>
          </w:tcPr>
          <w:p w14:paraId="2EBA8CE1"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Recall</w:t>
            </w:r>
          </w:p>
        </w:tc>
        <w:tc>
          <w:tcPr>
            <w:tcW w:w="0" w:type="auto"/>
            <w:hideMark/>
          </w:tcPr>
          <w:p w14:paraId="45BB7299"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47.54%</w:t>
            </w:r>
          </w:p>
        </w:tc>
      </w:tr>
      <w:tr w:rsidR="00E90B51" w:rsidRPr="00E90B51" w14:paraId="1007AE54" w14:textId="77777777" w:rsidTr="005B267F">
        <w:tc>
          <w:tcPr>
            <w:tcW w:w="0" w:type="auto"/>
            <w:hideMark/>
          </w:tcPr>
          <w:p w14:paraId="77BD90C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F1-score</w:t>
            </w:r>
          </w:p>
        </w:tc>
        <w:tc>
          <w:tcPr>
            <w:tcW w:w="0" w:type="auto"/>
            <w:hideMark/>
          </w:tcPr>
          <w:p w14:paraId="3E66FD14"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47.01%</w:t>
            </w:r>
          </w:p>
        </w:tc>
      </w:tr>
    </w:tbl>
    <w:p w14:paraId="11B779A0"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lastRenderedPageBreak/>
        <w:t>The Decision Tree had lower accuracy than Logistic Regression, but it achieved the highest recall and F1-score among the three models used in this project.</w:t>
      </w:r>
    </w:p>
    <w:p w14:paraId="75601D9B" w14:textId="66D143E0" w:rsidR="005B267F" w:rsidRPr="005B267F" w:rsidRDefault="00E90B51" w:rsidP="00E90B51">
      <w:pPr>
        <w:spacing w:line="360" w:lineRule="auto"/>
        <w:jc w:val="both"/>
        <w:rPr>
          <w:rFonts w:ascii="Times New Roman" w:hAnsi="Times New Roman" w:cs="Times New Roman"/>
        </w:rPr>
      </w:pPr>
      <w:r w:rsidRPr="00E90B51">
        <w:rPr>
          <w:rFonts w:ascii="Times New Roman" w:hAnsi="Times New Roman" w:cs="Times New Roman"/>
        </w:rPr>
        <w:t>This makes the Decision Tree useful when the main objective is to identify more of the customers who actually subscribe.</w:t>
      </w:r>
    </w:p>
    <w:p w14:paraId="58C48A53" w14:textId="427397A9"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k-Nearest Neighbours</w:t>
      </w:r>
    </w:p>
    <w:p w14:paraId="06FB7CB4"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The third classification algorithm was k-Nearest Neighbours, or </w:t>
      </w:r>
      <w:proofErr w:type="spellStart"/>
      <w:r w:rsidRPr="00E90B51">
        <w:rPr>
          <w:rFonts w:ascii="Times New Roman" w:hAnsi="Times New Roman" w:cs="Times New Roman"/>
        </w:rPr>
        <w:t>kNN</w:t>
      </w:r>
      <w:proofErr w:type="spellEnd"/>
      <w:r w:rsidRPr="00E90B51">
        <w:rPr>
          <w:rFonts w:ascii="Times New Roman" w:hAnsi="Times New Roman" w:cs="Times New Roman"/>
        </w:rPr>
        <w:t>.</w:t>
      </w:r>
    </w:p>
    <w:p w14:paraId="78EBC41A"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The </w:t>
      </w:r>
      <w:proofErr w:type="spellStart"/>
      <w:r w:rsidRPr="00E90B51">
        <w:rPr>
          <w:rFonts w:ascii="Times New Roman" w:hAnsi="Times New Roman" w:cs="Times New Roman"/>
        </w:rPr>
        <w:t>kNN</w:t>
      </w:r>
      <w:proofErr w:type="spellEnd"/>
      <w:r w:rsidRPr="00E90B51">
        <w:rPr>
          <w:rFonts w:ascii="Times New Roman" w:hAnsi="Times New Roman" w:cs="Times New Roman"/>
        </w:rPr>
        <w:t xml:space="preserve"> model classifies a customer based on the characteristics of nearby observations. Since </w:t>
      </w:r>
      <w:proofErr w:type="spellStart"/>
      <w:r w:rsidRPr="00E90B51">
        <w:rPr>
          <w:rFonts w:ascii="Times New Roman" w:hAnsi="Times New Roman" w:cs="Times New Roman"/>
        </w:rPr>
        <w:t>kNN</w:t>
      </w:r>
      <w:proofErr w:type="spellEnd"/>
      <w:r w:rsidRPr="00E90B51">
        <w:rPr>
          <w:rFonts w:ascii="Times New Roman" w:hAnsi="Times New Roman" w:cs="Times New Roman"/>
        </w:rPr>
        <w:t xml:space="preserve"> uses distance calculations, the numerical variables were standardized before training.</w:t>
      </w:r>
    </w:p>
    <w:p w14:paraId="07CF1AED"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A value of k = 5 was used.</w:t>
      </w:r>
    </w:p>
    <w:p w14:paraId="2F48A4C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results were:</w:t>
      </w:r>
    </w:p>
    <w:tbl>
      <w:tblPr>
        <w:tblStyle w:val="TableGrid"/>
        <w:tblW w:w="0" w:type="auto"/>
        <w:tblLook w:val="04A0" w:firstRow="1" w:lastRow="0" w:firstColumn="1" w:lastColumn="0" w:noHBand="0" w:noVBand="1"/>
      </w:tblPr>
      <w:tblGrid>
        <w:gridCol w:w="1136"/>
        <w:gridCol w:w="956"/>
      </w:tblGrid>
      <w:tr w:rsidR="00E90B51" w:rsidRPr="00E90B51" w14:paraId="5C28567E" w14:textId="77777777" w:rsidTr="005B267F">
        <w:tc>
          <w:tcPr>
            <w:tcW w:w="0" w:type="auto"/>
            <w:hideMark/>
          </w:tcPr>
          <w:p w14:paraId="10E6465B"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Metric</w:t>
            </w:r>
          </w:p>
        </w:tc>
        <w:tc>
          <w:tcPr>
            <w:tcW w:w="0" w:type="auto"/>
            <w:hideMark/>
          </w:tcPr>
          <w:p w14:paraId="6D25BF49"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Result</w:t>
            </w:r>
          </w:p>
        </w:tc>
      </w:tr>
      <w:tr w:rsidR="00E90B51" w:rsidRPr="00E90B51" w14:paraId="4BE1FDB7" w14:textId="77777777" w:rsidTr="005B267F">
        <w:tc>
          <w:tcPr>
            <w:tcW w:w="0" w:type="auto"/>
            <w:hideMark/>
          </w:tcPr>
          <w:p w14:paraId="128B0D19"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Accuracy</w:t>
            </w:r>
          </w:p>
        </w:tc>
        <w:tc>
          <w:tcPr>
            <w:tcW w:w="0" w:type="auto"/>
            <w:hideMark/>
          </w:tcPr>
          <w:p w14:paraId="7B822C14"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89.62%</w:t>
            </w:r>
          </w:p>
        </w:tc>
      </w:tr>
      <w:tr w:rsidR="00E90B51" w:rsidRPr="00E90B51" w14:paraId="132CB4EC" w14:textId="77777777" w:rsidTr="005B267F">
        <w:tc>
          <w:tcPr>
            <w:tcW w:w="0" w:type="auto"/>
            <w:hideMark/>
          </w:tcPr>
          <w:p w14:paraId="37CF3876"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Precision</w:t>
            </w:r>
          </w:p>
        </w:tc>
        <w:tc>
          <w:tcPr>
            <w:tcW w:w="0" w:type="auto"/>
            <w:hideMark/>
          </w:tcPr>
          <w:p w14:paraId="23B5DEAF"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59.90%</w:t>
            </w:r>
          </w:p>
        </w:tc>
      </w:tr>
      <w:tr w:rsidR="00E90B51" w:rsidRPr="00E90B51" w14:paraId="2B62DE82" w14:textId="77777777" w:rsidTr="005B267F">
        <w:tc>
          <w:tcPr>
            <w:tcW w:w="0" w:type="auto"/>
            <w:hideMark/>
          </w:tcPr>
          <w:p w14:paraId="352570F1"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Recall</w:t>
            </w:r>
          </w:p>
        </w:tc>
        <w:tc>
          <w:tcPr>
            <w:tcW w:w="0" w:type="auto"/>
            <w:hideMark/>
          </w:tcPr>
          <w:p w14:paraId="786A91A8"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34.03%</w:t>
            </w:r>
          </w:p>
        </w:tc>
      </w:tr>
      <w:tr w:rsidR="00E90B51" w:rsidRPr="00E90B51" w14:paraId="550C3A54" w14:textId="77777777" w:rsidTr="005B267F">
        <w:tc>
          <w:tcPr>
            <w:tcW w:w="0" w:type="auto"/>
            <w:hideMark/>
          </w:tcPr>
          <w:p w14:paraId="0AFEDA1A"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F1-score</w:t>
            </w:r>
          </w:p>
        </w:tc>
        <w:tc>
          <w:tcPr>
            <w:tcW w:w="0" w:type="auto"/>
            <w:hideMark/>
          </w:tcPr>
          <w:p w14:paraId="6E01C5C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43.40%</w:t>
            </w:r>
          </w:p>
        </w:tc>
      </w:tr>
    </w:tbl>
    <w:p w14:paraId="3FF41A27" w14:textId="17BD6572" w:rsidR="005B267F" w:rsidRPr="005B267F"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model performed reasonably well in terms of accuracy, but its recall and F1-score were lower than those of the Decision Tree.</w:t>
      </w:r>
    </w:p>
    <w:p w14:paraId="40DC4ACD" w14:textId="4DD3444D"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Model Comparison</w:t>
      </w:r>
    </w:p>
    <w:p w14:paraId="5E2E692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three classification models were compared using the same testing dataset.</w:t>
      </w:r>
    </w:p>
    <w:tbl>
      <w:tblPr>
        <w:tblStyle w:val="TableGrid"/>
        <w:tblW w:w="0" w:type="auto"/>
        <w:tblLook w:val="04A0" w:firstRow="1" w:lastRow="0" w:firstColumn="1" w:lastColumn="0" w:noHBand="0" w:noVBand="1"/>
      </w:tblPr>
      <w:tblGrid>
        <w:gridCol w:w="2130"/>
        <w:gridCol w:w="1189"/>
        <w:gridCol w:w="1159"/>
        <w:gridCol w:w="956"/>
        <w:gridCol w:w="1092"/>
      </w:tblGrid>
      <w:tr w:rsidR="00E90B51" w:rsidRPr="00E90B51" w14:paraId="27598D0C" w14:textId="77777777" w:rsidTr="005B267F">
        <w:tc>
          <w:tcPr>
            <w:tcW w:w="0" w:type="auto"/>
            <w:hideMark/>
          </w:tcPr>
          <w:p w14:paraId="3584A601"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Model</w:t>
            </w:r>
          </w:p>
        </w:tc>
        <w:tc>
          <w:tcPr>
            <w:tcW w:w="0" w:type="auto"/>
            <w:hideMark/>
          </w:tcPr>
          <w:p w14:paraId="3CE14DFA"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Accuracy</w:t>
            </w:r>
          </w:p>
        </w:tc>
        <w:tc>
          <w:tcPr>
            <w:tcW w:w="0" w:type="auto"/>
            <w:hideMark/>
          </w:tcPr>
          <w:p w14:paraId="2A7952F4"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Precision</w:t>
            </w:r>
          </w:p>
        </w:tc>
        <w:tc>
          <w:tcPr>
            <w:tcW w:w="0" w:type="auto"/>
            <w:hideMark/>
          </w:tcPr>
          <w:p w14:paraId="0B701A09"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Recall</w:t>
            </w:r>
          </w:p>
        </w:tc>
        <w:tc>
          <w:tcPr>
            <w:tcW w:w="0" w:type="auto"/>
            <w:hideMark/>
          </w:tcPr>
          <w:p w14:paraId="66A37201"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F1-score</w:t>
            </w:r>
          </w:p>
        </w:tc>
      </w:tr>
      <w:tr w:rsidR="00E90B51" w:rsidRPr="00E90B51" w14:paraId="578DAF25" w14:textId="77777777" w:rsidTr="005B267F">
        <w:tc>
          <w:tcPr>
            <w:tcW w:w="0" w:type="auto"/>
            <w:hideMark/>
          </w:tcPr>
          <w:p w14:paraId="3184C26D"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Logistic Regression</w:t>
            </w:r>
          </w:p>
        </w:tc>
        <w:tc>
          <w:tcPr>
            <w:tcW w:w="0" w:type="auto"/>
            <w:hideMark/>
          </w:tcPr>
          <w:p w14:paraId="4D23AADC"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90.12%</w:t>
            </w:r>
          </w:p>
        </w:tc>
        <w:tc>
          <w:tcPr>
            <w:tcW w:w="0" w:type="auto"/>
            <w:hideMark/>
          </w:tcPr>
          <w:p w14:paraId="6C5E9CE6"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64.45%</w:t>
            </w:r>
          </w:p>
        </w:tc>
        <w:tc>
          <w:tcPr>
            <w:tcW w:w="0" w:type="auto"/>
            <w:hideMark/>
          </w:tcPr>
          <w:p w14:paraId="04B621BD"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34.78%</w:t>
            </w:r>
          </w:p>
        </w:tc>
        <w:tc>
          <w:tcPr>
            <w:tcW w:w="0" w:type="auto"/>
            <w:hideMark/>
          </w:tcPr>
          <w:p w14:paraId="5A38FEA4"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45.18%</w:t>
            </w:r>
          </w:p>
        </w:tc>
      </w:tr>
      <w:tr w:rsidR="00E90B51" w:rsidRPr="00E90B51" w14:paraId="6D68B4E3" w14:textId="77777777" w:rsidTr="005B267F">
        <w:tc>
          <w:tcPr>
            <w:tcW w:w="0" w:type="auto"/>
            <w:hideMark/>
          </w:tcPr>
          <w:p w14:paraId="718508E9"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Decision Tree</w:t>
            </w:r>
          </w:p>
        </w:tc>
        <w:tc>
          <w:tcPr>
            <w:tcW w:w="0" w:type="auto"/>
            <w:hideMark/>
          </w:tcPr>
          <w:p w14:paraId="17B3D71F"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87.46%</w:t>
            </w:r>
          </w:p>
        </w:tc>
        <w:tc>
          <w:tcPr>
            <w:tcW w:w="0" w:type="auto"/>
            <w:hideMark/>
          </w:tcPr>
          <w:p w14:paraId="69507921"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46.49%</w:t>
            </w:r>
          </w:p>
        </w:tc>
        <w:tc>
          <w:tcPr>
            <w:tcW w:w="0" w:type="auto"/>
            <w:hideMark/>
          </w:tcPr>
          <w:p w14:paraId="4F43E205"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47.54%</w:t>
            </w:r>
          </w:p>
        </w:tc>
        <w:tc>
          <w:tcPr>
            <w:tcW w:w="0" w:type="auto"/>
            <w:hideMark/>
          </w:tcPr>
          <w:p w14:paraId="7A42BD65"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47.01%</w:t>
            </w:r>
          </w:p>
        </w:tc>
      </w:tr>
      <w:tr w:rsidR="00E90B51" w:rsidRPr="00E90B51" w14:paraId="33FD3D7E" w14:textId="77777777" w:rsidTr="005B267F">
        <w:tc>
          <w:tcPr>
            <w:tcW w:w="0" w:type="auto"/>
            <w:hideMark/>
          </w:tcPr>
          <w:p w14:paraId="64F06990" w14:textId="77777777" w:rsidR="00E90B51" w:rsidRPr="00E90B51" w:rsidRDefault="00E90B51" w:rsidP="00E90B51">
            <w:pPr>
              <w:spacing w:after="160" w:line="360" w:lineRule="auto"/>
              <w:jc w:val="both"/>
              <w:rPr>
                <w:rFonts w:ascii="Times New Roman" w:hAnsi="Times New Roman" w:cs="Times New Roman"/>
              </w:rPr>
            </w:pPr>
            <w:proofErr w:type="spellStart"/>
            <w:r w:rsidRPr="00E90B51">
              <w:rPr>
                <w:rFonts w:ascii="Times New Roman" w:hAnsi="Times New Roman" w:cs="Times New Roman"/>
              </w:rPr>
              <w:t>kNN</w:t>
            </w:r>
            <w:proofErr w:type="spellEnd"/>
          </w:p>
        </w:tc>
        <w:tc>
          <w:tcPr>
            <w:tcW w:w="0" w:type="auto"/>
            <w:hideMark/>
          </w:tcPr>
          <w:p w14:paraId="760EB85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89.62%</w:t>
            </w:r>
          </w:p>
        </w:tc>
        <w:tc>
          <w:tcPr>
            <w:tcW w:w="0" w:type="auto"/>
            <w:hideMark/>
          </w:tcPr>
          <w:p w14:paraId="2DC1D0B2"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59.90%</w:t>
            </w:r>
          </w:p>
        </w:tc>
        <w:tc>
          <w:tcPr>
            <w:tcW w:w="0" w:type="auto"/>
            <w:hideMark/>
          </w:tcPr>
          <w:p w14:paraId="7F700B69"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34.03%</w:t>
            </w:r>
          </w:p>
        </w:tc>
        <w:tc>
          <w:tcPr>
            <w:tcW w:w="0" w:type="auto"/>
            <w:hideMark/>
          </w:tcPr>
          <w:p w14:paraId="0872B7AE"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43.40%</w:t>
            </w:r>
          </w:p>
        </w:tc>
      </w:tr>
    </w:tbl>
    <w:p w14:paraId="152CD5DB"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Logistic Regression achieved the highest accuracy and precision. The Decision Tree achieved the highest recall and F1-score.</w:t>
      </w:r>
    </w:p>
    <w:p w14:paraId="7414E62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lastRenderedPageBreak/>
        <w:t xml:space="preserve">For this project, I consider </w:t>
      </w:r>
      <w:r w:rsidRPr="00E90B51">
        <w:rPr>
          <w:rFonts w:ascii="Times New Roman" w:hAnsi="Times New Roman" w:cs="Times New Roman"/>
          <w:b/>
          <w:bCs/>
        </w:rPr>
        <w:t>Logistic Regression the best overall model based on accuracy and precision</w:t>
      </w:r>
      <w:r w:rsidRPr="00E90B51">
        <w:rPr>
          <w:rFonts w:ascii="Times New Roman" w:hAnsi="Times New Roman" w:cs="Times New Roman"/>
        </w:rPr>
        <w:t xml:space="preserve">, with an accuracy of </w:t>
      </w:r>
      <w:r w:rsidRPr="00E90B51">
        <w:rPr>
          <w:rFonts w:ascii="Times New Roman" w:hAnsi="Times New Roman" w:cs="Times New Roman"/>
          <w:b/>
          <w:bCs/>
        </w:rPr>
        <w:t>90.12%</w:t>
      </w:r>
      <w:r w:rsidRPr="00E90B51">
        <w:rPr>
          <w:rFonts w:ascii="Times New Roman" w:hAnsi="Times New Roman" w:cs="Times New Roman"/>
        </w:rPr>
        <w:t xml:space="preserve"> and precision of </w:t>
      </w:r>
      <w:r w:rsidRPr="00E90B51">
        <w:rPr>
          <w:rFonts w:ascii="Times New Roman" w:hAnsi="Times New Roman" w:cs="Times New Roman"/>
          <w:b/>
          <w:bCs/>
        </w:rPr>
        <w:t>64.45%</w:t>
      </w:r>
      <w:r w:rsidRPr="00E90B51">
        <w:rPr>
          <w:rFonts w:ascii="Times New Roman" w:hAnsi="Times New Roman" w:cs="Times New Roman"/>
        </w:rPr>
        <w:t>.</w:t>
      </w:r>
    </w:p>
    <w:p w14:paraId="60CF78A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However, the Decision Tree would be a better choice if the bank's main priority were to identify as many actual subscribers as possible, because it has the highest recall of </w:t>
      </w:r>
      <w:r w:rsidRPr="00E90B51">
        <w:rPr>
          <w:rFonts w:ascii="Times New Roman" w:hAnsi="Times New Roman" w:cs="Times New Roman"/>
          <w:b/>
          <w:bCs/>
        </w:rPr>
        <w:t>47.54%</w:t>
      </w:r>
      <w:r w:rsidRPr="00E90B51">
        <w:rPr>
          <w:rFonts w:ascii="Times New Roman" w:hAnsi="Times New Roman" w:cs="Times New Roman"/>
        </w:rPr>
        <w:t>.</w:t>
      </w:r>
    </w:p>
    <w:p w14:paraId="1255A2BA"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Therefore, the best model depends on the business objective rather than only one metric.</w:t>
      </w:r>
    </w:p>
    <w:p w14:paraId="7A50622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PASTE GRAPH HERE: Classification Model Performance Comparison</w:t>
      </w:r>
    </w:p>
    <w:p w14:paraId="78D369C8" w14:textId="77777777"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Section 25 – Confusion Matrix Analysis</w:t>
      </w:r>
    </w:p>
    <w:p w14:paraId="618E0D39"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Confusion matrices were generated for all three models.</w:t>
      </w:r>
    </w:p>
    <w:p w14:paraId="219E2F62"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Logistic Regression confusion matrix was:</w:t>
      </w:r>
    </w:p>
    <w:p w14:paraId="4C8C76C0"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[[7782  203]</w:t>
      </w:r>
    </w:p>
    <w:p w14:paraId="43B48DC6"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 [ 690  368]]</w:t>
      </w:r>
    </w:p>
    <w:p w14:paraId="00AFBF99"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Decision Tree confusion matrix was:</w:t>
      </w:r>
    </w:p>
    <w:p w14:paraId="7155FBD0"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[[7406  579]</w:t>
      </w:r>
    </w:p>
    <w:p w14:paraId="0AAA535A"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 [ 555  503]]</w:t>
      </w:r>
    </w:p>
    <w:p w14:paraId="434C5B3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The </w:t>
      </w:r>
      <w:proofErr w:type="spellStart"/>
      <w:r w:rsidRPr="00E90B51">
        <w:rPr>
          <w:rFonts w:ascii="Times New Roman" w:hAnsi="Times New Roman" w:cs="Times New Roman"/>
        </w:rPr>
        <w:t>kNN</w:t>
      </w:r>
      <w:proofErr w:type="spellEnd"/>
      <w:r w:rsidRPr="00E90B51">
        <w:rPr>
          <w:rFonts w:ascii="Times New Roman" w:hAnsi="Times New Roman" w:cs="Times New Roman"/>
        </w:rPr>
        <w:t xml:space="preserve"> confusion matrix was:</w:t>
      </w:r>
    </w:p>
    <w:p w14:paraId="63543DA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[[7744  241]</w:t>
      </w:r>
    </w:p>
    <w:p w14:paraId="31CED08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 [ 698  360]]</w:t>
      </w:r>
    </w:p>
    <w:p w14:paraId="66223A6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For Logistic Regression, 7,782 non-subscribers were correctly classified and 368 subscribers were correctly identified. The model incorrectly classified 203 non-subscribers as subscribers and missed 690 actual subscribers.</w:t>
      </w:r>
    </w:p>
    <w:p w14:paraId="4A279B8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The Decision Tree identified 503 actual subscribers, which is higher than Logistic Regression and </w:t>
      </w:r>
      <w:proofErr w:type="spellStart"/>
      <w:r w:rsidRPr="00E90B51">
        <w:rPr>
          <w:rFonts w:ascii="Times New Roman" w:hAnsi="Times New Roman" w:cs="Times New Roman"/>
        </w:rPr>
        <w:t>kNN</w:t>
      </w:r>
      <w:proofErr w:type="spellEnd"/>
      <w:r w:rsidRPr="00E90B51">
        <w:rPr>
          <w:rFonts w:ascii="Times New Roman" w:hAnsi="Times New Roman" w:cs="Times New Roman"/>
        </w:rPr>
        <w:t>. This explains why its recall is higher.</w:t>
      </w:r>
    </w:p>
    <w:p w14:paraId="1557D3E3" w14:textId="3F4F666B" w:rsidR="00E90B51" w:rsidRPr="00E90B51" w:rsidRDefault="005B267F" w:rsidP="00E90B51">
      <w:pPr>
        <w:spacing w:line="360" w:lineRule="auto"/>
        <w:jc w:val="both"/>
        <w:rPr>
          <w:rFonts w:ascii="Times New Roman" w:hAnsi="Times New Roman" w:cs="Times New Roman"/>
        </w:rPr>
      </w:pPr>
      <w:r w:rsidRPr="005B267F">
        <w:rPr>
          <w:rFonts w:ascii="Times New Roman" w:hAnsi="Times New Roman" w:cs="Times New Roman"/>
          <w:b/>
          <w:bCs/>
        </w:rPr>
        <w:lastRenderedPageBreak/>
        <w:drawing>
          <wp:inline distT="0" distB="0" distL="0" distR="0" wp14:anchorId="15E376B9" wp14:editId="78FDE537">
            <wp:extent cx="3577590" cy="3350441"/>
            <wp:effectExtent l="0" t="0" r="3810" b="2540"/>
            <wp:docPr id="163000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07821" name=""/>
                    <pic:cNvPicPr/>
                  </pic:nvPicPr>
                  <pic:blipFill>
                    <a:blip r:embed="rId12"/>
                    <a:stretch>
                      <a:fillRect/>
                    </a:stretch>
                  </pic:blipFill>
                  <pic:spPr>
                    <a:xfrm>
                      <a:off x="0" y="0"/>
                      <a:ext cx="3590655" cy="3362677"/>
                    </a:xfrm>
                    <a:prstGeom prst="rect">
                      <a:avLst/>
                    </a:prstGeom>
                  </pic:spPr>
                </pic:pic>
              </a:graphicData>
            </a:graphic>
          </wp:inline>
        </w:drawing>
      </w:r>
      <w:r w:rsidR="00E90B51" w:rsidRPr="00E90B51">
        <w:rPr>
          <w:rFonts w:ascii="Times New Roman" w:hAnsi="Times New Roman" w:cs="Times New Roman"/>
          <w:b/>
          <w:bCs/>
        </w:rPr>
        <w:t xml:space="preserve"> </w:t>
      </w:r>
      <w:r w:rsidRPr="005B267F">
        <w:rPr>
          <w:rFonts w:ascii="Times New Roman" w:hAnsi="Times New Roman" w:cs="Times New Roman"/>
          <w:b/>
          <w:bCs/>
        </w:rPr>
        <w:drawing>
          <wp:inline distT="0" distB="0" distL="0" distR="0" wp14:anchorId="068E020C" wp14:editId="185C0BDF">
            <wp:extent cx="3578048" cy="3370521"/>
            <wp:effectExtent l="0" t="0" r="3810" b="1905"/>
            <wp:docPr id="202327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74755" name=""/>
                    <pic:cNvPicPr/>
                  </pic:nvPicPr>
                  <pic:blipFill>
                    <a:blip r:embed="rId13"/>
                    <a:stretch>
                      <a:fillRect/>
                    </a:stretch>
                  </pic:blipFill>
                  <pic:spPr>
                    <a:xfrm>
                      <a:off x="0" y="0"/>
                      <a:ext cx="3590596" cy="3382341"/>
                    </a:xfrm>
                    <a:prstGeom prst="rect">
                      <a:avLst/>
                    </a:prstGeom>
                  </pic:spPr>
                </pic:pic>
              </a:graphicData>
            </a:graphic>
          </wp:inline>
        </w:drawing>
      </w:r>
    </w:p>
    <w:p w14:paraId="4EBCD064" w14:textId="77777777" w:rsidR="005B267F" w:rsidRDefault="005B267F" w:rsidP="00E90B51">
      <w:pPr>
        <w:spacing w:line="360" w:lineRule="auto"/>
        <w:jc w:val="both"/>
        <w:rPr>
          <w:rFonts w:ascii="Times New Roman" w:hAnsi="Times New Roman" w:cs="Times New Roman"/>
          <w:b/>
          <w:bCs/>
        </w:rPr>
      </w:pPr>
      <w:r w:rsidRPr="005B267F">
        <w:rPr>
          <w:rFonts w:ascii="Times New Roman" w:hAnsi="Times New Roman" w:cs="Times New Roman"/>
          <w:b/>
          <w:bCs/>
        </w:rPr>
        <w:lastRenderedPageBreak/>
        <w:drawing>
          <wp:inline distT="0" distB="0" distL="0" distR="0" wp14:anchorId="33988C77" wp14:editId="006B8626">
            <wp:extent cx="3615070" cy="3390486"/>
            <wp:effectExtent l="0" t="0" r="4445" b="635"/>
            <wp:docPr id="56385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6737" name=""/>
                    <pic:cNvPicPr/>
                  </pic:nvPicPr>
                  <pic:blipFill>
                    <a:blip r:embed="rId14"/>
                    <a:stretch>
                      <a:fillRect/>
                    </a:stretch>
                  </pic:blipFill>
                  <pic:spPr>
                    <a:xfrm>
                      <a:off x="0" y="0"/>
                      <a:ext cx="3616098" cy="3391450"/>
                    </a:xfrm>
                    <a:prstGeom prst="rect">
                      <a:avLst/>
                    </a:prstGeom>
                  </pic:spPr>
                </pic:pic>
              </a:graphicData>
            </a:graphic>
          </wp:inline>
        </w:drawing>
      </w:r>
    </w:p>
    <w:p w14:paraId="7082100C" w14:textId="54004B93"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K-Means Customer Segmentation</w:t>
      </w:r>
    </w:p>
    <w:p w14:paraId="48AE90B9"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After classification, K-Means clustering was applied to group customers based on selected numerical characteristics.</w:t>
      </w:r>
    </w:p>
    <w:p w14:paraId="6BF2E67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following variables were used:</w:t>
      </w:r>
    </w:p>
    <w:p w14:paraId="60814F15" w14:textId="77777777" w:rsidR="00E90B51" w:rsidRPr="00E90B51" w:rsidRDefault="00E90B51" w:rsidP="00E90B51">
      <w:pPr>
        <w:numPr>
          <w:ilvl w:val="0"/>
          <w:numId w:val="6"/>
        </w:numPr>
        <w:spacing w:line="360" w:lineRule="auto"/>
        <w:jc w:val="both"/>
        <w:rPr>
          <w:rFonts w:ascii="Times New Roman" w:hAnsi="Times New Roman" w:cs="Times New Roman"/>
        </w:rPr>
      </w:pPr>
      <w:r w:rsidRPr="00E90B51">
        <w:rPr>
          <w:rFonts w:ascii="Times New Roman" w:hAnsi="Times New Roman" w:cs="Times New Roman"/>
        </w:rPr>
        <w:t xml:space="preserve">Age </w:t>
      </w:r>
    </w:p>
    <w:p w14:paraId="5BC3B444" w14:textId="77777777" w:rsidR="00E90B51" w:rsidRPr="00E90B51" w:rsidRDefault="00E90B51" w:rsidP="00E90B51">
      <w:pPr>
        <w:numPr>
          <w:ilvl w:val="0"/>
          <w:numId w:val="6"/>
        </w:numPr>
        <w:spacing w:line="360" w:lineRule="auto"/>
        <w:jc w:val="both"/>
        <w:rPr>
          <w:rFonts w:ascii="Times New Roman" w:hAnsi="Times New Roman" w:cs="Times New Roman"/>
        </w:rPr>
      </w:pPr>
      <w:r w:rsidRPr="00E90B51">
        <w:rPr>
          <w:rFonts w:ascii="Times New Roman" w:hAnsi="Times New Roman" w:cs="Times New Roman"/>
        </w:rPr>
        <w:t xml:space="preserve">Balance </w:t>
      </w:r>
    </w:p>
    <w:p w14:paraId="7DE77429" w14:textId="77777777" w:rsidR="00E90B51" w:rsidRPr="00E90B51" w:rsidRDefault="00E90B51" w:rsidP="00E90B51">
      <w:pPr>
        <w:numPr>
          <w:ilvl w:val="0"/>
          <w:numId w:val="6"/>
        </w:numPr>
        <w:spacing w:line="360" w:lineRule="auto"/>
        <w:jc w:val="both"/>
        <w:rPr>
          <w:rFonts w:ascii="Times New Roman" w:hAnsi="Times New Roman" w:cs="Times New Roman"/>
        </w:rPr>
      </w:pPr>
      <w:r w:rsidRPr="00E90B51">
        <w:rPr>
          <w:rFonts w:ascii="Times New Roman" w:hAnsi="Times New Roman" w:cs="Times New Roman"/>
        </w:rPr>
        <w:t xml:space="preserve">Duration </w:t>
      </w:r>
    </w:p>
    <w:p w14:paraId="33603278" w14:textId="77777777" w:rsidR="00E90B51" w:rsidRPr="00E90B51" w:rsidRDefault="00E90B51" w:rsidP="00E90B51">
      <w:pPr>
        <w:numPr>
          <w:ilvl w:val="0"/>
          <w:numId w:val="6"/>
        </w:numPr>
        <w:spacing w:line="360" w:lineRule="auto"/>
        <w:jc w:val="both"/>
        <w:rPr>
          <w:rFonts w:ascii="Times New Roman" w:hAnsi="Times New Roman" w:cs="Times New Roman"/>
        </w:rPr>
      </w:pPr>
      <w:r w:rsidRPr="00E90B51">
        <w:rPr>
          <w:rFonts w:ascii="Times New Roman" w:hAnsi="Times New Roman" w:cs="Times New Roman"/>
        </w:rPr>
        <w:t xml:space="preserve">Campaign </w:t>
      </w:r>
    </w:p>
    <w:p w14:paraId="0C7CFCE4"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These variables represent demographic, financial, and campaign-related customer information.</w:t>
      </w:r>
    </w:p>
    <w:p w14:paraId="31FE5B6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Before applying K-Means, the variables were standardized so that differences in numerical scale would not dominate the clustering process.</w:t>
      </w:r>
    </w:p>
    <w:p w14:paraId="0604FDBF"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Four clusters were used for the segmentation.</w:t>
      </w:r>
    </w:p>
    <w:p w14:paraId="088749E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resulting cluster sizes were:</w:t>
      </w:r>
    </w:p>
    <w:tbl>
      <w:tblPr>
        <w:tblStyle w:val="TableGrid"/>
        <w:tblW w:w="0" w:type="auto"/>
        <w:tblLook w:val="04A0" w:firstRow="1" w:lastRow="0" w:firstColumn="1" w:lastColumn="0" w:noHBand="0" w:noVBand="1"/>
      </w:tblPr>
      <w:tblGrid>
        <w:gridCol w:w="1090"/>
        <w:gridCol w:w="2492"/>
      </w:tblGrid>
      <w:tr w:rsidR="00E90B51" w:rsidRPr="00E90B51" w14:paraId="437BA4D5" w14:textId="77777777" w:rsidTr="005B267F">
        <w:tc>
          <w:tcPr>
            <w:tcW w:w="0" w:type="auto"/>
            <w:hideMark/>
          </w:tcPr>
          <w:p w14:paraId="4929E6C6"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Cluster</w:t>
            </w:r>
          </w:p>
        </w:tc>
        <w:tc>
          <w:tcPr>
            <w:tcW w:w="0" w:type="auto"/>
            <w:hideMark/>
          </w:tcPr>
          <w:p w14:paraId="67870FF2"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Number of Customers</w:t>
            </w:r>
          </w:p>
        </w:tc>
      </w:tr>
      <w:tr w:rsidR="00E90B51" w:rsidRPr="00E90B51" w14:paraId="7FA4CDC8" w14:textId="77777777" w:rsidTr="005B267F">
        <w:tc>
          <w:tcPr>
            <w:tcW w:w="0" w:type="auto"/>
            <w:hideMark/>
          </w:tcPr>
          <w:p w14:paraId="796F6B1F"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Cluster 0</w:t>
            </w:r>
          </w:p>
        </w:tc>
        <w:tc>
          <w:tcPr>
            <w:tcW w:w="0" w:type="auto"/>
            <w:hideMark/>
          </w:tcPr>
          <w:p w14:paraId="426D8C1B"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15,022</w:t>
            </w:r>
          </w:p>
        </w:tc>
      </w:tr>
      <w:tr w:rsidR="00E90B51" w:rsidRPr="00E90B51" w14:paraId="05CB74C5" w14:textId="77777777" w:rsidTr="005B267F">
        <w:tc>
          <w:tcPr>
            <w:tcW w:w="0" w:type="auto"/>
            <w:hideMark/>
          </w:tcPr>
          <w:p w14:paraId="70777A06"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lastRenderedPageBreak/>
              <w:t>Cluster 1</w:t>
            </w:r>
          </w:p>
        </w:tc>
        <w:tc>
          <w:tcPr>
            <w:tcW w:w="0" w:type="auto"/>
            <w:hideMark/>
          </w:tcPr>
          <w:p w14:paraId="3291288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24,434</w:t>
            </w:r>
          </w:p>
        </w:tc>
      </w:tr>
      <w:tr w:rsidR="00E90B51" w:rsidRPr="00E90B51" w14:paraId="49ECBAAE" w14:textId="77777777" w:rsidTr="005B267F">
        <w:tc>
          <w:tcPr>
            <w:tcW w:w="0" w:type="auto"/>
            <w:hideMark/>
          </w:tcPr>
          <w:p w14:paraId="694B5ADE"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Cluster 2</w:t>
            </w:r>
          </w:p>
        </w:tc>
        <w:tc>
          <w:tcPr>
            <w:tcW w:w="0" w:type="auto"/>
            <w:hideMark/>
          </w:tcPr>
          <w:p w14:paraId="0AE9E46C"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4,083</w:t>
            </w:r>
          </w:p>
        </w:tc>
      </w:tr>
      <w:tr w:rsidR="00E90B51" w:rsidRPr="00E90B51" w14:paraId="055997E8" w14:textId="77777777" w:rsidTr="005B267F">
        <w:tc>
          <w:tcPr>
            <w:tcW w:w="0" w:type="auto"/>
            <w:hideMark/>
          </w:tcPr>
          <w:p w14:paraId="19C28EF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Cluster 3</w:t>
            </w:r>
          </w:p>
        </w:tc>
        <w:tc>
          <w:tcPr>
            <w:tcW w:w="0" w:type="auto"/>
            <w:hideMark/>
          </w:tcPr>
          <w:p w14:paraId="57F24BFA"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1,672</w:t>
            </w:r>
          </w:p>
        </w:tc>
      </w:tr>
    </w:tbl>
    <w:p w14:paraId="592549D7"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clusters were then examined based on their average characteristics and subscription rates.</w:t>
      </w:r>
    </w:p>
    <w:p w14:paraId="283E8835" w14:textId="21FDFC53" w:rsidR="00E90B51" w:rsidRPr="00E90B51" w:rsidRDefault="005B267F" w:rsidP="00E90B51">
      <w:pPr>
        <w:spacing w:line="360" w:lineRule="auto"/>
        <w:jc w:val="both"/>
        <w:rPr>
          <w:rFonts w:ascii="Times New Roman" w:hAnsi="Times New Roman" w:cs="Times New Roman"/>
          <w:b/>
          <w:bCs/>
        </w:rPr>
      </w:pPr>
      <w:r w:rsidRPr="005B267F">
        <w:rPr>
          <w:rFonts w:ascii="Times New Roman" w:hAnsi="Times New Roman" w:cs="Times New Roman"/>
          <w:b/>
          <w:bCs/>
        </w:rPr>
        <w:drawing>
          <wp:inline distT="0" distB="0" distL="0" distR="0" wp14:anchorId="65A935FB" wp14:editId="0BE87658">
            <wp:extent cx="5731510" cy="4817110"/>
            <wp:effectExtent l="0" t="0" r="2540" b="2540"/>
            <wp:docPr id="88710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06792" name=""/>
                    <pic:cNvPicPr/>
                  </pic:nvPicPr>
                  <pic:blipFill>
                    <a:blip r:embed="rId15"/>
                    <a:stretch>
                      <a:fillRect/>
                    </a:stretch>
                  </pic:blipFill>
                  <pic:spPr>
                    <a:xfrm>
                      <a:off x="0" y="0"/>
                      <a:ext cx="5731510" cy="4817110"/>
                    </a:xfrm>
                    <a:prstGeom prst="rect">
                      <a:avLst/>
                    </a:prstGeom>
                  </pic:spPr>
                </pic:pic>
              </a:graphicData>
            </a:graphic>
          </wp:inline>
        </w:drawing>
      </w:r>
      <w:r w:rsidR="00E90B51" w:rsidRPr="00E90B51">
        <w:rPr>
          <w:rFonts w:ascii="Times New Roman" w:hAnsi="Times New Roman" w:cs="Times New Roman"/>
          <w:b/>
          <w:bCs/>
        </w:rPr>
        <w:t xml:space="preserve"> Cluster Characteristics</w:t>
      </w:r>
    </w:p>
    <w:p w14:paraId="01FC2144"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characteristics of the four clusters were:</w:t>
      </w:r>
    </w:p>
    <w:tbl>
      <w:tblPr>
        <w:tblStyle w:val="TableGrid"/>
        <w:tblW w:w="0" w:type="auto"/>
        <w:tblLook w:val="04A0" w:firstRow="1" w:lastRow="0" w:firstColumn="1" w:lastColumn="0" w:noHBand="0" w:noVBand="1"/>
      </w:tblPr>
      <w:tblGrid>
        <w:gridCol w:w="1035"/>
        <w:gridCol w:w="1287"/>
        <w:gridCol w:w="1511"/>
        <w:gridCol w:w="1621"/>
        <w:gridCol w:w="1754"/>
        <w:gridCol w:w="1808"/>
      </w:tblGrid>
      <w:tr w:rsidR="00E90B51" w:rsidRPr="00E90B51" w14:paraId="65B448F5" w14:textId="77777777" w:rsidTr="005B267F">
        <w:tc>
          <w:tcPr>
            <w:tcW w:w="0" w:type="auto"/>
            <w:hideMark/>
          </w:tcPr>
          <w:p w14:paraId="4094D02C"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Cluster</w:t>
            </w:r>
          </w:p>
        </w:tc>
        <w:tc>
          <w:tcPr>
            <w:tcW w:w="0" w:type="auto"/>
            <w:hideMark/>
          </w:tcPr>
          <w:p w14:paraId="2802F0BE"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Average Age</w:t>
            </w:r>
          </w:p>
        </w:tc>
        <w:tc>
          <w:tcPr>
            <w:tcW w:w="0" w:type="auto"/>
            <w:hideMark/>
          </w:tcPr>
          <w:p w14:paraId="13DA81D1"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Average Balance</w:t>
            </w:r>
          </w:p>
        </w:tc>
        <w:tc>
          <w:tcPr>
            <w:tcW w:w="0" w:type="auto"/>
            <w:hideMark/>
          </w:tcPr>
          <w:p w14:paraId="40B2EBC5"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Average Duration</w:t>
            </w:r>
          </w:p>
        </w:tc>
        <w:tc>
          <w:tcPr>
            <w:tcW w:w="0" w:type="auto"/>
            <w:hideMark/>
          </w:tcPr>
          <w:p w14:paraId="2B0BAAED"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Average Campaign</w:t>
            </w:r>
          </w:p>
        </w:tc>
        <w:tc>
          <w:tcPr>
            <w:tcW w:w="0" w:type="auto"/>
            <w:hideMark/>
          </w:tcPr>
          <w:p w14:paraId="79A90F13" w14:textId="77777777" w:rsidR="00E90B51" w:rsidRPr="00E90B51" w:rsidRDefault="00E90B51" w:rsidP="00E90B51">
            <w:pPr>
              <w:spacing w:after="160" w:line="360" w:lineRule="auto"/>
              <w:jc w:val="both"/>
              <w:rPr>
                <w:rFonts w:ascii="Times New Roman" w:hAnsi="Times New Roman" w:cs="Times New Roman"/>
                <w:b/>
                <w:bCs/>
              </w:rPr>
            </w:pPr>
            <w:r w:rsidRPr="00E90B51">
              <w:rPr>
                <w:rFonts w:ascii="Times New Roman" w:hAnsi="Times New Roman" w:cs="Times New Roman"/>
                <w:b/>
                <w:bCs/>
              </w:rPr>
              <w:t>Subscription Rate</w:t>
            </w:r>
          </w:p>
        </w:tc>
      </w:tr>
      <w:tr w:rsidR="00E90B51" w:rsidRPr="00E90B51" w14:paraId="60392201" w14:textId="77777777" w:rsidTr="005B267F">
        <w:tc>
          <w:tcPr>
            <w:tcW w:w="0" w:type="auto"/>
            <w:hideMark/>
          </w:tcPr>
          <w:p w14:paraId="505FBEFD"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Cluster 0</w:t>
            </w:r>
          </w:p>
        </w:tc>
        <w:tc>
          <w:tcPr>
            <w:tcW w:w="0" w:type="auto"/>
            <w:hideMark/>
          </w:tcPr>
          <w:p w14:paraId="042EBD8A"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52.44</w:t>
            </w:r>
          </w:p>
        </w:tc>
        <w:tc>
          <w:tcPr>
            <w:tcW w:w="0" w:type="auto"/>
            <w:hideMark/>
          </w:tcPr>
          <w:p w14:paraId="102A1181"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2038.35</w:t>
            </w:r>
          </w:p>
        </w:tc>
        <w:tc>
          <w:tcPr>
            <w:tcW w:w="0" w:type="auto"/>
            <w:hideMark/>
          </w:tcPr>
          <w:p w14:paraId="38EE4872"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198.37</w:t>
            </w:r>
          </w:p>
        </w:tc>
        <w:tc>
          <w:tcPr>
            <w:tcW w:w="0" w:type="auto"/>
            <w:hideMark/>
          </w:tcPr>
          <w:p w14:paraId="285E1B4D"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2.40</w:t>
            </w:r>
          </w:p>
        </w:tc>
        <w:tc>
          <w:tcPr>
            <w:tcW w:w="0" w:type="auto"/>
            <w:hideMark/>
          </w:tcPr>
          <w:p w14:paraId="3D4A234D"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9.46%</w:t>
            </w:r>
          </w:p>
        </w:tc>
      </w:tr>
      <w:tr w:rsidR="00E90B51" w:rsidRPr="00E90B51" w14:paraId="3BC66916" w14:textId="77777777" w:rsidTr="005B267F">
        <w:tc>
          <w:tcPr>
            <w:tcW w:w="0" w:type="auto"/>
            <w:hideMark/>
          </w:tcPr>
          <w:p w14:paraId="0ADA62D3"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lastRenderedPageBreak/>
              <w:t>Cluster 1</w:t>
            </w:r>
          </w:p>
        </w:tc>
        <w:tc>
          <w:tcPr>
            <w:tcW w:w="0" w:type="auto"/>
            <w:hideMark/>
          </w:tcPr>
          <w:p w14:paraId="770DDFB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34.09</w:t>
            </w:r>
          </w:p>
        </w:tc>
        <w:tc>
          <w:tcPr>
            <w:tcW w:w="0" w:type="auto"/>
            <w:hideMark/>
          </w:tcPr>
          <w:p w14:paraId="6A4B552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948.10</w:t>
            </w:r>
          </w:p>
        </w:tc>
        <w:tc>
          <w:tcPr>
            <w:tcW w:w="0" w:type="auto"/>
            <w:hideMark/>
          </w:tcPr>
          <w:p w14:paraId="670DA5EF"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198.13</w:t>
            </w:r>
          </w:p>
        </w:tc>
        <w:tc>
          <w:tcPr>
            <w:tcW w:w="0" w:type="auto"/>
            <w:hideMark/>
          </w:tcPr>
          <w:p w14:paraId="11A39E97"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2.23</w:t>
            </w:r>
          </w:p>
        </w:tc>
        <w:tc>
          <w:tcPr>
            <w:tcW w:w="0" w:type="auto"/>
            <w:hideMark/>
          </w:tcPr>
          <w:p w14:paraId="4D07B563"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7.97%</w:t>
            </w:r>
          </w:p>
        </w:tc>
      </w:tr>
      <w:tr w:rsidR="00E90B51" w:rsidRPr="00E90B51" w14:paraId="2FB86D3A" w14:textId="77777777" w:rsidTr="005B267F">
        <w:tc>
          <w:tcPr>
            <w:tcW w:w="0" w:type="auto"/>
            <w:hideMark/>
          </w:tcPr>
          <w:p w14:paraId="45BA4DD4"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Cluster 2</w:t>
            </w:r>
          </w:p>
        </w:tc>
        <w:tc>
          <w:tcPr>
            <w:tcW w:w="0" w:type="auto"/>
            <w:hideMark/>
          </w:tcPr>
          <w:p w14:paraId="174899E1"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39.91</w:t>
            </w:r>
          </w:p>
        </w:tc>
        <w:tc>
          <w:tcPr>
            <w:tcW w:w="0" w:type="auto"/>
            <w:hideMark/>
          </w:tcPr>
          <w:p w14:paraId="57441ABD"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1463.92</w:t>
            </w:r>
          </w:p>
        </w:tc>
        <w:tc>
          <w:tcPr>
            <w:tcW w:w="0" w:type="auto"/>
            <w:hideMark/>
          </w:tcPr>
          <w:p w14:paraId="6AC2A1DE"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884.75</w:t>
            </w:r>
          </w:p>
        </w:tc>
        <w:tc>
          <w:tcPr>
            <w:tcW w:w="0" w:type="auto"/>
            <w:hideMark/>
          </w:tcPr>
          <w:p w14:paraId="47C8C05A"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2.40</w:t>
            </w:r>
          </w:p>
        </w:tc>
        <w:tc>
          <w:tcPr>
            <w:tcW w:w="0" w:type="auto"/>
            <w:hideMark/>
          </w:tcPr>
          <w:p w14:paraId="7B881C73"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45.92%</w:t>
            </w:r>
          </w:p>
        </w:tc>
      </w:tr>
      <w:tr w:rsidR="00E90B51" w:rsidRPr="00E90B51" w14:paraId="5E0532C4" w14:textId="77777777" w:rsidTr="005B267F">
        <w:tc>
          <w:tcPr>
            <w:tcW w:w="0" w:type="auto"/>
            <w:hideMark/>
          </w:tcPr>
          <w:p w14:paraId="514310E0"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Cluster 3</w:t>
            </w:r>
          </w:p>
        </w:tc>
        <w:tc>
          <w:tcPr>
            <w:tcW w:w="0" w:type="auto"/>
            <w:hideMark/>
          </w:tcPr>
          <w:p w14:paraId="14EB542B"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40.11</w:t>
            </w:r>
          </w:p>
        </w:tc>
        <w:tc>
          <w:tcPr>
            <w:tcW w:w="0" w:type="auto"/>
            <w:hideMark/>
          </w:tcPr>
          <w:p w14:paraId="2308B397"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1092.37</w:t>
            </w:r>
          </w:p>
        </w:tc>
        <w:tc>
          <w:tcPr>
            <w:tcW w:w="0" w:type="auto"/>
            <w:hideMark/>
          </w:tcPr>
          <w:p w14:paraId="1FDE63A7"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142.56</w:t>
            </w:r>
          </w:p>
        </w:tc>
        <w:tc>
          <w:tcPr>
            <w:tcW w:w="0" w:type="auto"/>
            <w:hideMark/>
          </w:tcPr>
          <w:p w14:paraId="31A1AF32"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14.71</w:t>
            </w:r>
          </w:p>
        </w:tc>
        <w:tc>
          <w:tcPr>
            <w:tcW w:w="0" w:type="auto"/>
            <w:hideMark/>
          </w:tcPr>
          <w:p w14:paraId="22CAED7A" w14:textId="77777777" w:rsidR="00E90B51" w:rsidRPr="00E90B51" w:rsidRDefault="00E90B51" w:rsidP="00E90B51">
            <w:pPr>
              <w:spacing w:after="160" w:line="360" w:lineRule="auto"/>
              <w:jc w:val="both"/>
              <w:rPr>
                <w:rFonts w:ascii="Times New Roman" w:hAnsi="Times New Roman" w:cs="Times New Roman"/>
              </w:rPr>
            </w:pPr>
            <w:r w:rsidRPr="00E90B51">
              <w:rPr>
                <w:rFonts w:ascii="Times New Roman" w:hAnsi="Times New Roman" w:cs="Times New Roman"/>
              </w:rPr>
              <w:t>2.69%</w:t>
            </w:r>
          </w:p>
        </w:tc>
      </w:tr>
    </w:tbl>
    <w:p w14:paraId="0879740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Cluster 0 contains relatively older customers with higher average balances. Its subscription rate is around 9.46%, which makes it a moderately promising group.</w:t>
      </w:r>
    </w:p>
    <w:p w14:paraId="3665F150"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Cluster 1 is the largest group. It consists of relatively younger customers with lower average balances. Its subscription rate is approximately 7.97%.</w:t>
      </w:r>
    </w:p>
    <w:p w14:paraId="7FE754B0"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Cluster 2 is the most interesting group because its average contact duration is much higher than the other groups and its subscription rate is approximately </w:t>
      </w:r>
      <w:r w:rsidRPr="00E90B51">
        <w:rPr>
          <w:rFonts w:ascii="Times New Roman" w:hAnsi="Times New Roman" w:cs="Times New Roman"/>
          <w:b/>
          <w:bCs/>
        </w:rPr>
        <w:t>45.92%</w:t>
      </w:r>
      <w:r w:rsidRPr="00E90B51">
        <w:rPr>
          <w:rFonts w:ascii="Times New Roman" w:hAnsi="Times New Roman" w:cs="Times New Roman"/>
        </w:rPr>
        <w:t>. This makes it the highest-potential segment in the analysis.</w:t>
      </w:r>
    </w:p>
    <w:p w14:paraId="68A8E0D7"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Cluster 3 has a very high average campaign contact count of about </w:t>
      </w:r>
      <w:r w:rsidRPr="00E90B51">
        <w:rPr>
          <w:rFonts w:ascii="Times New Roman" w:hAnsi="Times New Roman" w:cs="Times New Roman"/>
          <w:b/>
          <w:bCs/>
        </w:rPr>
        <w:t>14.71</w:t>
      </w:r>
      <w:r w:rsidRPr="00E90B51">
        <w:rPr>
          <w:rFonts w:ascii="Times New Roman" w:hAnsi="Times New Roman" w:cs="Times New Roman"/>
        </w:rPr>
        <w:t xml:space="preserve">, but its subscription rate is only </w:t>
      </w:r>
      <w:r w:rsidRPr="00E90B51">
        <w:rPr>
          <w:rFonts w:ascii="Times New Roman" w:hAnsi="Times New Roman" w:cs="Times New Roman"/>
          <w:b/>
          <w:bCs/>
        </w:rPr>
        <w:t>2.69%</w:t>
      </w:r>
      <w:r w:rsidRPr="00E90B51">
        <w:rPr>
          <w:rFonts w:ascii="Times New Roman" w:hAnsi="Times New Roman" w:cs="Times New Roman"/>
        </w:rPr>
        <w:t>. This suggests that repeated contact is not necessarily producing better results for this group.</w:t>
      </w:r>
    </w:p>
    <w:p w14:paraId="31C69084" w14:textId="77777777"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Section 28 – Customer Segmentation and Marketing Recommendations</w:t>
      </w:r>
    </w:p>
    <w:p w14:paraId="29A2EDD3"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Based on the cluster results, different strategies can be considered for each customer group.</w:t>
      </w:r>
    </w:p>
    <w:p w14:paraId="6A8A714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Cluster 0 – Older and Higher-Balance Customers</w:t>
      </w:r>
    </w:p>
    <w:p w14:paraId="5C28580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These customers have a higher average balance and are older compared with the other clusters. The bank can use personalized offers and relationship-based communication for this segment.</w:t>
      </w:r>
    </w:p>
    <w:p w14:paraId="12C6F1D2"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Cluster 1 – Younger and Lower-Balance Customers</w:t>
      </w:r>
    </w:p>
    <w:p w14:paraId="7537CBDE"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This is the largest segment, but its subscription rate is relatively low. Digital marketing, simple product explanations, and targeted online campaigns may be more suitable for this group.</w:t>
      </w:r>
    </w:p>
    <w:p w14:paraId="789507E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Cluster 2 – High-Potential Customers</w:t>
      </w:r>
    </w:p>
    <w:p w14:paraId="085CCCF6"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This group has the highest subscription rate at </w:t>
      </w:r>
      <w:r w:rsidRPr="00E90B51">
        <w:rPr>
          <w:rFonts w:ascii="Times New Roman" w:hAnsi="Times New Roman" w:cs="Times New Roman"/>
          <w:b/>
          <w:bCs/>
        </w:rPr>
        <w:t>45.92%</w:t>
      </w:r>
      <w:r w:rsidRPr="00E90B51">
        <w:rPr>
          <w:rFonts w:ascii="Times New Roman" w:hAnsi="Times New Roman" w:cs="Times New Roman"/>
        </w:rPr>
        <w:t>. Customers in this segment should receive higher priority because they show strong engagement and a much better response rate.</w:t>
      </w:r>
    </w:p>
    <w:p w14:paraId="6B2FBB14"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lastRenderedPageBreak/>
        <w:t>The bank could focus on personalized offers, follow-up communication, and products that match their financial interests.</w:t>
      </w:r>
    </w:p>
    <w:p w14:paraId="2128D392"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Cluster 3 – Low-Response Customers</w:t>
      </w:r>
    </w:p>
    <w:p w14:paraId="364951B2"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This group has the lowest subscription rate at </w:t>
      </w:r>
      <w:r w:rsidRPr="00E90B51">
        <w:rPr>
          <w:rFonts w:ascii="Times New Roman" w:hAnsi="Times New Roman" w:cs="Times New Roman"/>
          <w:b/>
          <w:bCs/>
        </w:rPr>
        <w:t>2.69%</w:t>
      </w:r>
      <w:r w:rsidRPr="00E90B51">
        <w:rPr>
          <w:rFonts w:ascii="Times New Roman" w:hAnsi="Times New Roman" w:cs="Times New Roman"/>
        </w:rPr>
        <w:t xml:space="preserve"> despite having the highest average campaign contact count. Repeatedly contacting these customers may not be effective. The bank should consider changing the communication approach or reducing unnecessary repeated contacts.</w:t>
      </w:r>
    </w:p>
    <w:p w14:paraId="032B2B28" w14:textId="5D3BB416"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Final Observations and SDG Relevance</w:t>
      </w:r>
    </w:p>
    <w:p w14:paraId="2A234133"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analysis showed that the Bank Marketing dataset contains a large majority of non-subscribing customers. The imbalance between subscribers and non-subscribers is an important factor when interpreting the classification results.</w:t>
      </w:r>
    </w:p>
    <w:p w14:paraId="258906B1"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Among the three machine learning models, Logistic Regression achieved the highest accuracy at </w:t>
      </w:r>
      <w:r w:rsidRPr="00E90B51">
        <w:rPr>
          <w:rFonts w:ascii="Times New Roman" w:hAnsi="Times New Roman" w:cs="Times New Roman"/>
          <w:b/>
          <w:bCs/>
        </w:rPr>
        <w:t>90.12%</w:t>
      </w:r>
      <w:r w:rsidRPr="00E90B51">
        <w:rPr>
          <w:rFonts w:ascii="Times New Roman" w:hAnsi="Times New Roman" w:cs="Times New Roman"/>
        </w:rPr>
        <w:t>. The Decision Tree achieved the highest recall and F1-score, showing that different models can be better depending on the evaluation metric.</w:t>
      </w:r>
    </w:p>
    <w:p w14:paraId="14D2718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correlation analysis showed that duration had the strongest positive relationship with subscription among the selected numerical variables. However, this variable should be interpreted carefully for real-world prediction because the duration is known after customer contact.</w:t>
      </w:r>
    </w:p>
    <w:p w14:paraId="6859BE26"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K-Means analysis divided customers into four groups. Cluster 2 was clearly the most promising segment because its subscription rate was approximately 45.92%. Cluster 3 was the lowest-response group, with a subscription rate of only 2.69%.</w:t>
      </w:r>
    </w:p>
    <w:p w14:paraId="55E0B8E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project also relates to the Sustainable Development Goals mentioned in the assignment.</w:t>
      </w:r>
    </w:p>
    <w:p w14:paraId="292274D9"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SDG 8 – Decent Work and Economic Growth:</w:t>
      </w:r>
      <w:r w:rsidRPr="00E90B51">
        <w:rPr>
          <w:rFonts w:ascii="Times New Roman" w:hAnsi="Times New Roman" w:cs="Times New Roman"/>
        </w:rPr>
        <w:t xml:space="preserve"> Data-driven banking decisions can help improve the efficiency of financial services and marketing activities.</w:t>
      </w:r>
    </w:p>
    <w:p w14:paraId="29E97722"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SDG 9 – Industry, Innovation and Infrastructure:</w:t>
      </w:r>
      <w:r w:rsidRPr="00E90B51">
        <w:rPr>
          <w:rFonts w:ascii="Times New Roman" w:hAnsi="Times New Roman" w:cs="Times New Roman"/>
        </w:rPr>
        <w:t xml:space="preserve"> The project demonstrates the use of data science and machine learning to improve decision-making in a banking environment.</w:t>
      </w:r>
    </w:p>
    <w:p w14:paraId="7C8C2612"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b/>
          <w:bCs/>
        </w:rPr>
        <w:t>SDG 12 – Responsible Consumption and Production:</w:t>
      </w:r>
      <w:r w:rsidRPr="00E90B51">
        <w:rPr>
          <w:rFonts w:ascii="Times New Roman" w:hAnsi="Times New Roman" w:cs="Times New Roman"/>
        </w:rPr>
        <w:t xml:space="preserve"> Better customer targeting can reduce unnecessary marketing communication and help institutions use their resources more efficiently.</w:t>
      </w:r>
    </w:p>
    <w:p w14:paraId="279D6EC3" w14:textId="7A1A2AB7"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lastRenderedPageBreak/>
        <w:t>Conclusion and Individual Contribution</w:t>
      </w:r>
    </w:p>
    <w:p w14:paraId="5DAEE9CF" w14:textId="77777777"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Conclusion</w:t>
      </w:r>
    </w:p>
    <w:p w14:paraId="1A4C822B"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This project provided a complete data science workflow using a real-world bank marketing dataset. I started by inspecting and cleaning the data and then performed exploratory data analysis to understand customer characteristics.</w:t>
      </w:r>
    </w:p>
    <w:p w14:paraId="042A688B"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Descriptive statistics helped me understand the distribution and relationships between numerical variables. I also calculated a 95% confidence interval for the mean customer age.</w:t>
      </w:r>
    </w:p>
    <w:p w14:paraId="69F9437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For classification, I implemented Logistic Regression, Decision Tree, and </w:t>
      </w:r>
      <w:proofErr w:type="spellStart"/>
      <w:r w:rsidRPr="00E90B51">
        <w:rPr>
          <w:rFonts w:ascii="Times New Roman" w:hAnsi="Times New Roman" w:cs="Times New Roman"/>
        </w:rPr>
        <w:t>kNN</w:t>
      </w:r>
      <w:proofErr w:type="spellEnd"/>
      <w:r w:rsidRPr="00E90B51">
        <w:rPr>
          <w:rFonts w:ascii="Times New Roman" w:hAnsi="Times New Roman" w:cs="Times New Roman"/>
        </w:rPr>
        <w:t>. Logistic Regression produced the highest accuracy of 90.12%, while the Decision Tree achieved the highest recall and F1-score. This comparison showed why it is important to consider several evaluation metrics instead of relying only on accuracy.</w:t>
      </w:r>
    </w:p>
    <w:p w14:paraId="1A9DCABB"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K-Means clustering was then used to segment customers into four groups. Cluster 2 was the most promising segment, with a subscription rate of 45.92%. Cluster 3 had the lowest subscription rate, making it a low-response segment that may require a different marketing strategy.</w:t>
      </w:r>
    </w:p>
    <w:p w14:paraId="327718A3"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Overall, the project showed how statistical analysis, machine learning, and customer segmentation can be combined to support better banking decisions. The results can help the bank focus its marketing efforts on customers who are more likely to respond while avoiding unnecessary repeated communication with low-response customers.</w:t>
      </w:r>
    </w:p>
    <w:p w14:paraId="1DF9019B" w14:textId="77777777" w:rsidR="00E90B51" w:rsidRPr="00E90B51" w:rsidRDefault="00E90B51" w:rsidP="00E90B51">
      <w:pPr>
        <w:spacing w:line="360" w:lineRule="auto"/>
        <w:jc w:val="both"/>
        <w:rPr>
          <w:rFonts w:ascii="Times New Roman" w:hAnsi="Times New Roman" w:cs="Times New Roman"/>
          <w:b/>
          <w:bCs/>
        </w:rPr>
      </w:pPr>
      <w:r w:rsidRPr="00E90B51">
        <w:rPr>
          <w:rFonts w:ascii="Times New Roman" w:hAnsi="Times New Roman" w:cs="Times New Roman"/>
          <w:b/>
          <w:bCs/>
        </w:rPr>
        <w:t>Individual Contribution Report</w:t>
      </w:r>
    </w:p>
    <w:p w14:paraId="74BF495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I worked on the different stages of the Bank Customer Subscription Prediction and Customer Segmentation System. My work included preparing the dataset, checking for missing values and duplicate records, converting the target variable into numerical form, and preparing categorical and numerical attributes for machine learning.</w:t>
      </w:r>
    </w:p>
    <w:p w14:paraId="696E3525"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I performed the exploratory data analysis using Python and Pandas and created graphs for customer subscription distribution, age distribution, job categories, balance outliers, and correlation analysis. I also calculated descriptive statistics such as mean, variance, covariance, and correlation.</w:t>
      </w:r>
    </w:p>
    <w:p w14:paraId="43F9CDD8"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 xml:space="preserve">For the statistical inference part, I calculated the 95% confidence interval for the mean customer age. I then prepared the data for machine learning and implemented Logistic </w:t>
      </w:r>
      <w:r w:rsidRPr="00E90B51">
        <w:rPr>
          <w:rFonts w:ascii="Times New Roman" w:hAnsi="Times New Roman" w:cs="Times New Roman"/>
        </w:rPr>
        <w:lastRenderedPageBreak/>
        <w:t xml:space="preserve">Regression, Decision Tree, and </w:t>
      </w:r>
      <w:proofErr w:type="spellStart"/>
      <w:r w:rsidRPr="00E90B51">
        <w:rPr>
          <w:rFonts w:ascii="Times New Roman" w:hAnsi="Times New Roman" w:cs="Times New Roman"/>
        </w:rPr>
        <w:t>kNN</w:t>
      </w:r>
      <w:proofErr w:type="spellEnd"/>
      <w:r w:rsidRPr="00E90B51">
        <w:rPr>
          <w:rFonts w:ascii="Times New Roman" w:hAnsi="Times New Roman" w:cs="Times New Roman"/>
        </w:rPr>
        <w:t xml:space="preserve"> models. I compared their accuracy, precision, recall, F1-score, and confusion matrices to understand their strengths and weaknesses.</w:t>
      </w:r>
    </w:p>
    <w:p w14:paraId="615AA58B"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I also worked on the K-Means clustering part of the project. I selected relevant numerical customer attributes, standardized them, applied clustering, and studied the characteristics and subscription rates of the resulting customer groups.</w:t>
      </w:r>
    </w:p>
    <w:p w14:paraId="6D8DA9AC" w14:textId="77777777" w:rsidR="00E90B51" w:rsidRP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One of the main things I learned from this project was that a high accuracy value does not always mean that a classification model is performing equally well for every class. Looking at precision, recall, F1-score, and the confusion matrix gave a better understanding of the model's actual performance. I also learned how clustering can be used to find customer groups even when there is no predefined class for those groups.</w:t>
      </w:r>
    </w:p>
    <w:p w14:paraId="6EB32611" w14:textId="77777777" w:rsidR="00E90B51" w:rsidRDefault="00E90B51" w:rsidP="00E90B51">
      <w:pPr>
        <w:spacing w:line="360" w:lineRule="auto"/>
        <w:jc w:val="both"/>
        <w:rPr>
          <w:rFonts w:ascii="Times New Roman" w:hAnsi="Times New Roman" w:cs="Times New Roman"/>
        </w:rPr>
      </w:pPr>
      <w:r w:rsidRPr="00E90B51">
        <w:rPr>
          <w:rFonts w:ascii="Times New Roman" w:hAnsi="Times New Roman" w:cs="Times New Roman"/>
        </w:rPr>
        <w:t>The project helped me understand how the different parts of data science fit together, starting from raw data and ending with useful conclusions and business recommendations.</w:t>
      </w:r>
    </w:p>
    <w:p w14:paraId="48455F44" w14:textId="77777777" w:rsidR="00E703FD" w:rsidRDefault="00E703FD" w:rsidP="00E90B51">
      <w:pPr>
        <w:spacing w:line="360" w:lineRule="auto"/>
        <w:jc w:val="both"/>
        <w:rPr>
          <w:rFonts w:ascii="Times New Roman" w:hAnsi="Times New Roman" w:cs="Times New Roman"/>
        </w:rPr>
      </w:pPr>
    </w:p>
    <w:p w14:paraId="34B67DBF" w14:textId="77777777" w:rsidR="00E703FD" w:rsidRDefault="00E703FD" w:rsidP="00E90B51">
      <w:pPr>
        <w:spacing w:line="360" w:lineRule="auto"/>
        <w:jc w:val="both"/>
        <w:rPr>
          <w:rFonts w:ascii="Times New Roman" w:hAnsi="Times New Roman" w:cs="Times New Roman"/>
        </w:rPr>
      </w:pPr>
    </w:p>
    <w:p w14:paraId="0091098D" w14:textId="4B67A7EC" w:rsidR="00E703FD" w:rsidRDefault="00E703FD" w:rsidP="00E90B51">
      <w:pPr>
        <w:spacing w:line="360" w:lineRule="auto"/>
        <w:jc w:val="both"/>
        <w:rPr>
          <w:rFonts w:ascii="Times New Roman" w:hAnsi="Times New Roman" w:cs="Times New Roman"/>
        </w:rPr>
      </w:pPr>
      <w:r>
        <w:rPr>
          <w:rFonts w:ascii="Times New Roman" w:hAnsi="Times New Roman" w:cs="Times New Roman"/>
        </w:rPr>
        <w:t>GITHUB LINK:</w:t>
      </w:r>
    </w:p>
    <w:p w14:paraId="78CE43F1" w14:textId="0E2631F5" w:rsidR="00E703FD" w:rsidRPr="00E90B51" w:rsidRDefault="00E703FD" w:rsidP="00E90B51">
      <w:pPr>
        <w:spacing w:line="360" w:lineRule="auto"/>
        <w:jc w:val="both"/>
        <w:rPr>
          <w:rFonts w:ascii="Times New Roman" w:hAnsi="Times New Roman" w:cs="Times New Roman"/>
        </w:rPr>
      </w:pPr>
      <w:hyperlink r:id="rId16" w:history="1">
        <w:r w:rsidRPr="00E703FD">
          <w:rPr>
            <w:rStyle w:val="Hyperlink"/>
            <w:rFonts w:ascii="Times New Roman" w:hAnsi="Times New Roman" w:cs="Times New Roman"/>
          </w:rPr>
          <w:t>https://github.com/jithendrakumarreddy19-hash/DSA0402---FODS/tree/main/</w:t>
        </w:r>
        <w:proofErr w:type="spellStart"/>
        <w:r w:rsidRPr="00E703FD">
          <w:rPr>
            <w:rStyle w:val="Hyperlink"/>
            <w:rFonts w:ascii="Times New Roman" w:hAnsi="Times New Roman" w:cs="Times New Roman"/>
          </w:rPr>
          <w:t>Bank_Customer_Assignment</w:t>
        </w:r>
        <w:proofErr w:type="spellEnd"/>
      </w:hyperlink>
    </w:p>
    <w:p w14:paraId="3D14ED72" w14:textId="77777777" w:rsidR="000A7E11" w:rsidRPr="00E90B51" w:rsidRDefault="000A7E11" w:rsidP="00E90B51">
      <w:pPr>
        <w:spacing w:line="360" w:lineRule="auto"/>
        <w:jc w:val="both"/>
        <w:rPr>
          <w:rFonts w:ascii="Times New Roman" w:hAnsi="Times New Roman" w:cs="Times New Roman"/>
        </w:rPr>
      </w:pPr>
    </w:p>
    <w:p w14:paraId="2A1697D6" w14:textId="77777777" w:rsidR="000A7E11" w:rsidRPr="00E90B51" w:rsidRDefault="000A7E11" w:rsidP="00E90B51">
      <w:pPr>
        <w:spacing w:line="360" w:lineRule="auto"/>
        <w:jc w:val="both"/>
        <w:rPr>
          <w:rFonts w:ascii="Times New Roman" w:hAnsi="Times New Roman" w:cs="Times New Roman"/>
        </w:rPr>
      </w:pPr>
    </w:p>
    <w:p w14:paraId="51E32FA3" w14:textId="77777777" w:rsidR="000A7E11" w:rsidRPr="00E90B51" w:rsidRDefault="000A7E11" w:rsidP="00E90B51">
      <w:pPr>
        <w:spacing w:line="360" w:lineRule="auto"/>
        <w:jc w:val="both"/>
        <w:rPr>
          <w:rFonts w:ascii="Times New Roman" w:hAnsi="Times New Roman" w:cs="Times New Roman"/>
        </w:rPr>
      </w:pPr>
    </w:p>
    <w:sectPr w:rsidR="000A7E11" w:rsidRPr="00E90B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92C0A" w14:textId="77777777" w:rsidR="006A7537" w:rsidRDefault="006A7537" w:rsidP="000A7E11">
      <w:pPr>
        <w:spacing w:after="0" w:line="240" w:lineRule="auto"/>
      </w:pPr>
      <w:r>
        <w:separator/>
      </w:r>
    </w:p>
  </w:endnote>
  <w:endnote w:type="continuationSeparator" w:id="0">
    <w:p w14:paraId="04C49883" w14:textId="77777777" w:rsidR="006A7537" w:rsidRDefault="006A7537" w:rsidP="000A7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A65BC" w14:textId="77777777" w:rsidR="006A7537" w:rsidRDefault="006A7537" w:rsidP="000A7E11">
      <w:pPr>
        <w:spacing w:after="0" w:line="240" w:lineRule="auto"/>
      </w:pPr>
      <w:r>
        <w:separator/>
      </w:r>
    </w:p>
  </w:footnote>
  <w:footnote w:type="continuationSeparator" w:id="0">
    <w:p w14:paraId="1C5A0596" w14:textId="77777777" w:rsidR="006A7537" w:rsidRDefault="006A7537" w:rsidP="000A7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F4137"/>
    <w:multiLevelType w:val="multilevel"/>
    <w:tmpl w:val="3D62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16EEB"/>
    <w:multiLevelType w:val="multilevel"/>
    <w:tmpl w:val="086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75A48"/>
    <w:multiLevelType w:val="multilevel"/>
    <w:tmpl w:val="6B3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80D6F"/>
    <w:multiLevelType w:val="multilevel"/>
    <w:tmpl w:val="06E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648B5"/>
    <w:multiLevelType w:val="multilevel"/>
    <w:tmpl w:val="0CF8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FE7618"/>
    <w:multiLevelType w:val="multilevel"/>
    <w:tmpl w:val="992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64400">
    <w:abstractNumId w:val="4"/>
  </w:num>
  <w:num w:numId="2" w16cid:durableId="1888028587">
    <w:abstractNumId w:val="1"/>
  </w:num>
  <w:num w:numId="3" w16cid:durableId="1281768077">
    <w:abstractNumId w:val="2"/>
  </w:num>
  <w:num w:numId="4" w16cid:durableId="219901332">
    <w:abstractNumId w:val="5"/>
  </w:num>
  <w:num w:numId="5" w16cid:durableId="120459431">
    <w:abstractNumId w:val="0"/>
  </w:num>
  <w:num w:numId="6" w16cid:durableId="640112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E11"/>
    <w:rsid w:val="000A7E11"/>
    <w:rsid w:val="00403A96"/>
    <w:rsid w:val="005B267F"/>
    <w:rsid w:val="006A7537"/>
    <w:rsid w:val="00A62999"/>
    <w:rsid w:val="00C46BDF"/>
    <w:rsid w:val="00E703FD"/>
    <w:rsid w:val="00E90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9D4F"/>
  <w15:chartTrackingRefBased/>
  <w15:docId w15:val="{EB71D536-1BC0-42D5-A6BE-82E7EAC8F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E11"/>
    <w:rPr>
      <w:rFonts w:eastAsiaTheme="majorEastAsia" w:cstheme="majorBidi"/>
      <w:color w:val="272727" w:themeColor="text1" w:themeTint="D8"/>
    </w:rPr>
  </w:style>
  <w:style w:type="paragraph" w:styleId="Title">
    <w:name w:val="Title"/>
    <w:basedOn w:val="Normal"/>
    <w:next w:val="Normal"/>
    <w:link w:val="TitleChar"/>
    <w:uiPriority w:val="10"/>
    <w:qFormat/>
    <w:rsid w:val="000A7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E11"/>
    <w:pPr>
      <w:spacing w:before="160"/>
      <w:jc w:val="center"/>
    </w:pPr>
    <w:rPr>
      <w:i/>
      <w:iCs/>
      <w:color w:val="404040" w:themeColor="text1" w:themeTint="BF"/>
    </w:rPr>
  </w:style>
  <w:style w:type="character" w:customStyle="1" w:styleId="QuoteChar">
    <w:name w:val="Quote Char"/>
    <w:basedOn w:val="DefaultParagraphFont"/>
    <w:link w:val="Quote"/>
    <w:uiPriority w:val="29"/>
    <w:rsid w:val="000A7E11"/>
    <w:rPr>
      <w:i/>
      <w:iCs/>
      <w:color w:val="404040" w:themeColor="text1" w:themeTint="BF"/>
    </w:rPr>
  </w:style>
  <w:style w:type="paragraph" w:styleId="ListParagraph">
    <w:name w:val="List Paragraph"/>
    <w:basedOn w:val="Normal"/>
    <w:uiPriority w:val="34"/>
    <w:qFormat/>
    <w:rsid w:val="000A7E11"/>
    <w:pPr>
      <w:ind w:left="720"/>
      <w:contextualSpacing/>
    </w:pPr>
  </w:style>
  <w:style w:type="character" w:styleId="IntenseEmphasis">
    <w:name w:val="Intense Emphasis"/>
    <w:basedOn w:val="DefaultParagraphFont"/>
    <w:uiPriority w:val="21"/>
    <w:qFormat/>
    <w:rsid w:val="000A7E11"/>
    <w:rPr>
      <w:i/>
      <w:iCs/>
      <w:color w:val="0F4761" w:themeColor="accent1" w:themeShade="BF"/>
    </w:rPr>
  </w:style>
  <w:style w:type="paragraph" w:styleId="IntenseQuote">
    <w:name w:val="Intense Quote"/>
    <w:basedOn w:val="Normal"/>
    <w:next w:val="Normal"/>
    <w:link w:val="IntenseQuoteChar"/>
    <w:uiPriority w:val="30"/>
    <w:qFormat/>
    <w:rsid w:val="000A7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E11"/>
    <w:rPr>
      <w:i/>
      <w:iCs/>
      <w:color w:val="0F4761" w:themeColor="accent1" w:themeShade="BF"/>
    </w:rPr>
  </w:style>
  <w:style w:type="character" w:styleId="IntenseReference">
    <w:name w:val="Intense Reference"/>
    <w:basedOn w:val="DefaultParagraphFont"/>
    <w:uiPriority w:val="32"/>
    <w:qFormat/>
    <w:rsid w:val="000A7E11"/>
    <w:rPr>
      <w:b/>
      <w:bCs/>
      <w:smallCaps/>
      <w:color w:val="0F4761" w:themeColor="accent1" w:themeShade="BF"/>
      <w:spacing w:val="5"/>
    </w:rPr>
  </w:style>
  <w:style w:type="paragraph" w:styleId="Header">
    <w:name w:val="header"/>
    <w:basedOn w:val="Normal"/>
    <w:link w:val="HeaderChar"/>
    <w:uiPriority w:val="99"/>
    <w:unhideWhenUsed/>
    <w:rsid w:val="000A7E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E11"/>
  </w:style>
  <w:style w:type="paragraph" w:styleId="Footer">
    <w:name w:val="footer"/>
    <w:basedOn w:val="Normal"/>
    <w:link w:val="FooterChar"/>
    <w:uiPriority w:val="99"/>
    <w:unhideWhenUsed/>
    <w:rsid w:val="000A7E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E11"/>
  </w:style>
  <w:style w:type="table" w:styleId="TableGrid">
    <w:name w:val="Table Grid"/>
    <w:basedOn w:val="TableNormal"/>
    <w:uiPriority w:val="39"/>
    <w:rsid w:val="000A7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03FD"/>
    <w:rPr>
      <w:color w:val="467886" w:themeColor="hyperlink"/>
      <w:u w:val="single"/>
    </w:rPr>
  </w:style>
  <w:style w:type="character" w:styleId="UnresolvedMention">
    <w:name w:val="Unresolved Mention"/>
    <w:basedOn w:val="DefaultParagraphFont"/>
    <w:uiPriority w:val="99"/>
    <w:semiHidden/>
    <w:unhideWhenUsed/>
    <w:rsid w:val="00E70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jithendrakumarreddy19-hash/DSA0402---FODS/tree/main/Bank_Customer_Assign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25</Pages>
  <Words>3926</Words>
  <Characters>22381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jithendra kumar reddy</dc:creator>
  <cp:keywords/>
  <dc:description/>
  <cp:lastModifiedBy>jithendra kumar reddy</cp:lastModifiedBy>
  <cp:revision>2</cp:revision>
  <dcterms:created xsi:type="dcterms:W3CDTF">2026-09-02T05:41:00Z</dcterms:created>
  <dcterms:modified xsi:type="dcterms:W3CDTF">2026-09-02T06:07:00Z</dcterms:modified>
</cp:coreProperties>
</file>