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30167" w14:textId="77777777" w:rsidR="0037070F" w:rsidRPr="0037070F" w:rsidRDefault="0037070F" w:rsidP="0037070F">
      <w:pPr>
        <w:rPr>
          <w:b/>
          <w:bCs/>
        </w:rPr>
      </w:pPr>
      <w:r w:rsidRPr="0037070F">
        <w:rPr>
          <w:b/>
          <w:bCs/>
        </w:rPr>
        <w:t>Malnutrition-Related Conditions</w:t>
      </w:r>
    </w:p>
    <w:p w14:paraId="32C9757B" w14:textId="77777777" w:rsidR="0037070F" w:rsidRPr="0037070F" w:rsidRDefault="0037070F" w:rsidP="0037070F">
      <w:pPr>
        <w:rPr>
          <w:b/>
          <w:bCs/>
        </w:rPr>
      </w:pPr>
      <w:r w:rsidRPr="0037070F">
        <w:rPr>
          <w:b/>
          <w:bCs/>
        </w:rPr>
        <w:t>1. Kwashiorkor</w:t>
      </w:r>
    </w:p>
    <w:p w14:paraId="75ACB7D6" w14:textId="77777777" w:rsidR="0037070F" w:rsidRPr="0037070F" w:rsidRDefault="0037070F" w:rsidP="0037070F">
      <w:pPr>
        <w:numPr>
          <w:ilvl w:val="0"/>
          <w:numId w:val="1"/>
        </w:numPr>
      </w:pPr>
      <w:r w:rsidRPr="0037070F">
        <w:rPr>
          <w:b/>
          <w:bCs/>
        </w:rPr>
        <w:t>Symptoms:</w:t>
      </w:r>
    </w:p>
    <w:p w14:paraId="7E1589DE" w14:textId="77777777" w:rsidR="0037070F" w:rsidRPr="0037070F" w:rsidRDefault="0037070F" w:rsidP="0037070F">
      <w:pPr>
        <w:numPr>
          <w:ilvl w:val="1"/>
          <w:numId w:val="1"/>
        </w:numPr>
      </w:pPr>
      <w:proofErr w:type="spellStart"/>
      <w:r w:rsidRPr="0037070F">
        <w:t>Edema</w:t>
      </w:r>
      <w:proofErr w:type="spellEnd"/>
      <w:r w:rsidRPr="0037070F">
        <w:t xml:space="preserve"> (swelling, particularly in the abdomen)</w:t>
      </w:r>
    </w:p>
    <w:p w14:paraId="1B57170A" w14:textId="77777777" w:rsidR="0037070F" w:rsidRPr="0037070F" w:rsidRDefault="0037070F" w:rsidP="0037070F">
      <w:pPr>
        <w:numPr>
          <w:ilvl w:val="1"/>
          <w:numId w:val="1"/>
        </w:numPr>
      </w:pPr>
      <w:r w:rsidRPr="0037070F">
        <w:t>Irritability</w:t>
      </w:r>
    </w:p>
    <w:p w14:paraId="771BAB2D" w14:textId="77777777" w:rsidR="0037070F" w:rsidRPr="0037070F" w:rsidRDefault="0037070F" w:rsidP="0037070F">
      <w:pPr>
        <w:numPr>
          <w:ilvl w:val="1"/>
          <w:numId w:val="1"/>
        </w:numPr>
      </w:pPr>
      <w:r w:rsidRPr="0037070F">
        <w:t>Skin lesions</w:t>
      </w:r>
    </w:p>
    <w:p w14:paraId="7B82E7A9" w14:textId="77777777" w:rsidR="0037070F" w:rsidRPr="0037070F" w:rsidRDefault="0037070F" w:rsidP="0037070F">
      <w:pPr>
        <w:numPr>
          <w:ilvl w:val="1"/>
          <w:numId w:val="1"/>
        </w:numPr>
      </w:pPr>
      <w:r w:rsidRPr="0037070F">
        <w:t>Fatigue</w:t>
      </w:r>
    </w:p>
    <w:p w14:paraId="67FE4A95" w14:textId="77777777" w:rsidR="0037070F" w:rsidRPr="0037070F" w:rsidRDefault="0037070F" w:rsidP="0037070F">
      <w:pPr>
        <w:numPr>
          <w:ilvl w:val="0"/>
          <w:numId w:val="1"/>
        </w:numPr>
      </w:pPr>
      <w:r w:rsidRPr="0037070F">
        <w:rPr>
          <w:b/>
          <w:bCs/>
        </w:rPr>
        <w:t>Precautions:</w:t>
      </w:r>
    </w:p>
    <w:p w14:paraId="218030A4" w14:textId="77777777" w:rsidR="0037070F" w:rsidRPr="0037070F" w:rsidRDefault="0037070F" w:rsidP="0037070F">
      <w:pPr>
        <w:numPr>
          <w:ilvl w:val="1"/>
          <w:numId w:val="1"/>
        </w:numPr>
      </w:pPr>
      <w:r w:rsidRPr="0037070F">
        <w:t>Ensure a balanced diet with adequate protein.</w:t>
      </w:r>
    </w:p>
    <w:p w14:paraId="4DD6B661" w14:textId="77777777" w:rsidR="0037070F" w:rsidRPr="0037070F" w:rsidRDefault="0037070F" w:rsidP="0037070F">
      <w:pPr>
        <w:numPr>
          <w:ilvl w:val="1"/>
          <w:numId w:val="1"/>
        </w:numPr>
      </w:pPr>
      <w:r w:rsidRPr="0037070F">
        <w:t>Monitor children's growth and nutritional intake.</w:t>
      </w:r>
    </w:p>
    <w:p w14:paraId="411F86EC" w14:textId="77777777" w:rsidR="0037070F" w:rsidRPr="0037070F" w:rsidRDefault="0037070F" w:rsidP="0037070F">
      <w:pPr>
        <w:rPr>
          <w:b/>
          <w:bCs/>
        </w:rPr>
      </w:pPr>
      <w:r w:rsidRPr="0037070F">
        <w:rPr>
          <w:b/>
          <w:bCs/>
        </w:rPr>
        <w:t>2. Marasmus</w:t>
      </w:r>
    </w:p>
    <w:p w14:paraId="7187E3D9" w14:textId="77777777" w:rsidR="0037070F" w:rsidRPr="0037070F" w:rsidRDefault="0037070F" w:rsidP="0037070F">
      <w:pPr>
        <w:numPr>
          <w:ilvl w:val="0"/>
          <w:numId w:val="2"/>
        </w:numPr>
      </w:pPr>
      <w:r w:rsidRPr="0037070F">
        <w:rPr>
          <w:b/>
          <w:bCs/>
        </w:rPr>
        <w:t>Symptoms:</w:t>
      </w:r>
    </w:p>
    <w:p w14:paraId="053CED0D" w14:textId="77777777" w:rsidR="0037070F" w:rsidRPr="0037070F" w:rsidRDefault="0037070F" w:rsidP="0037070F">
      <w:pPr>
        <w:numPr>
          <w:ilvl w:val="1"/>
          <w:numId w:val="2"/>
        </w:numPr>
      </w:pPr>
      <w:r w:rsidRPr="0037070F">
        <w:t>Severe weight loss</w:t>
      </w:r>
    </w:p>
    <w:p w14:paraId="0D5ED0E3" w14:textId="77777777" w:rsidR="0037070F" w:rsidRPr="0037070F" w:rsidRDefault="0037070F" w:rsidP="0037070F">
      <w:pPr>
        <w:numPr>
          <w:ilvl w:val="1"/>
          <w:numId w:val="2"/>
        </w:numPr>
      </w:pPr>
      <w:r w:rsidRPr="0037070F">
        <w:t>Stunted growth</w:t>
      </w:r>
    </w:p>
    <w:p w14:paraId="09803AAF" w14:textId="77777777" w:rsidR="0037070F" w:rsidRPr="0037070F" w:rsidRDefault="0037070F" w:rsidP="0037070F">
      <w:pPr>
        <w:numPr>
          <w:ilvl w:val="1"/>
          <w:numId w:val="2"/>
        </w:numPr>
      </w:pPr>
      <w:r w:rsidRPr="0037070F">
        <w:t>Weakness and fatigue</w:t>
      </w:r>
    </w:p>
    <w:p w14:paraId="1757F11E" w14:textId="77777777" w:rsidR="0037070F" w:rsidRPr="0037070F" w:rsidRDefault="0037070F" w:rsidP="0037070F">
      <w:pPr>
        <w:numPr>
          <w:ilvl w:val="1"/>
          <w:numId w:val="2"/>
        </w:numPr>
      </w:pPr>
      <w:r w:rsidRPr="0037070F">
        <w:t>Dry, loose skin</w:t>
      </w:r>
    </w:p>
    <w:p w14:paraId="23C9BF73" w14:textId="77777777" w:rsidR="0037070F" w:rsidRPr="0037070F" w:rsidRDefault="0037070F" w:rsidP="0037070F">
      <w:pPr>
        <w:numPr>
          <w:ilvl w:val="0"/>
          <w:numId w:val="2"/>
        </w:numPr>
      </w:pPr>
      <w:r w:rsidRPr="0037070F">
        <w:rPr>
          <w:b/>
          <w:bCs/>
        </w:rPr>
        <w:t>Precautions:</w:t>
      </w:r>
    </w:p>
    <w:p w14:paraId="0DC2776C" w14:textId="77777777" w:rsidR="0037070F" w:rsidRPr="0037070F" w:rsidRDefault="0037070F" w:rsidP="0037070F">
      <w:pPr>
        <w:numPr>
          <w:ilvl w:val="1"/>
          <w:numId w:val="2"/>
        </w:numPr>
      </w:pPr>
      <w:r w:rsidRPr="0037070F">
        <w:t>Provide adequate caloric intake, especially in vulnerable populations.</w:t>
      </w:r>
    </w:p>
    <w:p w14:paraId="786C1923" w14:textId="77777777" w:rsidR="0037070F" w:rsidRPr="0037070F" w:rsidRDefault="0037070F" w:rsidP="0037070F">
      <w:pPr>
        <w:numPr>
          <w:ilvl w:val="1"/>
          <w:numId w:val="2"/>
        </w:numPr>
      </w:pPr>
      <w:r w:rsidRPr="0037070F">
        <w:t>Monitor nutritional status regularly.</w:t>
      </w:r>
    </w:p>
    <w:p w14:paraId="660D48AD" w14:textId="77777777" w:rsidR="0037070F" w:rsidRPr="0037070F" w:rsidRDefault="0037070F" w:rsidP="0037070F">
      <w:pPr>
        <w:rPr>
          <w:b/>
          <w:bCs/>
        </w:rPr>
      </w:pPr>
      <w:r w:rsidRPr="0037070F">
        <w:rPr>
          <w:b/>
          <w:bCs/>
        </w:rPr>
        <w:t>3. Vitamin A Deficiency</w:t>
      </w:r>
    </w:p>
    <w:p w14:paraId="26AA0385" w14:textId="77777777" w:rsidR="0037070F" w:rsidRPr="0037070F" w:rsidRDefault="0037070F" w:rsidP="0037070F">
      <w:pPr>
        <w:numPr>
          <w:ilvl w:val="0"/>
          <w:numId w:val="3"/>
        </w:numPr>
      </w:pPr>
      <w:r w:rsidRPr="0037070F">
        <w:rPr>
          <w:b/>
          <w:bCs/>
        </w:rPr>
        <w:t>Symptoms:</w:t>
      </w:r>
    </w:p>
    <w:p w14:paraId="6355C3A8" w14:textId="77777777" w:rsidR="0037070F" w:rsidRPr="0037070F" w:rsidRDefault="0037070F" w:rsidP="0037070F">
      <w:pPr>
        <w:numPr>
          <w:ilvl w:val="1"/>
          <w:numId w:val="3"/>
        </w:numPr>
      </w:pPr>
      <w:r w:rsidRPr="0037070F">
        <w:t>Night blindness</w:t>
      </w:r>
    </w:p>
    <w:p w14:paraId="6C3FE2AA" w14:textId="77777777" w:rsidR="0037070F" w:rsidRPr="0037070F" w:rsidRDefault="0037070F" w:rsidP="0037070F">
      <w:pPr>
        <w:numPr>
          <w:ilvl w:val="1"/>
          <w:numId w:val="3"/>
        </w:numPr>
      </w:pPr>
      <w:r w:rsidRPr="0037070F">
        <w:t>Dry eyes</w:t>
      </w:r>
    </w:p>
    <w:p w14:paraId="69E77D68" w14:textId="77777777" w:rsidR="0037070F" w:rsidRPr="0037070F" w:rsidRDefault="0037070F" w:rsidP="0037070F">
      <w:pPr>
        <w:numPr>
          <w:ilvl w:val="1"/>
          <w:numId w:val="3"/>
        </w:numPr>
      </w:pPr>
      <w:r w:rsidRPr="0037070F">
        <w:t>Increased susceptibility to infections</w:t>
      </w:r>
    </w:p>
    <w:p w14:paraId="70C2DD1D" w14:textId="77777777" w:rsidR="0037070F" w:rsidRPr="0037070F" w:rsidRDefault="0037070F" w:rsidP="0037070F">
      <w:pPr>
        <w:numPr>
          <w:ilvl w:val="0"/>
          <w:numId w:val="3"/>
        </w:numPr>
      </w:pPr>
      <w:r w:rsidRPr="0037070F">
        <w:rPr>
          <w:b/>
          <w:bCs/>
        </w:rPr>
        <w:t>Precautions:</w:t>
      </w:r>
    </w:p>
    <w:p w14:paraId="7EA995AC" w14:textId="77777777" w:rsidR="0037070F" w:rsidRPr="0037070F" w:rsidRDefault="0037070F" w:rsidP="0037070F">
      <w:pPr>
        <w:numPr>
          <w:ilvl w:val="1"/>
          <w:numId w:val="3"/>
        </w:numPr>
      </w:pPr>
      <w:r w:rsidRPr="0037070F">
        <w:t>Include vitamin A-rich foods in the diet (e.g., carrots, sweet potatoes).</w:t>
      </w:r>
    </w:p>
    <w:p w14:paraId="4ADFD64E" w14:textId="77777777" w:rsidR="0037070F" w:rsidRPr="0037070F" w:rsidRDefault="0037070F" w:rsidP="0037070F">
      <w:pPr>
        <w:numPr>
          <w:ilvl w:val="1"/>
          <w:numId w:val="3"/>
        </w:numPr>
      </w:pPr>
      <w:r w:rsidRPr="0037070F">
        <w:t>Supplementation in high-risk groups.</w:t>
      </w:r>
    </w:p>
    <w:p w14:paraId="082D3AB1" w14:textId="77777777" w:rsidR="0037070F" w:rsidRPr="0037070F" w:rsidRDefault="0037070F" w:rsidP="0037070F">
      <w:pPr>
        <w:rPr>
          <w:b/>
          <w:bCs/>
        </w:rPr>
      </w:pPr>
      <w:r w:rsidRPr="0037070F">
        <w:rPr>
          <w:b/>
          <w:bCs/>
        </w:rPr>
        <w:t xml:space="preserve">4. Iron Deficiency </w:t>
      </w:r>
      <w:proofErr w:type="spellStart"/>
      <w:r w:rsidRPr="0037070F">
        <w:rPr>
          <w:b/>
          <w:bCs/>
        </w:rPr>
        <w:t>Anemia</w:t>
      </w:r>
      <w:proofErr w:type="spellEnd"/>
    </w:p>
    <w:p w14:paraId="4A314F4C" w14:textId="77777777" w:rsidR="0037070F" w:rsidRPr="0037070F" w:rsidRDefault="0037070F" w:rsidP="0037070F">
      <w:pPr>
        <w:numPr>
          <w:ilvl w:val="0"/>
          <w:numId w:val="4"/>
        </w:numPr>
      </w:pPr>
      <w:r w:rsidRPr="0037070F">
        <w:rPr>
          <w:b/>
          <w:bCs/>
        </w:rPr>
        <w:t>Symptoms:</w:t>
      </w:r>
    </w:p>
    <w:p w14:paraId="60BBFCE3" w14:textId="77777777" w:rsidR="0037070F" w:rsidRPr="0037070F" w:rsidRDefault="0037070F" w:rsidP="0037070F">
      <w:pPr>
        <w:numPr>
          <w:ilvl w:val="1"/>
          <w:numId w:val="4"/>
        </w:numPr>
      </w:pPr>
      <w:r w:rsidRPr="0037070F">
        <w:t>Fatigue and weakness</w:t>
      </w:r>
    </w:p>
    <w:p w14:paraId="26E167FC" w14:textId="77777777" w:rsidR="0037070F" w:rsidRPr="0037070F" w:rsidRDefault="0037070F" w:rsidP="0037070F">
      <w:pPr>
        <w:numPr>
          <w:ilvl w:val="1"/>
          <w:numId w:val="4"/>
        </w:numPr>
      </w:pPr>
      <w:r w:rsidRPr="0037070F">
        <w:t>Pale skin</w:t>
      </w:r>
    </w:p>
    <w:p w14:paraId="305EE805" w14:textId="77777777" w:rsidR="0037070F" w:rsidRPr="0037070F" w:rsidRDefault="0037070F" w:rsidP="0037070F">
      <w:pPr>
        <w:numPr>
          <w:ilvl w:val="1"/>
          <w:numId w:val="4"/>
        </w:numPr>
      </w:pPr>
      <w:r w:rsidRPr="0037070F">
        <w:lastRenderedPageBreak/>
        <w:t>Shortness of breath</w:t>
      </w:r>
    </w:p>
    <w:p w14:paraId="43F7C781" w14:textId="77777777" w:rsidR="0037070F" w:rsidRPr="0037070F" w:rsidRDefault="0037070F" w:rsidP="0037070F">
      <w:pPr>
        <w:numPr>
          <w:ilvl w:val="1"/>
          <w:numId w:val="4"/>
        </w:numPr>
      </w:pPr>
      <w:r w:rsidRPr="0037070F">
        <w:t>Dizziness</w:t>
      </w:r>
    </w:p>
    <w:p w14:paraId="13AD88D7" w14:textId="77777777" w:rsidR="0037070F" w:rsidRPr="0037070F" w:rsidRDefault="0037070F" w:rsidP="0037070F">
      <w:pPr>
        <w:numPr>
          <w:ilvl w:val="0"/>
          <w:numId w:val="4"/>
        </w:numPr>
      </w:pPr>
      <w:r w:rsidRPr="0037070F">
        <w:rPr>
          <w:b/>
          <w:bCs/>
        </w:rPr>
        <w:t>Precautions:</w:t>
      </w:r>
    </w:p>
    <w:p w14:paraId="036765F1" w14:textId="77777777" w:rsidR="0037070F" w:rsidRPr="0037070F" w:rsidRDefault="0037070F" w:rsidP="0037070F">
      <w:pPr>
        <w:numPr>
          <w:ilvl w:val="1"/>
          <w:numId w:val="4"/>
        </w:numPr>
      </w:pPr>
      <w:r w:rsidRPr="0037070F">
        <w:t>Consume iron-rich foods (e.g., red meat, beans, leafy greens).</w:t>
      </w:r>
    </w:p>
    <w:p w14:paraId="30BE8D1E" w14:textId="77777777" w:rsidR="0037070F" w:rsidRPr="0037070F" w:rsidRDefault="0037070F" w:rsidP="0037070F">
      <w:pPr>
        <w:numPr>
          <w:ilvl w:val="1"/>
          <w:numId w:val="4"/>
        </w:numPr>
      </w:pPr>
      <w:r w:rsidRPr="0037070F">
        <w:t>Consider iron supplements if recommended.</w:t>
      </w:r>
    </w:p>
    <w:p w14:paraId="19388514" w14:textId="77777777" w:rsidR="0037070F" w:rsidRPr="0037070F" w:rsidRDefault="0037070F" w:rsidP="0037070F">
      <w:pPr>
        <w:rPr>
          <w:b/>
          <w:bCs/>
        </w:rPr>
      </w:pPr>
      <w:r w:rsidRPr="0037070F">
        <w:rPr>
          <w:b/>
          <w:bCs/>
        </w:rPr>
        <w:t>5. Scurvy</w:t>
      </w:r>
    </w:p>
    <w:p w14:paraId="28560731" w14:textId="77777777" w:rsidR="0037070F" w:rsidRPr="0037070F" w:rsidRDefault="0037070F" w:rsidP="0037070F">
      <w:pPr>
        <w:numPr>
          <w:ilvl w:val="0"/>
          <w:numId w:val="5"/>
        </w:numPr>
      </w:pPr>
      <w:r w:rsidRPr="0037070F">
        <w:rPr>
          <w:b/>
          <w:bCs/>
        </w:rPr>
        <w:t>Symptoms:</w:t>
      </w:r>
    </w:p>
    <w:p w14:paraId="075E9BC0" w14:textId="77777777" w:rsidR="0037070F" w:rsidRPr="0037070F" w:rsidRDefault="0037070F" w:rsidP="0037070F">
      <w:pPr>
        <w:numPr>
          <w:ilvl w:val="1"/>
          <w:numId w:val="5"/>
        </w:numPr>
      </w:pPr>
      <w:r w:rsidRPr="0037070F">
        <w:t>Fatigue</w:t>
      </w:r>
    </w:p>
    <w:p w14:paraId="5389CA06" w14:textId="77777777" w:rsidR="0037070F" w:rsidRPr="0037070F" w:rsidRDefault="0037070F" w:rsidP="0037070F">
      <w:pPr>
        <w:numPr>
          <w:ilvl w:val="1"/>
          <w:numId w:val="5"/>
        </w:numPr>
      </w:pPr>
      <w:r w:rsidRPr="0037070F">
        <w:t>Swollen and bleeding gums</w:t>
      </w:r>
    </w:p>
    <w:p w14:paraId="681827A3" w14:textId="77777777" w:rsidR="0037070F" w:rsidRPr="0037070F" w:rsidRDefault="0037070F" w:rsidP="0037070F">
      <w:pPr>
        <w:numPr>
          <w:ilvl w:val="1"/>
          <w:numId w:val="5"/>
        </w:numPr>
      </w:pPr>
      <w:r w:rsidRPr="0037070F">
        <w:t>Joint pain</w:t>
      </w:r>
    </w:p>
    <w:p w14:paraId="01B581CB" w14:textId="77777777" w:rsidR="0037070F" w:rsidRPr="0037070F" w:rsidRDefault="0037070F" w:rsidP="0037070F">
      <w:pPr>
        <w:numPr>
          <w:ilvl w:val="1"/>
          <w:numId w:val="5"/>
        </w:numPr>
      </w:pPr>
      <w:r w:rsidRPr="0037070F">
        <w:t>Skin rashes</w:t>
      </w:r>
    </w:p>
    <w:p w14:paraId="3CF712AF" w14:textId="77777777" w:rsidR="0037070F" w:rsidRPr="0037070F" w:rsidRDefault="0037070F" w:rsidP="0037070F">
      <w:r w:rsidRPr="0037070F">
        <w:rPr>
          <w:b/>
          <w:bCs/>
        </w:rPr>
        <w:t>Precautions:</w:t>
      </w:r>
    </w:p>
    <w:p w14:paraId="6D9487D5" w14:textId="77777777" w:rsidR="0037070F" w:rsidRPr="0037070F" w:rsidRDefault="0037070F" w:rsidP="0037070F">
      <w:pPr>
        <w:numPr>
          <w:ilvl w:val="0"/>
          <w:numId w:val="6"/>
        </w:numPr>
      </w:pPr>
      <w:r w:rsidRPr="0037070F">
        <w:t>Eat fruits and vegetables rich in vitamin C (e.g., citrus fruits, bell peppers).</w:t>
      </w:r>
    </w:p>
    <w:p w14:paraId="762BE26C" w14:textId="77777777" w:rsidR="0037070F" w:rsidRPr="0037070F" w:rsidRDefault="0037070F" w:rsidP="0037070F">
      <w:pPr>
        <w:numPr>
          <w:ilvl w:val="0"/>
          <w:numId w:val="6"/>
        </w:numPr>
      </w:pPr>
      <w:r w:rsidRPr="0037070F">
        <w:t>Consider supplementation if dietary intake is low.</w:t>
      </w:r>
    </w:p>
    <w:p w14:paraId="571DC850" w14:textId="0E8A3606" w:rsidR="001F7381" w:rsidRDefault="001F7381" w:rsidP="0037070F"/>
    <w:sectPr w:rsidR="001F7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1695D"/>
    <w:multiLevelType w:val="multilevel"/>
    <w:tmpl w:val="A2EC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661DA"/>
    <w:multiLevelType w:val="multilevel"/>
    <w:tmpl w:val="4AEA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B5195"/>
    <w:multiLevelType w:val="multilevel"/>
    <w:tmpl w:val="35FA4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4128E"/>
    <w:multiLevelType w:val="multilevel"/>
    <w:tmpl w:val="2A62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2A396E"/>
    <w:multiLevelType w:val="multilevel"/>
    <w:tmpl w:val="DB02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9175F6"/>
    <w:multiLevelType w:val="multilevel"/>
    <w:tmpl w:val="5BC62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622580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32027466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17565437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86671813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55123810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7702022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0F"/>
    <w:rsid w:val="001F7381"/>
    <w:rsid w:val="0037070F"/>
    <w:rsid w:val="00C32B6F"/>
    <w:rsid w:val="00E2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5CB87"/>
  <w15:chartTrackingRefBased/>
  <w15:docId w15:val="{1BFA6D71-F269-4EA4-A7FB-1A243326E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lakkalajithesh2007@outlook.com</dc:creator>
  <cp:keywords/>
  <dc:description/>
  <cp:lastModifiedBy>lakkalajithesh2007@outlook.com</cp:lastModifiedBy>
  <cp:revision>1</cp:revision>
  <dcterms:created xsi:type="dcterms:W3CDTF">2024-10-26T15:26:00Z</dcterms:created>
  <dcterms:modified xsi:type="dcterms:W3CDTF">2024-10-26T15:28:00Z</dcterms:modified>
</cp:coreProperties>
</file>