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8C8C" w14:textId="274A4B2F" w:rsidR="00CD7284" w:rsidRPr="00943861" w:rsidRDefault="00943861">
      <w:pPr>
        <w:rPr>
          <w:lang w:val="en-US"/>
        </w:rPr>
      </w:pPr>
      <w:r>
        <w:rPr>
          <w:lang w:val="en-US"/>
        </w:rPr>
        <w:t>This is chapter 4.</w:t>
      </w:r>
    </w:p>
    <w:sectPr w:rsidR="00CD7284" w:rsidRPr="00943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284"/>
    <w:rsid w:val="00943861"/>
    <w:rsid w:val="00CD7284"/>
    <w:rsid w:val="00D9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8F94D"/>
  <w15:chartTrackingRefBased/>
  <w15:docId w15:val="{FBAF5DA2-9515-48CB-9D8F-4F4CB61D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Jithin Jyothi</dc:creator>
  <cp:keywords/>
  <dc:description/>
  <cp:lastModifiedBy>Jithin Jyothi</cp:lastModifiedBy>
  <cp:revision>2</cp:revision>
  <dcterms:created xsi:type="dcterms:W3CDTF">2026-10-26T09:37:00Z</dcterms:created>
  <dcterms:modified xsi:type="dcterms:W3CDTF">2026-10-26T09:37:00Z</dcterms:modified>
</cp:coreProperties>
</file>