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Toggle_Move(str1){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for(int i=0 to i&lt;strlen(str1)-1){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if(isupper(str1[i]))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str1[i]=tolower(str1[i])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print(str1[i])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else if(islower(str1[i]))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str1[i]=toupper(vari[i])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print(vari[i])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print(str1)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function  Merger_Reverse_String(str1,str2)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str1=(char*)realloc(str1,sizeof(str1)+sizeof(str2))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strcat(str1,str2)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n=strlen(str1)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 i=0 to i&lt;n/2)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ch=str1[i]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str1[i]=str1[n-i-1]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str1[n-i-1]=ch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Toggle_Move(str1)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num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read(num)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zz=1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for(i=0 to i&lt;num)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*str1=(char*)malloc(sizeof(char))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read(ch)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zz++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str1=(char*)realloc(str1,sizeof(char)*zz)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str1[zz-2]=ch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while(ch!=' 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char *str2=(char*)malloc(sizeof(char))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read(ch)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zz++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str2=(char*)realloc(str2,sizeof(char)*zz)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str2[zz-2]=ch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while(ch!='\n')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Merger_Reverse_String(str1, str2)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