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541A29" w:rsidR="00541A29" w:rsidP="00541A29" w:rsidRDefault="00541A29" w14:paraId="126929F6" wp14:textId="77777777">
      <w:pPr>
        <w:shd w:val="clear" w:color="auto" w:fill="FFFFFF"/>
        <w:outlineLvl w:val="0"/>
        <w:rPr>
          <w:rFonts w:ascii="Times New Roman" w:hAnsi="Times New Roman" w:eastAsia="Times New Roman" w:cs="Times New Roman"/>
          <w:b/>
          <w:color w:val="172B4D"/>
          <w:kern w:val="36"/>
          <w:sz w:val="32"/>
          <w:szCs w:val="32"/>
        </w:rPr>
      </w:pPr>
      <w:r w:rsidRPr="00541A29">
        <w:rPr>
          <w:rFonts w:ascii="Times New Roman" w:hAnsi="Times New Roman" w:eastAsia="Times New Roman" w:cs="Times New Roman"/>
          <w:b/>
          <w:color w:val="172B4D"/>
          <w:kern w:val="36"/>
          <w:sz w:val="32"/>
          <w:szCs w:val="32"/>
        </w:rPr>
        <w:t>Leave Policy</w:t>
      </w:r>
      <w:bookmarkStart w:name="_GoBack" w:id="0"/>
      <w:bookmarkEnd w:id="0"/>
    </w:p>
    <w:p xmlns:wp14="http://schemas.microsoft.com/office/word/2010/wordml" w:rsidRPr="00541A29" w:rsidR="00541A29" w:rsidP="00541A29" w:rsidRDefault="00541A29" w14:paraId="672A6659" wp14:textId="77777777">
      <w:pPr>
        <w:shd w:val="clear" w:color="auto" w:fill="FFFFFF"/>
        <w:outlineLvl w:val="0"/>
        <w:rPr>
          <w:rFonts w:ascii="Times New Roman" w:hAnsi="Times New Roman" w:eastAsia="Times New Roman" w:cs="Times New Roman"/>
          <w:color w:val="707070"/>
        </w:rPr>
      </w:pPr>
    </w:p>
    <w:p xmlns:wp14="http://schemas.microsoft.com/office/word/2010/wordml" w:rsidRPr="00541A29" w:rsidR="00541A29" w:rsidP="00541A29" w:rsidRDefault="00541A29" w14:paraId="0A37501D" wp14:textId="77777777">
      <w:pPr>
        <w:shd w:val="clear" w:color="auto" w:fill="FFFFFF"/>
        <w:outlineLvl w:val="0"/>
        <w:rPr>
          <w:rFonts w:ascii="Segoe UI" w:hAnsi="Segoe UI" w:eastAsia="Times New Roman" w:cs="Segoe UI"/>
          <w:color w:val="172B4D"/>
          <w:kern w:val="36"/>
        </w:rPr>
      </w:pPr>
    </w:p>
    <w:p xmlns:wp14="http://schemas.microsoft.com/office/word/2010/wordml" w:rsidRPr="00541A29" w:rsidR="00541A29" w:rsidP="00541A29" w:rsidRDefault="00541A29" w14:paraId="39EC13BE" wp14:textId="77777777">
      <w:pPr>
        <w:shd w:val="clear" w:color="auto" w:fill="FFFFFF"/>
        <w:outlineLvl w:val="0"/>
        <w:rPr>
          <w:rFonts w:ascii="Segoe UI" w:hAnsi="Segoe UI" w:eastAsia="Times New Roman" w:cs="Segoe UI"/>
          <w:color w:val="172B4D"/>
          <w:kern w:val="36"/>
        </w:rPr>
      </w:pPr>
      <w:r w:rsidRPr="00541A29">
        <w:rPr>
          <w:rFonts w:ascii="Segoe UI" w:hAnsi="Segoe UI" w:eastAsia="Times New Roman" w:cs="Segoe UI"/>
          <w:color w:val="172B4D"/>
          <w:kern w:val="36"/>
        </w:rPr>
        <w:t>Purpose</w:t>
      </w:r>
    </w:p>
    <w:p xmlns:wp14="http://schemas.microsoft.com/office/word/2010/wordml" w:rsidRPr="00541A29" w:rsidR="00541A29" w:rsidP="1B78A0D0" w:rsidRDefault="00541A29" w14:paraId="11F2D28F" wp14:textId="27A499B3">
      <w:pPr>
        <w:shd w:val="clear" w:color="auto" w:fill="FFFFFF" w:themeFill="background1"/>
        <w:spacing w:before="150"/>
        <w:rPr>
          <w:rFonts w:ascii="Segoe UI" w:hAnsi="Segoe UI" w:eastAsia="Times New Roman" w:cs="Segoe UI"/>
          <w:color w:val="091E42"/>
        </w:rPr>
      </w:pPr>
      <w:r w:rsidRPr="1B78A0D0" w:rsidR="00541A29">
        <w:rPr>
          <w:rFonts w:ascii="Segoe UI" w:hAnsi="Segoe UI" w:eastAsia="Times New Roman" w:cs="Segoe UI"/>
          <w:color w:val="091E42"/>
        </w:rPr>
        <w:t xml:space="preserve">This policy is designed to </w:t>
      </w:r>
      <w:r w:rsidRPr="1B78A0D0" w:rsidR="00541A29">
        <w:rPr>
          <w:rFonts w:ascii="Segoe UI" w:hAnsi="Segoe UI" w:eastAsia="Times New Roman" w:cs="Segoe UI"/>
          <w:color w:val="091E42"/>
        </w:rPr>
        <w:t>assist</w:t>
      </w:r>
      <w:r w:rsidRPr="1B78A0D0" w:rsidR="00541A29">
        <w:rPr>
          <w:rFonts w:ascii="Segoe UI" w:hAnsi="Segoe UI" w:eastAsia="Times New Roman" w:cs="Segoe UI"/>
          <w:color w:val="091E42"/>
        </w:rPr>
        <w:t xml:space="preserve"> employees at </w:t>
      </w:r>
      <w:r w:rsidRPr="1B78A0D0" w:rsidR="00541A29">
        <w:rPr>
          <w:rFonts w:ascii="Segoe UI" w:hAnsi="Segoe UI" w:eastAsia="Times New Roman" w:cs="Segoe UI"/>
          <w:color w:val="091E42"/>
        </w:rPr>
        <w:t>TechMojo</w:t>
      </w:r>
      <w:r w:rsidRPr="1B78A0D0" w:rsidR="00541A29">
        <w:rPr>
          <w:rFonts w:ascii="Segoe UI" w:hAnsi="Segoe UI" w:eastAsia="Times New Roman" w:cs="Segoe UI"/>
          <w:color w:val="091E42"/>
        </w:rPr>
        <w:t xml:space="preserve"> </w:t>
      </w:r>
      <w:r w:rsidRPr="1B78A0D0" w:rsidR="4AB7AF9B">
        <w:rPr>
          <w:rFonts w:ascii="Segoe UI" w:hAnsi="Segoe UI" w:eastAsia="Times New Roman" w:cs="Segoe UI"/>
          <w:color w:val="091E42"/>
        </w:rPr>
        <w:t>in achieving</w:t>
      </w:r>
      <w:r w:rsidRPr="1B78A0D0" w:rsidR="00541A29">
        <w:rPr>
          <w:rFonts w:ascii="Segoe UI" w:hAnsi="Segoe UI" w:eastAsia="Times New Roman" w:cs="Segoe UI"/>
          <w:color w:val="091E42"/>
        </w:rPr>
        <w:t xml:space="preserve"> a harmonious balance between life and work</w:t>
      </w:r>
      <w:r w:rsidRPr="1B78A0D0" w:rsidR="7167FF8F">
        <w:rPr>
          <w:rFonts w:ascii="Segoe UI" w:hAnsi="Segoe UI" w:eastAsia="Times New Roman" w:cs="Segoe UI"/>
          <w:color w:val="091E42"/>
        </w:rPr>
        <w:t>, even while promoting planned leave of absence to avoid interruptions to planned work</w:t>
      </w:r>
      <w:r w:rsidRPr="1B78A0D0" w:rsidR="00541A29">
        <w:rPr>
          <w:rFonts w:ascii="Segoe UI" w:hAnsi="Segoe UI" w:eastAsia="Times New Roman" w:cs="Segoe UI"/>
          <w:color w:val="091E42"/>
        </w:rPr>
        <w:t>.</w:t>
      </w:r>
    </w:p>
    <w:p xmlns:wp14="http://schemas.microsoft.com/office/word/2010/wordml" w:rsidRPr="00541A29" w:rsidR="00541A29" w:rsidP="799DCF6C" w:rsidRDefault="00541A29" w14:paraId="5DAB6C7B" wp14:textId="77777777">
      <w:pPr>
        <w:shd w:val="clear" w:color="auto" w:fill="FFFFFF" w:themeFill="background1"/>
        <w:spacing w:before="150"/>
        <w:rPr>
          <w:rFonts w:ascii="Segoe UI" w:hAnsi="Segoe UI" w:eastAsia="Times New Roman" w:cs="Segoe UI"/>
          <w:color w:val="091E42"/>
        </w:rPr>
      </w:pPr>
    </w:p>
    <w:p xmlns:wp14="http://schemas.microsoft.com/office/word/2010/wordml" w:rsidRPr="00541A29" w:rsidR="00541A29" w:rsidP="1B78A0D0" w:rsidRDefault="00541A29" w14:paraId="732BCBE6" wp14:textId="77777777">
      <w:pPr>
        <w:shd w:val="clear" w:color="auto" w:fill="FFFFFF" w:themeFill="background1"/>
        <w:outlineLvl w:val="0"/>
        <w:rPr>
          <w:rFonts w:ascii="Segoe UI" w:hAnsi="Segoe UI" w:eastAsia="Times New Roman" w:cs="Segoe UI"/>
          <w:color w:val="172B4D"/>
          <w:kern w:val="36"/>
        </w:rPr>
      </w:pPr>
      <w:r w:rsidRPr="00541A29" w:rsidR="00541A29">
        <w:rPr>
          <w:rFonts w:ascii="Segoe UI" w:hAnsi="Segoe UI" w:eastAsia="Times New Roman" w:cs="Segoe UI"/>
          <w:color w:val="172B4D"/>
          <w:kern w:val="36"/>
        </w:rPr>
        <w:t>Principles</w:t>
      </w:r>
    </w:p>
    <w:p w:rsidR="1B78A0D0" w:rsidP="1B78A0D0" w:rsidRDefault="1B78A0D0" w14:paraId="673D3C13" w14:textId="6417E8DF">
      <w:pPr>
        <w:shd w:val="clear" w:color="auto" w:fill="FFFFFF" w:themeFill="background1"/>
        <w:outlineLvl w:val="0"/>
        <w:rPr>
          <w:rFonts w:ascii="Segoe UI" w:hAnsi="Segoe UI" w:eastAsia="Times New Roman" w:cs="Segoe UI"/>
          <w:color w:val="172B4D"/>
        </w:rPr>
      </w:pPr>
    </w:p>
    <w:p xmlns:wp14="http://schemas.microsoft.com/office/word/2010/wordml" w:rsidRPr="00541A29" w:rsidR="00541A29" w:rsidP="00541A29" w:rsidRDefault="00541A29" w14:paraId="48AD233B" wp14:textId="77777777">
      <w:pPr>
        <w:numPr>
          <w:ilvl w:val="0"/>
          <w:numId w:val="1"/>
        </w:numPr>
        <w:shd w:val="clear" w:color="auto" w:fill="FFFFFF"/>
        <w:spacing w:before="100" w:beforeAutospacing="1" w:after="100" w:afterAutospacing="1"/>
        <w:ind w:left="0"/>
        <w:rPr>
          <w:rFonts w:ascii="Segoe UI" w:hAnsi="Segoe UI" w:eastAsia="Times New Roman" w:cs="Segoe UI"/>
          <w:color w:val="091E42"/>
        </w:rPr>
      </w:pPr>
      <w:r w:rsidRPr="00541A29">
        <w:rPr>
          <w:rFonts w:ascii="Segoe UI" w:hAnsi="Segoe UI" w:eastAsia="Times New Roman" w:cs="Segoe UI"/>
          <w:color w:val="091E42"/>
        </w:rPr>
        <w:t>This policy is applicable to all confirmed employees at TechMojo.</w:t>
      </w:r>
    </w:p>
    <w:p xmlns:wp14="http://schemas.microsoft.com/office/word/2010/wordml" w:rsidRPr="00541A29" w:rsidR="00541A29" w:rsidP="00541A29" w:rsidRDefault="00541A29" w14:paraId="7D032810" wp14:textId="77777777">
      <w:pPr>
        <w:numPr>
          <w:ilvl w:val="0"/>
          <w:numId w:val="1"/>
        </w:numPr>
        <w:shd w:val="clear" w:color="auto" w:fill="FFFFFF"/>
        <w:spacing w:before="100" w:beforeAutospacing="1" w:after="100" w:afterAutospacing="1"/>
        <w:ind w:left="0"/>
        <w:rPr>
          <w:rFonts w:ascii="Segoe UI" w:hAnsi="Segoe UI" w:eastAsia="Times New Roman" w:cs="Segoe UI"/>
          <w:color w:val="091E42"/>
        </w:rPr>
      </w:pPr>
      <w:r w:rsidRPr="00541A29">
        <w:rPr>
          <w:rFonts w:ascii="Segoe UI" w:hAnsi="Segoe UI" w:eastAsia="Times New Roman" w:cs="Segoe UI"/>
          <w:color w:val="091E42"/>
        </w:rPr>
        <w:t>This policy is not applicable for employees under probation.</w:t>
      </w:r>
    </w:p>
    <w:p xmlns:wp14="http://schemas.microsoft.com/office/word/2010/wordml" w:rsidRPr="00541A29" w:rsidR="00541A29" w:rsidP="1B78A0D0" w:rsidRDefault="00541A29" w14:paraId="69143686" wp14:textId="5DA6D134">
      <w:pPr>
        <w:numPr>
          <w:ilvl w:val="0"/>
          <w:numId w:val="1"/>
        </w:numPr>
        <w:shd w:val="clear" w:color="auto" w:fill="FFFFFF" w:themeFill="background1"/>
        <w:spacing w:before="100" w:beforeAutospacing="on" w:after="100" w:afterAutospacing="on"/>
        <w:ind w:left="0"/>
        <w:rPr>
          <w:rFonts w:ascii="Segoe UI" w:hAnsi="Segoe UI" w:eastAsia="Times New Roman" w:cs="Segoe UI"/>
          <w:color w:val="091E42"/>
        </w:rPr>
      </w:pPr>
      <w:r w:rsidRPr="1B78A0D0" w:rsidR="00541A29">
        <w:rPr>
          <w:rFonts w:ascii="Segoe UI" w:hAnsi="Segoe UI" w:eastAsia="Times New Roman" w:cs="Segoe UI"/>
          <w:color w:val="091E42"/>
        </w:rPr>
        <w:t xml:space="preserve">An employee is eligible for </w:t>
      </w:r>
      <w:r w:rsidRPr="1B78A0D0" w:rsidR="4922287E">
        <w:rPr>
          <w:rFonts w:ascii="Segoe UI" w:hAnsi="Segoe UI" w:eastAsia="Times New Roman" w:cs="Segoe UI"/>
          <w:color w:val="091E42"/>
        </w:rPr>
        <w:t xml:space="preserve">a total </w:t>
      </w:r>
      <w:r w:rsidRPr="1B78A0D0" w:rsidR="00541A29">
        <w:rPr>
          <w:rFonts w:ascii="Segoe UI" w:hAnsi="Segoe UI" w:eastAsia="Times New Roman" w:cs="Segoe UI"/>
          <w:color w:val="091E42"/>
        </w:rPr>
        <w:t>20 days of Annual Leave. </w:t>
      </w:r>
    </w:p>
    <w:p xmlns:wp14="http://schemas.microsoft.com/office/word/2010/wordml" w:rsidRPr="00541A29" w:rsidR="00541A29" w:rsidP="1B78A0D0" w:rsidRDefault="00541A29" w14:paraId="14FAE0C3" wp14:textId="4073C0E2">
      <w:pPr>
        <w:numPr>
          <w:ilvl w:val="0"/>
          <w:numId w:val="1"/>
        </w:numPr>
        <w:shd w:val="clear" w:color="auto" w:fill="FFFFFF" w:themeFill="background1"/>
        <w:spacing w:before="100" w:beforeAutospacing="on" w:after="100" w:afterAutospacing="on"/>
        <w:ind w:left="0"/>
        <w:rPr>
          <w:rFonts w:ascii="Segoe UI" w:hAnsi="Segoe UI" w:eastAsia="Times New Roman" w:cs="Segoe UI"/>
          <w:color w:val="091E42"/>
        </w:rPr>
      </w:pPr>
      <w:r w:rsidRPr="1B78A0D0" w:rsidR="3C26E131">
        <w:rPr>
          <w:rFonts w:ascii="Segoe UI" w:hAnsi="Segoe UI" w:eastAsia="Times New Roman" w:cs="Segoe UI"/>
          <w:color w:val="091E42"/>
        </w:rPr>
        <w:t xml:space="preserve">Leave Accruals and </w:t>
      </w:r>
      <w:r w:rsidRPr="1B78A0D0" w:rsidR="17778516">
        <w:rPr>
          <w:rFonts w:ascii="Segoe UI" w:hAnsi="Segoe UI" w:eastAsia="Times New Roman" w:cs="Segoe UI"/>
          <w:color w:val="091E42"/>
        </w:rPr>
        <w:t>e</w:t>
      </w:r>
      <w:r w:rsidRPr="1B78A0D0" w:rsidR="00541A29">
        <w:rPr>
          <w:rFonts w:ascii="Segoe UI" w:hAnsi="Segoe UI" w:eastAsia="Times New Roman" w:cs="Segoe UI"/>
          <w:color w:val="091E42"/>
        </w:rPr>
        <w:t xml:space="preserve">ligibility is </w:t>
      </w:r>
      <w:r w:rsidRPr="1B78A0D0" w:rsidR="00541A29">
        <w:rPr>
          <w:rFonts w:ascii="Segoe UI" w:hAnsi="Segoe UI" w:eastAsia="Times New Roman" w:cs="Segoe UI"/>
          <w:color w:val="091E42"/>
        </w:rPr>
        <w:t>determined</w:t>
      </w:r>
      <w:r w:rsidRPr="1B78A0D0" w:rsidR="00541A29">
        <w:rPr>
          <w:rFonts w:ascii="Segoe UI" w:hAnsi="Segoe UI" w:eastAsia="Times New Roman" w:cs="Segoe UI"/>
          <w:color w:val="091E42"/>
        </w:rPr>
        <w:t xml:space="preserve"> pro</w:t>
      </w:r>
      <w:r w:rsidRPr="1B78A0D0" w:rsidR="5C6F38A4">
        <w:rPr>
          <w:rFonts w:ascii="Segoe UI" w:hAnsi="Segoe UI" w:eastAsia="Times New Roman" w:cs="Segoe UI"/>
          <w:color w:val="091E42"/>
        </w:rPr>
        <w:t xml:space="preserve"> </w:t>
      </w:r>
      <w:r w:rsidRPr="1B78A0D0" w:rsidR="00541A29">
        <w:rPr>
          <w:rFonts w:ascii="Segoe UI" w:hAnsi="Segoe UI" w:eastAsia="Times New Roman" w:cs="Segoe UI"/>
          <w:color w:val="091E42"/>
        </w:rPr>
        <w:t>rata</w:t>
      </w:r>
      <w:r w:rsidRPr="1B78A0D0" w:rsidR="11A783F4">
        <w:rPr>
          <w:rFonts w:ascii="Segoe UI" w:hAnsi="Segoe UI" w:eastAsia="Times New Roman" w:cs="Segoe UI"/>
          <w:color w:val="091E42"/>
        </w:rPr>
        <w:t>,</w:t>
      </w:r>
      <w:r w:rsidRPr="1B78A0D0" w:rsidR="00541A29">
        <w:rPr>
          <w:rFonts w:ascii="Segoe UI" w:hAnsi="Segoe UI" w:eastAsia="Times New Roman" w:cs="Segoe UI"/>
          <w:color w:val="091E42"/>
        </w:rPr>
        <w:t xml:space="preserve"> based on </w:t>
      </w:r>
      <w:r w:rsidRPr="1B78A0D0" w:rsidR="254054AF">
        <w:rPr>
          <w:rFonts w:ascii="Segoe UI" w:hAnsi="Segoe UI" w:eastAsia="Times New Roman" w:cs="Segoe UI"/>
          <w:color w:val="091E42"/>
        </w:rPr>
        <w:t xml:space="preserve">the </w:t>
      </w:r>
      <w:r w:rsidRPr="1B78A0D0" w:rsidR="00541A29">
        <w:rPr>
          <w:rFonts w:ascii="Segoe UI" w:hAnsi="Segoe UI" w:eastAsia="Times New Roman" w:cs="Segoe UI"/>
          <w:color w:val="091E42"/>
        </w:rPr>
        <w:t xml:space="preserve">number of working days served in any given </w:t>
      </w:r>
      <w:r w:rsidRPr="1B78A0D0" w:rsidR="00541A29">
        <w:rPr>
          <w:rFonts w:ascii="Segoe UI" w:hAnsi="Segoe UI" w:eastAsia="Times New Roman" w:cs="Segoe UI"/>
          <w:color w:val="091E42"/>
        </w:rPr>
        <w:t>financial year</w:t>
      </w:r>
      <w:r w:rsidRPr="1B78A0D0" w:rsidR="72F7C843">
        <w:rPr>
          <w:rFonts w:ascii="Segoe UI" w:hAnsi="Segoe UI" w:eastAsia="Times New Roman" w:cs="Segoe UI"/>
          <w:color w:val="091E42"/>
        </w:rPr>
        <w:t>. Only the acc</w:t>
      </w:r>
      <w:r w:rsidRPr="1B78A0D0" w:rsidR="19C0B829">
        <w:rPr>
          <w:rFonts w:ascii="Segoe UI" w:hAnsi="Segoe UI" w:eastAsia="Times New Roman" w:cs="Segoe UI"/>
          <w:color w:val="091E42"/>
        </w:rPr>
        <w:t>r</w:t>
      </w:r>
      <w:r w:rsidRPr="1B78A0D0" w:rsidR="0A7B3006">
        <w:rPr>
          <w:rFonts w:ascii="Segoe UI" w:hAnsi="Segoe UI" w:eastAsia="Times New Roman" w:cs="Segoe UI"/>
          <w:color w:val="091E42"/>
        </w:rPr>
        <w:t>ue</w:t>
      </w:r>
      <w:r w:rsidRPr="1B78A0D0" w:rsidR="72F7C843">
        <w:rPr>
          <w:rFonts w:ascii="Segoe UI" w:hAnsi="Segoe UI" w:eastAsia="Times New Roman" w:cs="Segoe UI"/>
          <w:color w:val="091E42"/>
        </w:rPr>
        <w:t xml:space="preserve">d leaves can be availed by the employee, without loss of pay, at any time. </w:t>
      </w:r>
    </w:p>
    <w:p xmlns:wp14="http://schemas.microsoft.com/office/word/2010/wordml" w:rsidRPr="00541A29" w:rsidR="00541A29" w:rsidP="1B78A0D0" w:rsidRDefault="00541A29" w14:paraId="18D7F372" wp14:textId="2ACD8DC8">
      <w:pPr>
        <w:numPr>
          <w:ilvl w:val="0"/>
          <w:numId w:val="1"/>
        </w:numPr>
        <w:shd w:val="clear" w:color="auto" w:fill="FFFFFF" w:themeFill="background1"/>
        <w:spacing w:before="100" w:beforeAutospacing="on" w:after="100" w:afterAutospacing="on"/>
        <w:ind w:left="0"/>
        <w:rPr>
          <w:rFonts w:ascii="Segoe UI" w:hAnsi="Segoe UI" w:eastAsia="Times New Roman" w:cs="Segoe UI"/>
          <w:color w:val="091E42"/>
        </w:rPr>
      </w:pPr>
      <w:r w:rsidRPr="1B78A0D0" w:rsidR="00541A29">
        <w:rPr>
          <w:rFonts w:ascii="Segoe UI" w:hAnsi="Segoe UI" w:eastAsia="Times New Roman" w:cs="Segoe UI"/>
          <w:color w:val="091E42"/>
        </w:rPr>
        <w:t>An employee can carry forward up to 5 days of unutili</w:t>
      </w:r>
      <w:r w:rsidRPr="1B78A0D0" w:rsidR="636DB72F">
        <w:rPr>
          <w:rFonts w:ascii="Segoe UI" w:hAnsi="Segoe UI" w:eastAsia="Times New Roman" w:cs="Segoe UI"/>
          <w:color w:val="091E42"/>
        </w:rPr>
        <w:t>z</w:t>
      </w:r>
      <w:r w:rsidRPr="1B78A0D0" w:rsidR="00541A29">
        <w:rPr>
          <w:rFonts w:ascii="Segoe UI" w:hAnsi="Segoe UI" w:eastAsia="Times New Roman" w:cs="Segoe UI"/>
          <w:color w:val="091E42"/>
        </w:rPr>
        <w:t xml:space="preserve">ed leaves </w:t>
      </w:r>
      <w:r w:rsidRPr="1B78A0D0" w:rsidR="3F1ECA2B">
        <w:rPr>
          <w:rFonts w:ascii="Segoe UI" w:hAnsi="Segoe UI" w:eastAsia="Times New Roman" w:cs="Segoe UI"/>
          <w:color w:val="091E42"/>
        </w:rPr>
        <w:t>into</w:t>
      </w:r>
      <w:r w:rsidRPr="1B78A0D0" w:rsidR="00541A29">
        <w:rPr>
          <w:rFonts w:ascii="Segoe UI" w:hAnsi="Segoe UI" w:eastAsia="Times New Roman" w:cs="Segoe UI"/>
          <w:color w:val="091E42"/>
        </w:rPr>
        <w:t xml:space="preserve"> </w:t>
      </w:r>
      <w:r w:rsidRPr="1B78A0D0" w:rsidR="79416FBD">
        <w:rPr>
          <w:rFonts w:ascii="Segoe UI" w:hAnsi="Segoe UI" w:eastAsia="Times New Roman" w:cs="Segoe UI"/>
          <w:color w:val="091E42"/>
        </w:rPr>
        <w:t xml:space="preserve">the </w:t>
      </w:r>
      <w:r w:rsidRPr="1B78A0D0" w:rsidR="00541A29">
        <w:rPr>
          <w:rFonts w:ascii="Segoe UI" w:hAnsi="Segoe UI" w:eastAsia="Times New Roman" w:cs="Segoe UI"/>
          <w:color w:val="091E42"/>
        </w:rPr>
        <w:t>next year. These 5 days</w:t>
      </w:r>
      <w:r w:rsidRPr="1B78A0D0" w:rsidR="5583158A">
        <w:rPr>
          <w:rFonts w:ascii="Segoe UI" w:hAnsi="Segoe UI" w:eastAsia="Times New Roman" w:cs="Segoe UI"/>
          <w:color w:val="091E42"/>
        </w:rPr>
        <w:t>'</w:t>
      </w:r>
      <w:r w:rsidRPr="1B78A0D0" w:rsidR="00541A29">
        <w:rPr>
          <w:rFonts w:ascii="Segoe UI" w:hAnsi="Segoe UI" w:eastAsia="Times New Roman" w:cs="Segoe UI"/>
          <w:color w:val="091E42"/>
        </w:rPr>
        <w:t xml:space="preserve"> leaves shall automatically lapse at the end of </w:t>
      </w:r>
      <w:r w:rsidRPr="1B78A0D0" w:rsidR="1F355927">
        <w:rPr>
          <w:rFonts w:ascii="Segoe UI" w:hAnsi="Segoe UI" w:eastAsia="Times New Roman" w:cs="Segoe UI"/>
          <w:color w:val="091E42"/>
        </w:rPr>
        <w:t xml:space="preserve">the </w:t>
      </w:r>
      <w:r w:rsidRPr="1B78A0D0" w:rsidR="00541A29">
        <w:rPr>
          <w:rFonts w:ascii="Segoe UI" w:hAnsi="Segoe UI" w:eastAsia="Times New Roman" w:cs="Segoe UI"/>
          <w:color w:val="091E42"/>
        </w:rPr>
        <w:t>succeeding year, if un-utilised.</w:t>
      </w:r>
    </w:p>
    <w:p xmlns:wp14="http://schemas.microsoft.com/office/word/2010/wordml" w:rsidRPr="00541A29" w:rsidR="00541A29" w:rsidP="41692C08" w:rsidRDefault="00541A29" w14:paraId="1A2BC032" wp14:textId="2D7959EA">
      <w:pPr>
        <w:numPr>
          <w:ilvl w:val="0"/>
          <w:numId w:val="1"/>
        </w:numPr>
        <w:shd w:val="clear" w:color="auto" w:fill="FFFFFF" w:themeFill="background1"/>
        <w:spacing w:before="100" w:beforeAutospacing="on" w:after="100" w:afterAutospacing="on"/>
        <w:ind w:left="0"/>
        <w:rPr>
          <w:rFonts w:ascii="Segoe UI" w:hAnsi="Segoe UI" w:eastAsia="Times New Roman" w:cs="Segoe UI"/>
          <w:color w:val="091E42"/>
        </w:rPr>
      </w:pPr>
      <w:r w:rsidRPr="1B78A0D0" w:rsidR="41692C08">
        <w:rPr>
          <w:rFonts w:ascii="Segoe UI" w:hAnsi="Segoe UI" w:eastAsia="Times New Roman" w:cs="Segoe UI"/>
          <w:color w:val="091E42"/>
        </w:rPr>
        <w:t xml:space="preserve">Any un-utilised leave </w:t>
      </w:r>
      <w:r w:rsidRPr="1B78A0D0" w:rsidR="41D443C9">
        <w:rPr>
          <w:rFonts w:ascii="Segoe UI" w:hAnsi="Segoe UI" w:eastAsia="Times New Roman" w:cs="Segoe UI"/>
          <w:color w:val="091E42"/>
        </w:rPr>
        <w:t>more than</w:t>
      </w:r>
      <w:r w:rsidRPr="1B78A0D0" w:rsidR="41692C08">
        <w:rPr>
          <w:rFonts w:ascii="Segoe UI" w:hAnsi="Segoe UI" w:eastAsia="Times New Roman" w:cs="Segoe UI"/>
          <w:color w:val="091E42"/>
        </w:rPr>
        <w:t xml:space="preserve"> 5 days shall automatically lapse by end of year.</w:t>
      </w:r>
    </w:p>
    <w:p xmlns:wp14="http://schemas.microsoft.com/office/word/2010/wordml" w:rsidRPr="00541A29" w:rsidR="00541A29" w:rsidP="2999D167" w:rsidRDefault="00541A29" w14:paraId="5E6F7FE3" wp14:textId="3AF06A32">
      <w:pPr>
        <w:numPr>
          <w:ilvl w:val="0"/>
          <w:numId w:val="1"/>
        </w:numPr>
        <w:shd w:val="clear" w:color="auto" w:fill="FFFFFF" w:themeFill="background1"/>
        <w:spacing w:before="100" w:beforeAutospacing="on" w:after="100" w:afterAutospacing="on"/>
        <w:ind w:left="0"/>
        <w:rPr>
          <w:rFonts w:ascii="Segoe UI" w:hAnsi="Segoe UI" w:eastAsia="Times New Roman" w:cs="Segoe UI"/>
          <w:color w:val="091E42"/>
        </w:rPr>
      </w:pPr>
      <w:r w:rsidRPr="2999D167" w:rsidR="2999D167">
        <w:rPr>
          <w:rFonts w:ascii="Segoe UI" w:hAnsi="Segoe UI" w:eastAsia="Times New Roman" w:cs="Segoe UI"/>
          <w:color w:val="091E42"/>
        </w:rPr>
        <w:t xml:space="preserve">All the leaves, except </w:t>
      </w:r>
      <w:r w:rsidRPr="2999D167" w:rsidR="2999D167">
        <w:rPr>
          <w:rFonts w:ascii="Segoe UI" w:hAnsi="Segoe UI" w:eastAsia="Times New Roman" w:cs="Segoe UI"/>
          <w:color w:val="091E42"/>
        </w:rPr>
        <w:t>in</w:t>
      </w:r>
      <w:r w:rsidRPr="2999D167" w:rsidR="2999D167">
        <w:rPr>
          <w:rFonts w:ascii="Segoe UI" w:hAnsi="Segoe UI" w:eastAsia="Times New Roman" w:cs="Segoe UI"/>
          <w:color w:val="091E42"/>
        </w:rPr>
        <w:t xml:space="preserve"> </w:t>
      </w:r>
      <w:r w:rsidRPr="2999D167" w:rsidR="2999D167">
        <w:rPr>
          <w:rFonts w:ascii="Segoe UI" w:hAnsi="Segoe UI" w:eastAsia="Times New Roman" w:cs="Segoe UI"/>
          <w:color w:val="091E42"/>
        </w:rPr>
        <w:t>case</w:t>
      </w:r>
      <w:r w:rsidRPr="2999D167" w:rsidR="2999D167">
        <w:rPr>
          <w:rFonts w:ascii="Segoe UI" w:hAnsi="Segoe UI" w:eastAsia="Times New Roman" w:cs="Segoe UI"/>
          <w:color w:val="091E42"/>
        </w:rPr>
        <w:t xml:space="preserve"> medical emergencies for self or family members, need to be </w:t>
      </w:r>
      <w:proofErr w:type="gramStart"/>
      <w:r w:rsidRPr="2999D167" w:rsidR="2999D167">
        <w:rPr>
          <w:rFonts w:ascii="Segoe UI" w:hAnsi="Segoe UI" w:eastAsia="Times New Roman" w:cs="Segoe UI"/>
          <w:color w:val="091E42"/>
        </w:rPr>
        <w:t>planned in advance</w:t>
      </w:r>
      <w:proofErr w:type="gramEnd"/>
      <w:r w:rsidRPr="2999D167" w:rsidR="2999D167">
        <w:rPr>
          <w:rFonts w:ascii="Segoe UI" w:hAnsi="Segoe UI" w:eastAsia="Times New Roman" w:cs="Segoe UI"/>
          <w:color w:val="091E42"/>
        </w:rPr>
        <w:t xml:space="preserve"> of 7 calendar days and prior written approval obtained from the immediate supervisor.</w:t>
      </w:r>
    </w:p>
    <w:p xmlns:wp14="http://schemas.microsoft.com/office/word/2010/wordml" w:rsidRPr="00541A29" w:rsidR="00541A29" w:rsidP="00541A29" w:rsidRDefault="00541A29" w14:paraId="3401DBEB" wp14:textId="77777777">
      <w:pPr>
        <w:numPr>
          <w:ilvl w:val="0"/>
          <w:numId w:val="1"/>
        </w:numPr>
        <w:shd w:val="clear" w:color="auto" w:fill="FFFFFF"/>
        <w:spacing w:before="100" w:beforeAutospacing="1" w:after="100" w:afterAutospacing="1"/>
        <w:ind w:left="0"/>
        <w:rPr>
          <w:rFonts w:ascii="Segoe UI" w:hAnsi="Segoe UI" w:eastAsia="Times New Roman" w:cs="Segoe UI"/>
          <w:color w:val="091E42"/>
        </w:rPr>
      </w:pPr>
      <w:r w:rsidRPr="41692C08" w:rsidR="41692C08">
        <w:rPr>
          <w:rFonts w:ascii="Segoe UI" w:hAnsi="Segoe UI" w:eastAsia="Times New Roman" w:cs="Segoe UI"/>
          <w:color w:val="091E42"/>
        </w:rPr>
        <w:t>A maximum of 3 unplanned leaves are allowed for reasons of medical emergency within immediate family. Beyond this, unplanned leaves will lead to loss of pay. Proof of emergency needs to be produced to immediate supervisor and HR</w:t>
      </w:r>
    </w:p>
    <w:p xmlns:wp14="http://schemas.microsoft.com/office/word/2010/wordml" w:rsidR="00541A29" w:rsidP="1B78A0D0" w:rsidRDefault="00541A29" w14:paraId="6A0521F1" wp14:textId="53A9D3AA">
      <w:pPr>
        <w:numPr>
          <w:ilvl w:val="0"/>
          <w:numId w:val="1"/>
        </w:numPr>
        <w:shd w:val="clear" w:color="auto" w:fill="FFFFFF" w:themeFill="background1"/>
        <w:spacing w:before="100" w:beforeAutospacing="on" w:after="100" w:afterAutospacing="on"/>
        <w:ind w:left="0"/>
        <w:rPr>
          <w:rFonts w:ascii="Segoe UI" w:hAnsi="Segoe UI" w:eastAsia="Times New Roman" w:cs="Segoe UI"/>
          <w:color w:val="091E42"/>
        </w:rPr>
      </w:pPr>
      <w:r w:rsidRPr="1B78A0D0" w:rsidR="41692C08">
        <w:rPr>
          <w:rFonts w:ascii="Segoe UI" w:hAnsi="Segoe UI" w:eastAsia="Times New Roman" w:cs="Segoe UI"/>
          <w:color w:val="091E42"/>
        </w:rPr>
        <w:t>In</w:t>
      </w:r>
      <w:r w:rsidRPr="1B78A0D0" w:rsidR="3A2CBFFB">
        <w:rPr>
          <w:rFonts w:ascii="Segoe UI" w:hAnsi="Segoe UI" w:eastAsia="Times New Roman" w:cs="Segoe UI"/>
          <w:color w:val="091E42"/>
        </w:rPr>
        <w:t xml:space="preserve"> </w:t>
      </w:r>
      <w:r w:rsidRPr="1B78A0D0" w:rsidR="41692C08">
        <w:rPr>
          <w:rFonts w:ascii="Segoe UI" w:hAnsi="Segoe UI" w:eastAsia="Times New Roman" w:cs="Segoe UI"/>
          <w:color w:val="091E42"/>
        </w:rPr>
        <w:t>case</w:t>
      </w:r>
      <w:r w:rsidRPr="1B78A0D0" w:rsidR="41692C08">
        <w:rPr>
          <w:rFonts w:ascii="Segoe UI" w:hAnsi="Segoe UI" w:eastAsia="Times New Roman" w:cs="Segoe UI"/>
          <w:color w:val="091E42"/>
        </w:rPr>
        <w:t xml:space="preserve"> of unplanned leave, employee must inform local manager at </w:t>
      </w:r>
      <w:r w:rsidRPr="1B78A0D0" w:rsidR="6DC751A1">
        <w:rPr>
          <w:rFonts w:ascii="Segoe UI" w:hAnsi="Segoe UI" w:eastAsia="Times New Roman" w:cs="Segoe UI"/>
          <w:color w:val="091E42"/>
        </w:rPr>
        <w:t>TechMojo</w:t>
      </w:r>
      <w:r w:rsidRPr="1B78A0D0" w:rsidR="12670770">
        <w:rPr>
          <w:rFonts w:ascii="Segoe UI" w:hAnsi="Segoe UI" w:eastAsia="Times New Roman" w:cs="Segoe UI"/>
          <w:color w:val="091E42"/>
        </w:rPr>
        <w:t xml:space="preserve">, </w:t>
      </w:r>
      <w:r w:rsidRPr="1B78A0D0" w:rsidR="41692C08">
        <w:rPr>
          <w:rFonts w:ascii="Segoe UI" w:hAnsi="Segoe UI" w:eastAsia="Times New Roman" w:cs="Segoe UI"/>
          <w:color w:val="091E42"/>
        </w:rPr>
        <w:t xml:space="preserve">HR </w:t>
      </w:r>
      <w:r w:rsidRPr="1B78A0D0" w:rsidR="41692C08">
        <w:rPr>
          <w:rFonts w:ascii="Segoe UI" w:hAnsi="Segoe UI" w:eastAsia="Times New Roman" w:cs="Segoe UI"/>
          <w:color w:val="091E42"/>
        </w:rPr>
        <w:t>and also</w:t>
      </w:r>
      <w:r w:rsidRPr="1B78A0D0" w:rsidR="41692C08">
        <w:rPr>
          <w:rFonts w:ascii="Segoe UI" w:hAnsi="Segoe UI" w:eastAsia="Times New Roman" w:cs="Segoe UI"/>
          <w:color w:val="091E42"/>
        </w:rPr>
        <w:t xml:space="preserve"> client team </w:t>
      </w:r>
      <w:r w:rsidRPr="1B78A0D0" w:rsidR="41692C08">
        <w:rPr>
          <w:rFonts w:ascii="Segoe UI" w:hAnsi="Segoe UI" w:eastAsia="Times New Roman" w:cs="Segoe UI"/>
          <w:color w:val="091E42"/>
        </w:rPr>
        <w:t>manager</w:t>
      </w:r>
      <w:r w:rsidRPr="1B78A0D0" w:rsidR="48C3AD5A">
        <w:rPr>
          <w:rFonts w:ascii="Segoe UI" w:hAnsi="Segoe UI" w:eastAsia="Times New Roman" w:cs="Segoe UI"/>
          <w:color w:val="091E42"/>
        </w:rPr>
        <w:t xml:space="preserve"> </w:t>
      </w:r>
      <w:r w:rsidRPr="1B78A0D0" w:rsidR="41692C08">
        <w:rPr>
          <w:rFonts w:ascii="Segoe UI" w:hAnsi="Segoe UI" w:eastAsia="Times New Roman" w:cs="Segoe UI"/>
          <w:color w:val="091E42"/>
        </w:rPr>
        <w:t>(</w:t>
      </w:r>
      <w:r w:rsidRPr="1B78A0D0" w:rsidR="41692C08">
        <w:rPr>
          <w:rFonts w:ascii="Segoe UI" w:hAnsi="Segoe UI" w:eastAsia="Times New Roman" w:cs="Segoe UI"/>
          <w:color w:val="091E42"/>
        </w:rPr>
        <w:t>if applicable) by mail</w:t>
      </w:r>
      <w:r w:rsidRPr="1B78A0D0" w:rsidR="41692C08">
        <w:rPr>
          <w:rFonts w:ascii="Segoe UI" w:hAnsi="Segoe UI" w:eastAsia="Times New Roman" w:cs="Segoe UI"/>
          <w:color w:val="091E42"/>
        </w:rPr>
        <w:t xml:space="preserve">. </w:t>
      </w:r>
    </w:p>
    <w:p xmlns:wp14="http://schemas.microsoft.com/office/word/2010/wordml" w:rsidR="00541A29" w:rsidP="045B7857" w:rsidRDefault="00541A29" w14:paraId="34E29E52" wp14:textId="502AD6A5">
      <w:pPr>
        <w:numPr>
          <w:ilvl w:val="0"/>
          <w:numId w:val="1"/>
        </w:numPr>
        <w:shd w:val="clear" w:color="auto" w:fill="FFFFFF" w:themeFill="background1"/>
        <w:spacing w:before="100" w:beforeAutospacing="on" w:after="100" w:afterAutospacing="on"/>
        <w:ind w:left="0"/>
        <w:rPr>
          <w:rFonts w:ascii="Segoe UI" w:hAnsi="Segoe UI" w:eastAsia="Times New Roman" w:cs="Segoe UI"/>
          <w:color w:val="091E42"/>
        </w:rPr>
      </w:pPr>
      <w:r w:rsidRPr="1B78A0D0" w:rsidR="01461271">
        <w:rPr>
          <w:rFonts w:ascii="Segoe UI" w:hAnsi="Segoe UI" w:eastAsia="Times New Roman" w:cs="Segoe UI"/>
          <w:color w:val="091E42"/>
        </w:rPr>
        <w:t>All leaves must</w:t>
      </w:r>
      <w:r w:rsidRPr="1B78A0D0" w:rsidR="41692C08">
        <w:rPr>
          <w:rFonts w:ascii="Segoe UI" w:hAnsi="Segoe UI" w:eastAsia="Times New Roman" w:cs="Segoe UI"/>
          <w:color w:val="091E42"/>
        </w:rPr>
        <w:t xml:space="preserve"> </w:t>
      </w:r>
      <w:r w:rsidRPr="1B78A0D0" w:rsidR="43DD5717">
        <w:rPr>
          <w:rFonts w:ascii="Segoe UI" w:hAnsi="Segoe UI" w:eastAsia="Times New Roman" w:cs="Segoe UI"/>
          <w:color w:val="091E42"/>
        </w:rPr>
        <w:t xml:space="preserve">be </w:t>
      </w:r>
      <w:r w:rsidRPr="1B78A0D0" w:rsidR="41692C08">
        <w:rPr>
          <w:rFonts w:ascii="Segoe UI" w:hAnsi="Segoe UI" w:eastAsia="Times New Roman" w:cs="Segoe UI"/>
          <w:color w:val="091E42"/>
        </w:rPr>
        <w:t>appl</w:t>
      </w:r>
      <w:r w:rsidRPr="1B78A0D0" w:rsidR="7B8B7A31">
        <w:rPr>
          <w:rFonts w:ascii="Segoe UI" w:hAnsi="Segoe UI" w:eastAsia="Times New Roman" w:cs="Segoe UI"/>
          <w:color w:val="091E42"/>
        </w:rPr>
        <w:t xml:space="preserve">ied </w:t>
      </w:r>
      <w:r w:rsidRPr="1B78A0D0" w:rsidR="41692C08">
        <w:rPr>
          <w:rFonts w:ascii="Segoe UI" w:hAnsi="Segoe UI" w:eastAsia="Times New Roman" w:cs="Segoe UI"/>
          <w:color w:val="091E42"/>
        </w:rPr>
        <w:t xml:space="preserve">through </w:t>
      </w:r>
      <w:r w:rsidRPr="1B78A0D0" w:rsidR="1C806A30">
        <w:rPr>
          <w:rFonts w:ascii="Segoe UI" w:hAnsi="Segoe UI" w:eastAsia="Times New Roman" w:cs="Segoe UI"/>
          <w:color w:val="091E42"/>
        </w:rPr>
        <w:t>specified leave management system at https://people.techmojo.com</w:t>
      </w:r>
      <w:r w:rsidRPr="1B78A0D0" w:rsidR="41692C08">
        <w:rPr>
          <w:rFonts w:ascii="Segoe UI" w:hAnsi="Segoe UI" w:eastAsia="Times New Roman" w:cs="Segoe UI"/>
          <w:color w:val="091E42"/>
        </w:rPr>
        <w:t xml:space="preserve">. </w:t>
      </w:r>
    </w:p>
    <w:p w:rsidR="045B7857" w:rsidP="045B7857" w:rsidRDefault="045B7857" w14:paraId="52C5C435" w14:textId="1D3A6AC9">
      <w:pPr>
        <w:pStyle w:val="Normal"/>
        <w:numPr>
          <w:ilvl w:val="0"/>
          <w:numId w:val="1"/>
        </w:numPr>
        <w:shd w:val="clear" w:color="auto" w:fill="FFFFFF" w:themeFill="background1"/>
        <w:spacing w:beforeAutospacing="on" w:afterAutospacing="on"/>
        <w:ind w:left="0"/>
        <w:rPr>
          <w:rFonts w:ascii="Segoe UI" w:hAnsi="Segoe UI" w:eastAsia="Times New Roman" w:cs="Segoe UI"/>
          <w:color w:val="091E42"/>
        </w:rPr>
      </w:pPr>
      <w:r w:rsidRPr="1B78A0D0" w:rsidR="045B7857">
        <w:rPr>
          <w:rFonts w:ascii="Segoe UI" w:hAnsi="Segoe UI" w:eastAsia="Times New Roman" w:cs="Segoe UI"/>
          <w:color w:val="091E42"/>
        </w:rPr>
        <w:t xml:space="preserve">LOP will be calculated </w:t>
      </w:r>
      <w:r w:rsidRPr="1B78A0D0" w:rsidR="5288D6BF">
        <w:rPr>
          <w:rFonts w:ascii="Segoe UI" w:hAnsi="Segoe UI" w:eastAsia="Times New Roman" w:cs="Segoe UI"/>
          <w:color w:val="091E42"/>
        </w:rPr>
        <w:t>at the end of</w:t>
      </w:r>
      <w:r w:rsidRPr="1B78A0D0" w:rsidR="045B7857">
        <w:rPr>
          <w:rFonts w:ascii="Segoe UI" w:hAnsi="Segoe UI" w:eastAsia="Times New Roman" w:cs="Segoe UI"/>
          <w:color w:val="091E42"/>
        </w:rPr>
        <w:t xml:space="preserve"> </w:t>
      </w:r>
      <w:r w:rsidRPr="1B78A0D0" w:rsidR="045B7857">
        <w:rPr>
          <w:rFonts w:ascii="Segoe UI" w:hAnsi="Segoe UI" w:eastAsia="Times New Roman" w:cs="Segoe UI"/>
          <w:color w:val="091E42"/>
        </w:rPr>
        <w:t>financial year</w:t>
      </w:r>
      <w:r w:rsidRPr="1B78A0D0" w:rsidR="43DA6D64">
        <w:rPr>
          <w:rFonts w:ascii="Segoe UI" w:hAnsi="Segoe UI" w:eastAsia="Times New Roman" w:cs="Segoe UI"/>
          <w:color w:val="091E42"/>
        </w:rPr>
        <w:t xml:space="preserve"> and deducted from March salary payable</w:t>
      </w:r>
      <w:r w:rsidRPr="1B78A0D0" w:rsidR="045B7857">
        <w:rPr>
          <w:rFonts w:ascii="Segoe UI" w:hAnsi="Segoe UI" w:eastAsia="Times New Roman" w:cs="Segoe UI"/>
          <w:color w:val="091E42"/>
        </w:rPr>
        <w:t>.</w:t>
      </w:r>
    </w:p>
    <w:p w:rsidR="1CD64509" w:rsidP="1B78A0D0" w:rsidRDefault="1CD64509" w14:paraId="49942C5B" w14:textId="40B14500">
      <w:pPr>
        <w:pStyle w:val="Normal"/>
        <w:numPr>
          <w:ilvl w:val="0"/>
          <w:numId w:val="1"/>
        </w:numPr>
        <w:shd w:val="clear" w:color="auto" w:fill="FFFFFF" w:themeFill="background1"/>
        <w:spacing w:beforeAutospacing="on" w:afterAutospacing="on"/>
        <w:ind w:left="0"/>
        <w:rPr>
          <w:rFonts w:ascii="Segoe UI" w:hAnsi="Segoe UI" w:eastAsia="Times New Roman" w:cs="Segoe UI"/>
          <w:color w:val="091E42"/>
        </w:rPr>
      </w:pPr>
      <w:r w:rsidRPr="1B78A0D0" w:rsidR="1CD64509">
        <w:rPr>
          <w:rFonts w:ascii="Segoe UI" w:hAnsi="Segoe UI" w:eastAsia="Times New Roman" w:cs="Segoe UI"/>
          <w:color w:val="091E42"/>
        </w:rPr>
        <w:t xml:space="preserve">Any employee availing </w:t>
      </w:r>
      <w:r w:rsidRPr="1B78A0D0" w:rsidR="184F5558">
        <w:rPr>
          <w:rFonts w:ascii="Segoe UI" w:hAnsi="Segoe UI" w:eastAsia="Times New Roman" w:cs="Segoe UI"/>
          <w:color w:val="091E42"/>
        </w:rPr>
        <w:t xml:space="preserve">of </w:t>
      </w:r>
      <w:r w:rsidRPr="1B78A0D0" w:rsidR="1CD64509">
        <w:rPr>
          <w:rFonts w:ascii="Segoe UI" w:hAnsi="Segoe UI" w:eastAsia="Times New Roman" w:cs="Segoe UI"/>
          <w:color w:val="091E42"/>
        </w:rPr>
        <w:t xml:space="preserve">leaves </w:t>
      </w:r>
      <w:r w:rsidRPr="1B78A0D0" w:rsidR="7CD83A35">
        <w:rPr>
          <w:rFonts w:ascii="Segoe UI" w:hAnsi="Segoe UI" w:eastAsia="Times New Roman" w:cs="Segoe UI"/>
          <w:color w:val="091E42"/>
        </w:rPr>
        <w:t>more than</w:t>
      </w:r>
      <w:r w:rsidRPr="1B78A0D0" w:rsidR="1CD64509">
        <w:rPr>
          <w:rFonts w:ascii="Segoe UI" w:hAnsi="Segoe UI" w:eastAsia="Times New Roman" w:cs="Segoe UI"/>
          <w:color w:val="091E42"/>
        </w:rPr>
        <w:t xml:space="preserve"> </w:t>
      </w:r>
      <w:r w:rsidRPr="1B78A0D0" w:rsidR="07C133E8">
        <w:rPr>
          <w:rFonts w:ascii="Segoe UI" w:hAnsi="Segoe UI" w:eastAsia="Times New Roman" w:cs="Segoe UI"/>
          <w:color w:val="091E42"/>
        </w:rPr>
        <w:t xml:space="preserve">the </w:t>
      </w:r>
      <w:r w:rsidRPr="1B78A0D0" w:rsidR="1CD64509">
        <w:rPr>
          <w:rFonts w:ascii="Segoe UI" w:hAnsi="Segoe UI" w:eastAsia="Times New Roman" w:cs="Segoe UI"/>
          <w:color w:val="091E42"/>
        </w:rPr>
        <w:t>accrued</w:t>
      </w:r>
      <w:r w:rsidRPr="1B78A0D0" w:rsidR="1CD64509">
        <w:rPr>
          <w:rFonts w:ascii="Segoe UI" w:hAnsi="Segoe UI" w:eastAsia="Times New Roman" w:cs="Segoe UI"/>
          <w:color w:val="091E42"/>
        </w:rPr>
        <w:t xml:space="preserve"> </w:t>
      </w:r>
      <w:r w:rsidRPr="1B78A0D0" w:rsidR="4B63D16D">
        <w:rPr>
          <w:rFonts w:ascii="Segoe UI" w:hAnsi="Segoe UI" w:eastAsia="Times New Roman" w:cs="Segoe UI"/>
          <w:color w:val="091E42"/>
        </w:rPr>
        <w:t xml:space="preserve">number of </w:t>
      </w:r>
      <w:r w:rsidRPr="1B78A0D0" w:rsidR="1CD64509">
        <w:rPr>
          <w:rFonts w:ascii="Segoe UI" w:hAnsi="Segoe UI" w:eastAsia="Times New Roman" w:cs="Segoe UI"/>
          <w:color w:val="091E42"/>
        </w:rPr>
        <w:t xml:space="preserve">leaves will incur </w:t>
      </w:r>
      <w:r w:rsidRPr="1B78A0D0" w:rsidR="2F19801B">
        <w:rPr>
          <w:rFonts w:ascii="Segoe UI" w:hAnsi="Segoe UI" w:eastAsia="Times New Roman" w:cs="Segoe UI"/>
          <w:color w:val="091E42"/>
        </w:rPr>
        <w:t xml:space="preserve">a </w:t>
      </w:r>
      <w:r w:rsidRPr="1B78A0D0" w:rsidR="1CD64509">
        <w:rPr>
          <w:rFonts w:ascii="Segoe UI" w:hAnsi="Segoe UI" w:eastAsia="Times New Roman" w:cs="Segoe UI"/>
          <w:color w:val="091E42"/>
        </w:rPr>
        <w:t xml:space="preserve">loss of pay for the </w:t>
      </w:r>
      <w:r w:rsidRPr="1B78A0D0" w:rsidR="1CD64509">
        <w:rPr>
          <w:rFonts w:ascii="Segoe UI" w:hAnsi="Segoe UI" w:eastAsia="Times New Roman" w:cs="Segoe UI"/>
          <w:color w:val="091E42"/>
        </w:rPr>
        <w:t>additional</w:t>
      </w:r>
      <w:r w:rsidRPr="1B78A0D0" w:rsidR="1CD64509">
        <w:rPr>
          <w:rFonts w:ascii="Segoe UI" w:hAnsi="Segoe UI" w:eastAsia="Times New Roman" w:cs="Segoe UI"/>
          <w:color w:val="091E42"/>
        </w:rPr>
        <w:t xml:space="preserve"> days of leave</w:t>
      </w:r>
      <w:r w:rsidRPr="1B78A0D0" w:rsidR="0110E036">
        <w:rPr>
          <w:rFonts w:ascii="Segoe UI" w:hAnsi="Segoe UI" w:eastAsia="Times New Roman" w:cs="Segoe UI"/>
          <w:color w:val="091E42"/>
        </w:rPr>
        <w:t>,</w:t>
      </w:r>
      <w:r w:rsidRPr="1B78A0D0" w:rsidR="1CD64509">
        <w:rPr>
          <w:rFonts w:ascii="Segoe UI" w:hAnsi="Segoe UI" w:eastAsia="Times New Roman" w:cs="Segoe UI"/>
          <w:color w:val="091E42"/>
        </w:rPr>
        <w:t xml:space="preserve"> above the </w:t>
      </w:r>
      <w:r w:rsidRPr="1B78A0D0" w:rsidR="1CD64509">
        <w:rPr>
          <w:rFonts w:ascii="Segoe UI" w:hAnsi="Segoe UI" w:eastAsia="Times New Roman" w:cs="Segoe UI"/>
          <w:color w:val="091E42"/>
        </w:rPr>
        <w:t>accrued</w:t>
      </w:r>
      <w:r w:rsidRPr="1B78A0D0" w:rsidR="1CD64509">
        <w:rPr>
          <w:rFonts w:ascii="Segoe UI" w:hAnsi="Segoe UI" w:eastAsia="Times New Roman" w:cs="Segoe UI"/>
          <w:color w:val="091E42"/>
        </w:rPr>
        <w:t xml:space="preserve"> leave number. </w:t>
      </w:r>
    </w:p>
    <w:p w:rsidR="0AFE677E" w:rsidP="0AFE677E" w:rsidRDefault="0AFE677E" w14:paraId="37468FB7" w14:textId="6B52A406">
      <w:pPr>
        <w:pStyle w:val="Normal"/>
        <w:numPr>
          <w:ilvl w:val="0"/>
          <w:numId w:val="1"/>
        </w:numPr>
        <w:shd w:val="clear" w:color="auto" w:fill="FFFFFF" w:themeFill="background1"/>
        <w:spacing w:beforeAutospacing="on" w:afterAutospacing="on"/>
        <w:ind w:left="0"/>
        <w:rPr>
          <w:rFonts w:ascii="Segoe UI" w:hAnsi="Segoe UI" w:eastAsia="Times New Roman" w:cs="Segoe UI"/>
          <w:color w:val="091E42"/>
        </w:rPr>
      </w:pPr>
      <w:r w:rsidRPr="1B78A0D0" w:rsidR="0AFE677E">
        <w:rPr>
          <w:rFonts w:ascii="Segoe UI" w:hAnsi="Segoe UI" w:eastAsia="Times New Roman" w:cs="Segoe UI"/>
          <w:color w:val="091E42"/>
        </w:rPr>
        <w:t xml:space="preserve">We </w:t>
      </w:r>
      <w:r w:rsidRPr="1B78A0D0" w:rsidR="1D754C34">
        <w:rPr>
          <w:rFonts w:ascii="Segoe UI" w:hAnsi="Segoe UI" w:eastAsia="Times New Roman" w:cs="Segoe UI"/>
          <w:color w:val="091E42"/>
        </w:rPr>
        <w:t>don't</w:t>
      </w:r>
      <w:r w:rsidRPr="1B78A0D0" w:rsidR="0AFE677E">
        <w:rPr>
          <w:rFonts w:ascii="Segoe UI" w:hAnsi="Segoe UI" w:eastAsia="Times New Roman" w:cs="Segoe UI"/>
          <w:color w:val="091E42"/>
        </w:rPr>
        <w:t xml:space="preserve"> have Half day policy, if </w:t>
      </w:r>
      <w:r w:rsidRPr="1B78A0D0" w:rsidR="38DBE7F7">
        <w:rPr>
          <w:rFonts w:ascii="Segoe UI" w:hAnsi="Segoe UI" w:eastAsia="Times New Roman" w:cs="Segoe UI"/>
          <w:color w:val="091E42"/>
        </w:rPr>
        <w:t>someone</w:t>
      </w:r>
      <w:r w:rsidRPr="1B78A0D0" w:rsidR="0AFE677E">
        <w:rPr>
          <w:rFonts w:ascii="Segoe UI" w:hAnsi="Segoe UI" w:eastAsia="Times New Roman" w:cs="Segoe UI"/>
          <w:color w:val="091E42"/>
        </w:rPr>
        <w:t xml:space="preserve"> would like to avail a leave it should be full day and need to apply through ADP portal. </w:t>
      </w:r>
    </w:p>
    <w:p w:rsidR="494C4AB3" w:rsidP="1B78A0D0" w:rsidRDefault="494C4AB3" w14:paraId="79AD39A0" w14:textId="5B7E7EA2">
      <w:pPr>
        <w:pStyle w:val="Normal"/>
        <w:numPr>
          <w:ilvl w:val="0"/>
          <w:numId w:val="1"/>
        </w:numPr>
        <w:shd w:val="clear" w:color="auto" w:fill="FFFFFF" w:themeFill="background1"/>
        <w:spacing w:beforeAutospacing="on" w:afterAutospacing="on"/>
        <w:ind w:left="0"/>
        <w:rPr>
          <w:rFonts w:ascii="Segoe UI" w:hAnsi="Segoe UI" w:eastAsia="Times New Roman" w:cs="Segoe UI"/>
          <w:color w:val="091E42"/>
        </w:rPr>
      </w:pPr>
      <w:r w:rsidRPr="1B78A0D0" w:rsidR="494C4AB3">
        <w:rPr>
          <w:rFonts w:ascii="Segoe UI" w:hAnsi="Segoe UI" w:eastAsia="Times New Roman" w:cs="Segoe UI"/>
          <w:color w:val="091E42"/>
        </w:rPr>
        <w:t>Anyone</w:t>
      </w:r>
      <w:r w:rsidRPr="1B78A0D0" w:rsidR="494C4AB3">
        <w:rPr>
          <w:rFonts w:ascii="Segoe UI" w:hAnsi="Segoe UI" w:eastAsia="Times New Roman" w:cs="Segoe UI"/>
          <w:color w:val="091E42"/>
        </w:rPr>
        <w:t xml:space="preserve"> planning to work from home must apply for a full day leave.</w:t>
      </w:r>
    </w:p>
    <w:p xmlns:wp14="http://schemas.microsoft.com/office/word/2010/wordml" w:rsidRPr="00541A29" w:rsidR="00541A29" w:rsidP="00541A29" w:rsidRDefault="00541A29" w14:paraId="02EB378F" wp14:textId="77777777">
      <w:pPr>
        <w:shd w:val="clear" w:color="auto" w:fill="FFFFFF"/>
        <w:spacing w:before="100" w:beforeAutospacing="1" w:after="100" w:afterAutospacing="1"/>
        <w:rPr>
          <w:rFonts w:ascii="Segoe UI" w:hAnsi="Segoe UI" w:eastAsia="Times New Roman" w:cs="Segoe UI"/>
          <w:color w:val="091E42"/>
        </w:rPr>
      </w:pPr>
    </w:p>
    <w:p xmlns:wp14="http://schemas.microsoft.com/office/word/2010/wordml" w:rsidRPr="00541A29" w:rsidR="00541A29" w:rsidP="00541A29" w:rsidRDefault="00541A29" w14:paraId="6A05A809" wp14:textId="77777777">
      <w:pPr>
        <w:shd w:val="clear" w:color="auto" w:fill="FFFFFF"/>
        <w:rPr>
          <w:rFonts w:ascii="Times New Roman" w:hAnsi="Times New Roman" w:eastAsia="Times New Roman" w:cs="Times New Roman"/>
          <w:color w:val="091E42"/>
        </w:rPr>
      </w:pPr>
    </w:p>
    <w:p xmlns:wp14="http://schemas.microsoft.com/office/word/2010/wordml" w:rsidRPr="00541A29" w:rsidR="00D32B8D" w:rsidRDefault="00541A29" w14:paraId="5A39BBE3" wp14:textId="77777777"/>
    <w:sectPr w:rsidRPr="00541A29" w:rsidR="00D32B8D" w:rsidSect="001D1146">
      <w:pgSz w:w="11900" w:h="16840" w:orient="portrait"/>
      <w:pgMar w:top="1440" w:right="1440" w:bottom="1440" w:left="1440"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int2:observations>
    <int2:textHash int2:hashCode="IFwbtlTLWXzHfu" int2:id="8A1vwJcN">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A1219D"/>
    <w:multiLevelType w:val="multilevel"/>
    <w:tmpl w:val="8CD40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writeProtection w:recommended="true"/>
  <w:zoom w:percent="101"/>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A29"/>
    <w:rsid w:val="001D1146"/>
    <w:rsid w:val="005017C9"/>
    <w:rsid w:val="00541A29"/>
    <w:rsid w:val="0110E036"/>
    <w:rsid w:val="01461271"/>
    <w:rsid w:val="045B7857"/>
    <w:rsid w:val="047683F3"/>
    <w:rsid w:val="05667849"/>
    <w:rsid w:val="07C133E8"/>
    <w:rsid w:val="0A7B3006"/>
    <w:rsid w:val="0AFE677E"/>
    <w:rsid w:val="11A783F4"/>
    <w:rsid w:val="12670770"/>
    <w:rsid w:val="126C2CA8"/>
    <w:rsid w:val="16E66555"/>
    <w:rsid w:val="17778516"/>
    <w:rsid w:val="184F5558"/>
    <w:rsid w:val="19C0B829"/>
    <w:rsid w:val="1B78A0D0"/>
    <w:rsid w:val="1C64B873"/>
    <w:rsid w:val="1C806A30"/>
    <w:rsid w:val="1CD64509"/>
    <w:rsid w:val="1D754C34"/>
    <w:rsid w:val="1F355927"/>
    <w:rsid w:val="22DAB4B3"/>
    <w:rsid w:val="254054AF"/>
    <w:rsid w:val="285E20CA"/>
    <w:rsid w:val="2999D167"/>
    <w:rsid w:val="2B25F3FD"/>
    <w:rsid w:val="2F19801B"/>
    <w:rsid w:val="343DFA72"/>
    <w:rsid w:val="353DA8AA"/>
    <w:rsid w:val="38DBE7F7"/>
    <w:rsid w:val="3A2CBFFB"/>
    <w:rsid w:val="3C26E131"/>
    <w:rsid w:val="3F1ECA2B"/>
    <w:rsid w:val="41692C08"/>
    <w:rsid w:val="41D443C9"/>
    <w:rsid w:val="43DA6D64"/>
    <w:rsid w:val="43DD5717"/>
    <w:rsid w:val="47FEB8FB"/>
    <w:rsid w:val="48C3AD5A"/>
    <w:rsid w:val="4922287E"/>
    <w:rsid w:val="494C4AB3"/>
    <w:rsid w:val="4AB7AF9B"/>
    <w:rsid w:val="4B63D16D"/>
    <w:rsid w:val="4C1D23F0"/>
    <w:rsid w:val="5288D6BF"/>
    <w:rsid w:val="5583158A"/>
    <w:rsid w:val="56E9EFE9"/>
    <w:rsid w:val="57C9046B"/>
    <w:rsid w:val="5C6F38A4"/>
    <w:rsid w:val="636DB72F"/>
    <w:rsid w:val="686597C4"/>
    <w:rsid w:val="68666E95"/>
    <w:rsid w:val="6DC751A1"/>
    <w:rsid w:val="7167FF8F"/>
    <w:rsid w:val="71ECF827"/>
    <w:rsid w:val="72F7C843"/>
    <w:rsid w:val="73B63969"/>
    <w:rsid w:val="73FCF6B8"/>
    <w:rsid w:val="79416FBD"/>
    <w:rsid w:val="799DCF6C"/>
    <w:rsid w:val="7B8B7A31"/>
    <w:rsid w:val="7BECACA9"/>
    <w:rsid w:val="7CD83A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EF4BF"/>
  <w15:chartTrackingRefBased/>
  <w15:docId w15:val="{17D88FF2-CAE9-D644-A6A1-21B18204A9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link w:val="Heading1Char"/>
    <w:uiPriority w:val="9"/>
    <w:qFormat/>
    <w:rsid w:val="00541A29"/>
    <w:pPr>
      <w:spacing w:before="100" w:beforeAutospacing="1" w:after="100" w:afterAutospacing="1"/>
      <w:outlineLvl w:val="0"/>
    </w:pPr>
    <w:rPr>
      <w:rFonts w:ascii="Times New Roman" w:hAnsi="Times New Roman" w:eastAsia="Times New Roman" w:cs="Times New Roman"/>
      <w:b/>
      <w:bCs/>
      <w:kern w:val="36"/>
      <w:sz w:val="48"/>
      <w:szCs w:val="4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41A29"/>
    <w:rPr>
      <w:rFonts w:ascii="Times New Roman" w:hAnsi="Times New Roman" w:eastAsia="Times New Roman" w:cs="Times New Roman"/>
      <w:b/>
      <w:bCs/>
      <w:kern w:val="36"/>
      <w:sz w:val="48"/>
      <w:szCs w:val="48"/>
    </w:rPr>
  </w:style>
  <w:style w:type="character" w:styleId="Hyperlink">
    <w:name w:val="Hyperlink"/>
    <w:basedOn w:val="DefaultParagraphFont"/>
    <w:uiPriority w:val="99"/>
    <w:semiHidden/>
    <w:unhideWhenUsed/>
    <w:rsid w:val="00541A29"/>
    <w:rPr>
      <w:color w:val="0000FF"/>
      <w:u w:val="single"/>
    </w:rPr>
  </w:style>
  <w:style w:type="character" w:styleId="last-modified" w:customStyle="1">
    <w:name w:val="last-modified"/>
    <w:basedOn w:val="DefaultParagraphFont"/>
    <w:rsid w:val="00541A29"/>
  </w:style>
  <w:style w:type="paragraph" w:styleId="NormalWeb">
    <w:name w:val="Normal (Web)"/>
    <w:basedOn w:val="Normal"/>
    <w:uiPriority w:val="99"/>
    <w:semiHidden/>
    <w:unhideWhenUsed/>
    <w:rsid w:val="00541A29"/>
    <w:pPr>
      <w:spacing w:before="100" w:beforeAutospacing="1" w:after="100" w:afterAutospacing="1"/>
    </w:pPr>
    <w:rPr>
      <w:rFonts w:ascii="Times New Roman" w:hAnsi="Times New Roman" w:eastAsia="Times New Roman" w:cs="Times New Roman"/>
    </w:rPr>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297762">
      <w:bodyDiv w:val="1"/>
      <w:marLeft w:val="0"/>
      <w:marRight w:val="0"/>
      <w:marTop w:val="0"/>
      <w:marBottom w:val="0"/>
      <w:divBdr>
        <w:top w:val="none" w:sz="0" w:space="0" w:color="auto"/>
        <w:left w:val="none" w:sz="0" w:space="0" w:color="auto"/>
        <w:bottom w:val="none" w:sz="0" w:space="0" w:color="auto"/>
        <w:right w:val="none" w:sz="0" w:space="0" w:color="auto"/>
      </w:divBdr>
      <w:divsChild>
        <w:div w:id="1849631969">
          <w:marLeft w:val="0"/>
          <w:marRight w:val="0"/>
          <w:marTop w:val="0"/>
          <w:marBottom w:val="0"/>
          <w:divBdr>
            <w:top w:val="none" w:sz="0" w:space="0" w:color="auto"/>
            <w:left w:val="none" w:sz="0" w:space="0" w:color="auto"/>
            <w:bottom w:val="none" w:sz="0" w:space="0" w:color="auto"/>
            <w:right w:val="none" w:sz="0" w:space="0" w:color="auto"/>
          </w:divBdr>
          <w:divsChild>
            <w:div w:id="1938058984">
              <w:marLeft w:val="0"/>
              <w:marRight w:val="0"/>
              <w:marTop w:val="0"/>
              <w:marBottom w:val="0"/>
              <w:divBdr>
                <w:top w:val="none" w:sz="0" w:space="0" w:color="auto"/>
                <w:left w:val="none" w:sz="0" w:space="0" w:color="auto"/>
                <w:bottom w:val="none" w:sz="0" w:space="0" w:color="auto"/>
                <w:right w:val="none" w:sz="0" w:space="0" w:color="auto"/>
              </w:divBdr>
              <w:divsChild>
                <w:div w:id="1528642684">
                  <w:marLeft w:val="0"/>
                  <w:marRight w:val="0"/>
                  <w:marTop w:val="300"/>
                  <w:marBottom w:val="360"/>
                  <w:divBdr>
                    <w:top w:val="none" w:sz="0" w:space="0" w:color="auto"/>
                    <w:left w:val="none" w:sz="0" w:space="0" w:color="auto"/>
                    <w:bottom w:val="none" w:sz="0" w:space="0" w:color="auto"/>
                    <w:right w:val="none" w:sz="0" w:space="0" w:color="auto"/>
                  </w:divBdr>
                  <w:divsChild>
                    <w:div w:id="813108988">
                      <w:marLeft w:val="150"/>
                      <w:marRight w:val="0"/>
                      <w:marTop w:val="0"/>
                      <w:marBottom w:val="0"/>
                      <w:divBdr>
                        <w:top w:val="none" w:sz="0" w:space="0" w:color="auto"/>
                        <w:left w:val="none" w:sz="0" w:space="0" w:color="auto"/>
                        <w:bottom w:val="none" w:sz="0" w:space="0" w:color="auto"/>
                        <w:right w:val="none" w:sz="0" w:space="0" w:color="auto"/>
                      </w:divBdr>
                      <w:divsChild>
                        <w:div w:id="1095517814">
                          <w:marLeft w:val="0"/>
                          <w:marRight w:val="0"/>
                          <w:marTop w:val="0"/>
                          <w:marBottom w:val="0"/>
                          <w:divBdr>
                            <w:top w:val="none" w:sz="0" w:space="0" w:color="auto"/>
                            <w:left w:val="none" w:sz="0" w:space="0" w:color="auto"/>
                            <w:bottom w:val="none" w:sz="0" w:space="0" w:color="auto"/>
                            <w:right w:val="none" w:sz="0" w:space="0" w:color="auto"/>
                          </w:divBdr>
                          <w:divsChild>
                            <w:div w:id="33557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993294">
          <w:marLeft w:val="0"/>
          <w:marRight w:val="0"/>
          <w:marTop w:val="0"/>
          <w:marBottom w:val="0"/>
          <w:divBdr>
            <w:top w:val="none" w:sz="0" w:space="0" w:color="auto"/>
            <w:left w:val="none" w:sz="0" w:space="0" w:color="auto"/>
            <w:bottom w:val="none" w:sz="0" w:space="0" w:color="auto"/>
            <w:right w:val="none" w:sz="0" w:space="0" w:color="auto"/>
          </w:divBdr>
          <w:divsChild>
            <w:div w:id="539512292">
              <w:marLeft w:val="0"/>
              <w:marRight w:val="0"/>
              <w:marTop w:val="0"/>
              <w:marBottom w:val="0"/>
              <w:divBdr>
                <w:top w:val="none" w:sz="0" w:space="0" w:color="auto"/>
                <w:left w:val="none" w:sz="0" w:space="0" w:color="auto"/>
                <w:bottom w:val="none" w:sz="0" w:space="0" w:color="auto"/>
                <w:right w:val="none" w:sz="0" w:space="0" w:color="auto"/>
              </w:divBdr>
              <w:divsChild>
                <w:div w:id="1969164477">
                  <w:marLeft w:val="0"/>
                  <w:marRight w:val="0"/>
                  <w:marTop w:val="0"/>
                  <w:marBottom w:val="0"/>
                  <w:divBdr>
                    <w:top w:val="none" w:sz="0" w:space="0" w:color="auto"/>
                    <w:left w:val="none" w:sz="0" w:space="0" w:color="auto"/>
                    <w:bottom w:val="none" w:sz="0" w:space="0" w:color="auto"/>
                    <w:right w:val="none" w:sz="0" w:space="0" w:color="auto"/>
                  </w:divBdr>
                  <w:divsChild>
                    <w:div w:id="430591765">
                      <w:marLeft w:val="0"/>
                      <w:marRight w:val="0"/>
                      <w:marTop w:val="0"/>
                      <w:marBottom w:val="0"/>
                      <w:divBdr>
                        <w:top w:val="none" w:sz="0" w:space="0" w:color="auto"/>
                        <w:left w:val="none" w:sz="0" w:space="0" w:color="auto"/>
                        <w:bottom w:val="none" w:sz="0" w:space="0" w:color="auto"/>
                        <w:right w:val="none" w:sz="0" w:space="0" w:color="auto"/>
                      </w:divBdr>
                      <w:divsChild>
                        <w:div w:id="248124161">
                          <w:marLeft w:val="0"/>
                          <w:marRight w:val="0"/>
                          <w:marTop w:val="0"/>
                          <w:marBottom w:val="0"/>
                          <w:divBdr>
                            <w:top w:val="none" w:sz="0" w:space="0" w:color="auto"/>
                            <w:left w:val="none" w:sz="0" w:space="0" w:color="auto"/>
                            <w:bottom w:val="none" w:sz="0" w:space="0" w:color="auto"/>
                            <w:right w:val="none" w:sz="0" w:space="0" w:color="auto"/>
                          </w:divBdr>
                          <w:divsChild>
                            <w:div w:id="1829245063">
                              <w:marLeft w:val="0"/>
                              <w:marRight w:val="0"/>
                              <w:marTop w:val="0"/>
                              <w:marBottom w:val="0"/>
                              <w:divBdr>
                                <w:top w:val="none" w:sz="0" w:space="0" w:color="auto"/>
                                <w:left w:val="none" w:sz="0" w:space="0" w:color="auto"/>
                                <w:bottom w:val="none" w:sz="0" w:space="0" w:color="auto"/>
                                <w:right w:val="none" w:sz="0" w:space="0" w:color="auto"/>
                              </w:divBdr>
                              <w:divsChild>
                                <w:div w:id="1787234507">
                                  <w:marLeft w:val="0"/>
                                  <w:marRight w:val="0"/>
                                  <w:marTop w:val="0"/>
                                  <w:marBottom w:val="0"/>
                                  <w:divBdr>
                                    <w:top w:val="none" w:sz="0" w:space="0" w:color="auto"/>
                                    <w:left w:val="none" w:sz="0" w:space="0" w:color="auto"/>
                                    <w:bottom w:val="none" w:sz="0" w:space="0" w:color="auto"/>
                                    <w:right w:val="none" w:sz="0" w:space="0" w:color="auto"/>
                                  </w:divBdr>
                                  <w:divsChild>
                                    <w:div w:id="1333871813">
                                      <w:marLeft w:val="0"/>
                                      <w:marRight w:val="0"/>
                                      <w:marTop w:val="0"/>
                                      <w:marBottom w:val="0"/>
                                      <w:divBdr>
                                        <w:top w:val="none" w:sz="0" w:space="0" w:color="auto"/>
                                        <w:left w:val="none" w:sz="0" w:space="0" w:color="auto"/>
                                        <w:bottom w:val="none" w:sz="0" w:space="0" w:color="auto"/>
                                        <w:right w:val="none" w:sz="0" w:space="0" w:color="auto"/>
                                      </w:divBdr>
                                    </w:div>
                                    <w:div w:id="173993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microsoft.com/office/2011/relationships/people" Target="people.xml" Id="R542c8af23e6b47b1" /><Relationship Type="http://schemas.microsoft.com/office/2011/relationships/commentsExtended" Target="commentsExtended.xml" Id="R96f90eaa32844402" /><Relationship Type="http://schemas.microsoft.com/office/2016/09/relationships/commentsIds" Target="commentsIds.xml" Id="R8a6cabe96c354038" /><Relationship Type="http://schemas.microsoft.com/office/2020/10/relationships/intelligence" Target="intelligence2.xml" Id="Rf5c4a27ec2ec41c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E66881B0F0784DAE6A12FAAA6D6724" ma:contentTypeVersion="19" ma:contentTypeDescription="Create a new document." ma:contentTypeScope="" ma:versionID="8c54031194b07d4b2b36e094488f2596">
  <xsd:schema xmlns:xsd="http://www.w3.org/2001/XMLSchema" xmlns:xs="http://www.w3.org/2001/XMLSchema" xmlns:p="http://schemas.microsoft.com/office/2006/metadata/properties" xmlns:ns1="http://schemas.microsoft.com/sharepoint/v3" xmlns:ns2="562f1496-f50e-4ef1-a2b0-d32705f63ced" xmlns:ns3="ae2f3f7b-6401-46b7-bb32-ed993fa364b2" targetNamespace="http://schemas.microsoft.com/office/2006/metadata/properties" ma:root="true" ma:fieldsID="e65daab3ed79811719a4f7f31264f54b" ns1:_="" ns2:_="" ns3:_="">
    <xsd:import namespace="http://schemas.microsoft.com/sharepoint/v3"/>
    <xsd:import namespace="562f1496-f50e-4ef1-a2b0-d32705f63ced"/>
    <xsd:import namespace="ae2f3f7b-6401-46b7-bb32-ed993fa364b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DateTaken" minOccurs="0"/>
                <xsd:element ref="ns3:MediaServiceGenerationTime" minOccurs="0"/>
                <xsd:element ref="ns3:MediaServiceEventHashCode" minOccurs="0"/>
                <xsd:element ref="ns3:MediaLengthInSeconds" minOccurs="0"/>
                <xsd:element ref="ns1:_ip_UnifiedCompliancePolicyProperties" minOccurs="0"/>
                <xsd:element ref="ns1:_ip_UnifiedCompliancePolicyUIAction"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2f1496-f50e-4ef1-a2b0-d32705f63ce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0347d7d8-b764-4c0b-abea-75bb1a6402e4}" ma:internalName="TaxCatchAll" ma:showField="CatchAllData" ma:web="562f1496-f50e-4ef1-a2b0-d32705f63ce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e2f3f7b-6401-46b7-bb32-ed993fa364b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f75c8951-5125-4ca6-ae55-ec2b58c913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562f1496-f50e-4ef1-a2b0-d32705f63ced">
      <UserInfo>
        <DisplayName>Gandhi Prasad Bodavula (TM)</DisplayName>
        <AccountId>472</AccountId>
        <AccountType/>
      </UserInfo>
      <UserInfo>
        <DisplayName>Sateesh Kumar Narsingoju</DisplayName>
        <AccountId>375</AccountId>
        <AccountType/>
      </UserInfo>
      <UserInfo>
        <DisplayName>Phanendra Nath Balineni</DisplayName>
        <AccountId>740</AccountId>
        <AccountType/>
      </UserInfo>
      <UserInfo>
        <DisplayName>Mayur Chinni</DisplayName>
        <AccountId>270</AccountId>
        <AccountType/>
      </UserInfo>
      <UserInfo>
        <DisplayName>Priyanka Pandey</DisplayName>
        <AccountId>749</AccountId>
        <AccountType/>
      </UserInfo>
      <UserInfo>
        <DisplayName>Radhika Subburaju (TM)</DisplayName>
        <AccountId>570</AccountId>
        <AccountType/>
      </UserInfo>
      <UserInfo>
        <DisplayName>PPBetting Members</DisplayName>
        <AccountId>774</AccountId>
        <AccountType/>
      </UserInfo>
    </SharedWithUsers>
    <TaxCatchAll xmlns="562f1496-f50e-4ef1-a2b0-d32705f63ced" xsi:nil="true"/>
    <lcf76f155ced4ddcb4097134ff3c332f xmlns="ae2f3f7b-6401-46b7-bb32-ed993fa364b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EB72E2D-9775-4A18-911A-5D63F85AEB38}"/>
</file>

<file path=customXml/itemProps2.xml><?xml version="1.0" encoding="utf-8"?>
<ds:datastoreItem xmlns:ds="http://schemas.openxmlformats.org/officeDocument/2006/customXml" ds:itemID="{45087641-137A-4E0E-B4A1-3D4735DF1D88}"/>
</file>

<file path=customXml/itemProps3.xml><?xml version="1.0" encoding="utf-8"?>
<ds:datastoreItem xmlns:ds="http://schemas.openxmlformats.org/officeDocument/2006/customXml" ds:itemID="{FC625BB7-E3D8-4962-87EF-88F7B13F248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Kalyani Nayani</dc:creator>
  <cp:keywords/>
  <dc:description/>
  <cp:lastModifiedBy>Ranjith Ayinala (TM)</cp:lastModifiedBy>
  <cp:revision>8</cp:revision>
  <dcterms:created xsi:type="dcterms:W3CDTF">2018-12-31T06:57:00Z</dcterms:created>
  <dcterms:modified xsi:type="dcterms:W3CDTF">2024-08-02T07:47:05Z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0x01010029E66881B0F0784DAE6A12FAAA6D6724</vt:lpwstr>
  </property>
  <property fmtid="{D5CDD505-2E9C-101B-9397-08002B2CF9AE}" pid="3" name="AuthorIds_UIVersion_1024">
    <vt:lpwstr>6</vt:lpwstr>
  </property>
  <property fmtid="{D5CDD505-2E9C-101B-9397-08002B2CF9AE}" pid="4" name="MediaServiceImageTags">
    <vt:lpwstr/>
  </property>
</Properties>
</file>