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1E" w:rsidRDefault="0099481E">
      <w:pPr>
        <w:rPr>
          <w:rFonts w:ascii="Segoe UI" w:hAnsi="Segoe UI" w:cs="Segoe UI"/>
          <w:sz w:val="14"/>
          <w:szCs w:val="14"/>
          <w:shd w:val="clear" w:color="auto" w:fill="FFFFFF"/>
        </w:rPr>
      </w:pPr>
      <w:r>
        <w:rPr>
          <w:rFonts w:ascii="Cambria Math" w:hAnsi="Cambria Math" w:cs="Cambria Math"/>
          <w:sz w:val="14"/>
          <w:szCs w:val="14"/>
          <w:shd w:val="clear" w:color="auto" w:fill="FFFFFF"/>
        </w:rPr>
        <w:t>𝗧𝗼𝗽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𝟯𝟬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𝗦𝗽𝗿𝗶𝗻𝗴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𝗕𝗼𝗼𝘁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𝗾𝘂𝗲𝘀𝘁𝗶𝗼𝗻𝘀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𝗰𝗼𝗺𝗺𝗼𝗻𝗹𝘆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𝗮𝘀𝗸𝗲𝗱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𝗶𝗻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𝗶𝗻𝘁𝗲𝗿𝘃𝗶𝗲𝘄𝘀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𝗳𝗼𝗿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𝗝𝗮𝘃𝗮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𝗱𝗲𝘃𝗲𝗹𝗼𝗽𝗲𝗿𝘀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𝗼𝗿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𝘀𝗼𝗳𝘁𝘄𝗮𝗿𝗲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𝗲𝗻𝗴𝗶𝗻𝗲𝗲𝗿𝘀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𝘄𝗶𝘁𝗵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𝟮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+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𝘆𝗲𝗮𝗿𝘀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𝗼𝗳</w:t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𝗲𝘅𝗽𝗲𝗿𝗶𝗲𝗻𝗰𝗲</w:t>
      </w:r>
      <w:r>
        <w:rPr>
          <w:rFonts w:ascii="Segoe UI" w:hAnsi="Segoe UI" w:cs="Segoe UI"/>
          <w:sz w:val="14"/>
          <w:szCs w:val="14"/>
          <w:shd w:val="clear" w:color="auto" w:fill="FFFFFF"/>
        </w:rPr>
        <w:t>: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1.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is Spring Boot, and how does it differ from the traditional Spring Framework?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2. What is the purpose of 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𝚂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𝚙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𝚛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𝚒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𝚐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𝙱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𝙰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𝚙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𝚙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𝚕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𝚒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𝚌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𝚊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𝚒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 annotation?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3. Explain the concept of auto-configuration in Spring Boot.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4. What is the role of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hyperlink r:id="rId5" w:tgtFrame="_self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A66C2"/>
            <w:sz w:val="14"/>
            <w:szCs w:val="14"/>
            <w:bdr w:val="none" w:sz="0" w:space="0" w:color="auto" w:frame="1"/>
          </w:rPr>
          <w:t>application.properties</w:t>
        </w:r>
        <w:proofErr w:type="spellEnd"/>
      </w:hyperlink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shd w:val="clear" w:color="auto" w:fill="FFFFFF"/>
        </w:rPr>
        <w:t>or application.yml in Spring Boot?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5. What are the advantages of using Spring Boot over traditional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Spring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applications?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̲@̲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𝚁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𝚙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𝚜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𝚒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𝚛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𝚢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,̲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and 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𝙲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𝚛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𝚕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𝚕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𝚛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 in Spring Boot?</w:t>
      </w:r>
      <w:r>
        <w:rPr>
          <w:rFonts w:ascii="Segoe UI" w:hAnsi="Segoe UI" w:cs="Segoe UI"/>
          <w:sz w:val="14"/>
          <w:szCs w:val="14"/>
          <w:shd w:val="clear" w:color="auto" w:fill="FFFFFF"/>
        </w:rPr>
        <w:t> 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𝚂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𝚛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𝚟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𝚒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𝚌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,̲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> </w:t>
      </w:r>
      <w:r>
        <w:rPr>
          <w:rFonts w:ascii="Segoe UI" w:hAnsi="Segoe UI" w:cs="Segoe UI"/>
          <w:sz w:val="14"/>
          <w:szCs w:val="14"/>
          <w:shd w:val="clear" w:color="auto" w:fill="FFFFFF"/>
        </w:rPr>
        <w:t>6. What is the difference between 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𝙲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𝚖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𝚙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,̲</w:t>
      </w:r>
      <w:proofErr w:type="gram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7. How do you create a Spring Boot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RESTful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web service?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8. What is Spring Boot Actuator, and what are its uses?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9. What is the significance of 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𝚁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𝚜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𝙲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𝚛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𝚕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𝚕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𝚛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 and how is it different from 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𝙲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𝚛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𝚕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𝚕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𝚛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10. How do you handle exceptions in Spring Boot applications?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11. What is Spring Boot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DevTools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, and what benefits does it provide during development?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12. How do you use Spring Boot to connect to a database (e.g.,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MySQL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PostgreSQL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)?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and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𝙲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𝚖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𝚙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 in Spring Boot.</w:t>
      </w:r>
      <w:r>
        <w:rPr>
          <w:rFonts w:ascii="Segoe UI" w:hAnsi="Segoe UI" w:cs="Segoe UI"/>
          <w:sz w:val="14"/>
          <w:szCs w:val="14"/>
          <w:shd w:val="clear" w:color="auto" w:fill="FFFFFF"/>
        </w:rPr>
        <w:t> </w:t>
      </w:r>
      <w:r>
        <w:rPr>
          <w:rFonts w:ascii="Segoe UI" w:hAnsi="Segoe UI" w:cs="Segoe UI"/>
          <w:sz w:val="14"/>
          <w:szCs w:val="14"/>
          <w:shd w:val="clear" w:color="auto" w:fill="FFFFFF"/>
        </w:rPr>
        <w:t>13. Explain the difference between 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𝙱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𝚊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14. How do you configure logging in Spring Boot?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15. What are Spring Boot profiles, and how do you manage them for different environments (dev, prod)?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16. How do you implement security in a Spring Boot application?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17. What is Spring Boot’s embedded server, and how does it work?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18. What is the use of 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𝙴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𝚊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𝚋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𝚕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𝙰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𝚞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𝙲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𝚏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𝚒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𝚐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𝚞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𝚛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𝚊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𝚒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 in Spring Boot?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19. What is the difference between Spring Boot’s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hyperlink r:id="rId6" w:tgtFrame="_self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A66C2"/>
            <w:sz w:val="14"/>
            <w:szCs w:val="14"/>
            <w:bdr w:val="none" w:sz="0" w:space="0" w:color="auto" w:frame="1"/>
          </w:rPr>
          <w:t>application.properties</w:t>
        </w:r>
        <w:proofErr w:type="spellEnd"/>
      </w:hyperlink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shd w:val="clear" w:color="auto" w:fill="FFFFFF"/>
        </w:rPr>
        <w:t>and application.yml files?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20. What is Spring Boot's support for creating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21. How does Spring Boot handle dependency injection?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22. How do you test a Spring Boot application using 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𝚂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𝚙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𝚛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𝚒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𝚐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𝙱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𝚃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𝚜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̲@̲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𝙿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𝚘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𝚜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𝙼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𝚊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𝚙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𝚙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𝚒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𝚐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 and other HTTP method annotations.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> 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𝙶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𝙼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𝚊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𝚙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𝚙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𝚒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𝚐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,̲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> </w:t>
      </w:r>
      <w:r>
        <w:rPr>
          <w:rFonts w:ascii="Segoe UI" w:hAnsi="Segoe UI" w:cs="Segoe UI"/>
          <w:sz w:val="14"/>
          <w:szCs w:val="14"/>
          <w:shd w:val="clear" w:color="auto" w:fill="FFFFFF"/>
        </w:rPr>
        <w:t>23. Explain the difference between @̲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𝚁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𝚚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𝚞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𝚎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𝚜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𝚝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𝙼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𝚊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𝚙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𝚙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𝚒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𝚗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r>
        <w:rPr>
          <w:rFonts w:ascii="Cambria Math" w:hAnsi="Cambria Math" w:cs="Cambria Math"/>
          <w:sz w:val="14"/>
          <w:szCs w:val="14"/>
          <w:shd w:val="clear" w:color="auto" w:fill="FFFFFF"/>
        </w:rPr>
        <w:t>𝚐</w:t>
      </w:r>
      <w:r>
        <w:rPr>
          <w:rFonts w:ascii="Segoe UI" w:hAnsi="Segoe UI" w:cs="Segoe UI"/>
          <w:sz w:val="14"/>
          <w:szCs w:val="14"/>
          <w:shd w:val="clear" w:color="auto" w:fill="FFFFFF"/>
        </w:rPr>
        <w:t>̲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,̲</w:t>
      </w:r>
      <w:proofErr w:type="gram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24. What are Spring Boot’s default error handling mechanisms, and how can they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be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customized?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25. How do you perform batch processing in Spring Boot?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26. What is Spring Data JPA, and how is it used in Spring Boot?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27. How do you manage transaction handling in Spring Boot applications?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28. What are the different ways to run a Spring Boot application?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29. Explain the Spring Boot logging mechanism with default loggers (e.g.,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Logback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).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30. How do you configure Spring Boot to send an email (e.g., using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JavaMailSender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)?</w:t>
      </w:r>
    </w:p>
    <w:p w:rsidR="00A317D1" w:rsidRDefault="00A317D1">
      <w:pPr>
        <w:rPr>
          <w:rFonts w:ascii="Segoe UI" w:hAnsi="Segoe UI" w:cs="Segoe UI"/>
          <w:sz w:val="14"/>
          <w:szCs w:val="14"/>
          <w:shd w:val="clear" w:color="auto" w:fill="FFFFFF"/>
        </w:rPr>
      </w:pPr>
      <w:r>
        <w:rPr>
          <w:rFonts w:ascii="Segoe UI" w:hAnsi="Segoe UI" w:cs="Segoe UI"/>
          <w:sz w:val="14"/>
          <w:szCs w:val="14"/>
          <w:shd w:val="clear" w:color="auto" w:fill="FFFFFF"/>
        </w:rPr>
        <w:t>Difference between Spring Framework and Spring Boot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Spring Framework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-&gt; Allows to develop apps using 3 types of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Configs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i.e. xml driven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configs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, Annotations driven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cofigs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, 100% code driven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configs</w:t>
      </w:r>
      <w:proofErr w:type="spell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-&gt; Programmer explicitly created IOC Container except in Spring MVC application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-&gt;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Does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not give embedded server. So to run application we need to arrange web server explicitly.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-&gt; Does not give any in-memory databases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-&gt; We need to add dependencies (jar files) manually using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gradle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/maven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-&gt; Bit lightweight as compared of Spring Boot because of No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AutoConfiguratin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support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Spring Boot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-&gt; Supports only one type of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confgs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that is through annotations and giving inputs for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autoConfigutaration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for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hyperlink r:id="rId7" w:tgtFrame="_self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A66C2"/>
            <w:sz w:val="14"/>
            <w:szCs w:val="14"/>
            <w:bdr w:val="none" w:sz="0" w:space="0" w:color="auto" w:frame="1"/>
          </w:rPr>
          <w:t>application.properties</w:t>
        </w:r>
        <w:proofErr w:type="spellEnd"/>
      </w:hyperlink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4"/>
          <w:szCs w:val="14"/>
          <w:shd w:val="clear" w:color="auto" w:fill="FFFFFF"/>
        </w:rPr>
        <w:t>file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-&gt; Programmer does not create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IoC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Container , rather he gets it by calling</w:t>
      </w:r>
      <w:r>
        <w:rPr>
          <w:rStyle w:val="white-space-pre"/>
          <w:rFonts w:ascii="Segoe UI" w:hAnsi="Segoe UI" w:cs="Segoe UI"/>
          <w:sz w:val="14"/>
          <w:szCs w:val="14"/>
          <w:bdr w:val="none" w:sz="0" w:space="0" w:color="auto" w:frame="1"/>
        </w:rPr>
        <w:t xml:space="preserve"> </w:t>
      </w:r>
      <w:hyperlink r:id="rId8" w:tgtFrame="_self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A66C2"/>
            <w:sz w:val="14"/>
            <w:szCs w:val="14"/>
            <w:bdr w:val="none" w:sz="0" w:space="0" w:color="auto" w:frame="1"/>
          </w:rPr>
          <w:t>SpringApplication.run</w:t>
        </w:r>
        <w:proofErr w:type="spellEnd"/>
      </w:hyperlink>
      <w:r>
        <w:rPr>
          <w:rFonts w:ascii="Segoe UI" w:hAnsi="Segoe UI" w:cs="Segoe UI"/>
          <w:sz w:val="14"/>
          <w:szCs w:val="14"/>
          <w:shd w:val="clear" w:color="auto" w:fill="FFFFFF"/>
        </w:rPr>
        <w:t>()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-&gt; Gives Tomcat, Jetty and etc servers as Embedded servers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-&gt;Gives in-memory databases like h2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-&gt; Bit heavy weight due to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AutoConfiguration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support which created Objects which might not even needed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-&gt; Spring boot gives starters which provide main jars, dependent jars and related jars as well.</w:t>
      </w:r>
    </w:p>
    <w:p w:rsidR="00A317D1" w:rsidRPr="00A317D1" w:rsidRDefault="00A317D1" w:rsidP="00A317D1">
      <w:pPr>
        <w:pStyle w:val="ListParagraph"/>
        <w:numPr>
          <w:ilvl w:val="0"/>
          <w:numId w:val="1"/>
        </w:numPr>
        <w:rPr>
          <w:rFonts w:ascii="Segoe UI" w:hAnsi="Segoe UI" w:cs="Segoe UI"/>
          <w:sz w:val="14"/>
          <w:szCs w:val="14"/>
          <w:shd w:val="clear" w:color="auto" w:fill="FFFFFF"/>
        </w:rPr>
      </w:pP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What is a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microservice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?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A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microservice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 is a small, independently deployable service that focuses on </w:t>
      </w:r>
      <w:proofErr w:type="gram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a specific</w:t>
      </w:r>
      <w:proofErr w:type="gram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 business functionality, communicating with other services via lightweight protocols like REST or messaging.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2. How does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 architecture differ from monolithic architecture?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•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: Decoupled, independently deployable, fault-tolerant, </w:t>
      </w:r>
      <w:proofErr w:type="gram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scalable</w:t>
      </w:r>
      <w:proofErr w:type="gram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• Monolithic: Tightly coupled, single deployable unit, harder to scale and maintain.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3. What is service discovery in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?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Service discovery allows services to find and communicate with each other dynamically. Tools like Eureka, Consul, and Zookeeper are </w:t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lastRenderedPageBreak/>
        <w:t>commonly used.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4. How do you handle inter-service communication in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?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• Synchronous: REST APIs,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gRPC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• Asynchronous: Message brokers like Kafka,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RabbitMQ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5. What is API Gateway, and why is it important?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An API Gateway acts as a single entry point for all client requests, handling routing, authentication, rate limiting, and monitoring.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6. How do you ensure data consistency across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?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• Use sagas for distributed transactions.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• Implement eventual consistency with event-driven architectures.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7. What tools are used for monitoring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?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Prometheus,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Grafana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, ELK Stack,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Zipkin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, and Jaeger are commonly used for logging, monitoring, and distributed tracing.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8. What is circuit breaking in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?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Circuit breakers (e.g.,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Hystrix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, Resilience4j) prevent cascading failures by halting requests to failing services and allowing fallback mechanisms.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9. How do you deploy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?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Use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Docker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 for containerization and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Kubernetes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 for orchestration. CI/CD pipelines ensure automated deployment and scaling.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 xml:space="preserve">10. What are the challenges of </w:t>
      </w:r>
      <w:proofErr w:type="spellStart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?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• Managing distributed systems.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• Data consistency.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• Monitoring and debugging.</w:t>
      </w:r>
      <w:r w:rsidRPr="00A317D1"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 w:rsidRPr="00A317D1">
        <w:rPr>
          <w:rFonts w:ascii="Segoe UI" w:hAnsi="Segoe UI" w:cs="Segoe UI"/>
          <w:sz w:val="14"/>
          <w:szCs w:val="14"/>
          <w:shd w:val="clear" w:color="auto" w:fill="FFFFFF"/>
        </w:rPr>
        <w:t>• Network latency and fault tolerance.</w:t>
      </w:r>
    </w:p>
    <w:p w:rsidR="00A317D1" w:rsidRDefault="00A317D1" w:rsidP="00A317D1">
      <w:pPr>
        <w:rPr>
          <w:rFonts w:ascii="Segoe UI" w:hAnsi="Segoe UI" w:cs="Segoe UI"/>
          <w:sz w:val="14"/>
          <w:szCs w:val="14"/>
          <w:shd w:val="clear" w:color="auto" w:fill="FFFFFF"/>
        </w:rPr>
      </w:pP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✅ API Gateway: A single entry point for routing, authentication, and more.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Simplifies client interactions.</w:t>
      </w:r>
      <w:proofErr w:type="gram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Database per Service: Promotes data encapsulation, enabling independent scalability and ownership.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Circuit Breaker: Enhances system resiliency by preventing cascading failures during service outages.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Service Registry and Discovery: Enables dynamic discovery of service instances for seamless communication.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Event Sourcing: Records state changes as events, ensuring traceability and consistency.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CQRS: Separates read and write models to optimize performance in high-demand systems.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Bulkhead: Isolates failures to ensure one service doesn’t take down the entire system.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✅ Strangler Pattern: A gradual, safe migration from monolithic to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architecture.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Sidecar: Simplifies cross-cutting concerns (like monitoring) by running helper components alongside services.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✅ Saga: Manages distributed transactions for eventual consistency using choreography or orchestration</w:t>
      </w:r>
    </w:p>
    <w:p w:rsidR="00A317D1" w:rsidRDefault="00A317D1" w:rsidP="00A317D1">
      <w:pPr>
        <w:rPr>
          <w:rFonts w:ascii="Segoe UI" w:hAnsi="Segoe UI" w:cs="Segoe UI"/>
          <w:sz w:val="14"/>
          <w:szCs w:val="14"/>
          <w:shd w:val="clear" w:color="auto" w:fill="FFFFFF"/>
        </w:rPr>
      </w:pPr>
    </w:p>
    <w:p w:rsidR="00A317D1" w:rsidRDefault="00A317D1" w:rsidP="00A317D1"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Internal Working :</w:t>
      </w:r>
      <w:proofErr w:type="gram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in Java is a part of the Java Collections Framework and is used to store data in key-value pairs. The internal working of a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involves several core concepts such as hashing, buckets, and handling collisions. Below, I'll break down these concepts and explain how they contribute to the functionality of a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1. Hashing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The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primary concept in a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is hashing, where the hash function is used to convert the large keys into smaller indices that represent indices in the array. A good hash function aims to distribute keys uniformly across the buckets.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2. Array of Buckets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internally has an array of buckets, where each bucket is used to store entries (nodes containing key-value pairs). The size of the array grows dynamically as the number of entries in the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increases.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3. Structure of a Bucket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Each bucket contains linked entries. Before Java 8, each bucket was structured as a linked list, but from Java 8 onwards, when the number of items in a bucket reaches a certain threshold, that bucket's linked list is replaced by a balanced tree, which improves the worst-case performance from O(n) to </w:t>
      </w:r>
      <w:r>
        <w:rPr>
          <w:rFonts w:ascii="Segoe UI" w:hAnsi="Segoe UI" w:cs="Segoe UI"/>
          <w:sz w:val="14"/>
          <w:szCs w:val="14"/>
          <w:shd w:val="clear" w:color="auto" w:fill="FFFFFF"/>
        </w:rPr>
        <w:lastRenderedPageBreak/>
        <w:t>O(log n).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4. Putting an Entry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When the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put(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>key, value) method is used: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computes the hash of the key.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This hash is then used to find the bucket where the entry should be stored.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If the bucket is found to have other entries (collision scenario), a new entry node will be added either to the linked list or tree (depending on the number of entries).</w:t>
      </w:r>
      <w:proofErr w:type="gram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5. Getting an Entry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When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get(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>key) method is called: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again computes the hash of the key.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It uses this hash to find the appropriate bucket.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If the bucket contains multiple entries (due to previous collisions), the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will either scan through a linked list or tree to find the matching key.</w:t>
      </w:r>
      <w:proofErr w:type="gramEnd"/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6. Handling Collisions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Collisions occur when multiple keys are hashed to the same bucket index. Initially, as mentioned, collisions are handled using linked lists. However, if the bucket size grows beyond a certain threshold and the overall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treeify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threshold is reached, the linked list is converted into a balanced tree to maintain efficient searching time.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7. Resizing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The</w:t>
      </w:r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automatically resizes itself when the number of entries in the map exceeds a certain threshold defined as the load factor multiplied by the current capacity. Resizing involves creating a new array of buckets larger than the original and then rehashing all existing keys to new bucket locations.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8. Load Factor</w:t>
      </w:r>
      <w:r>
        <w:rPr>
          <w:rFonts w:ascii="Segoe UI" w:hAnsi="Segoe UI" w:cs="Segoe UI"/>
          <w:sz w:val="14"/>
          <w:szCs w:val="14"/>
          <w:bdr w:val="none" w:sz="0" w:space="0" w:color="auto" w:frame="1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The load factor is a measure that decides when to increase the capacity of the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to maintain the get/put operation's efficiency. The default load factor is 0.75, which is a good trade-off between time and space costs.</w:t>
      </w:r>
    </w:p>
    <w:sectPr w:rsidR="00A31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2617C"/>
    <w:multiLevelType w:val="hybridMultilevel"/>
    <w:tmpl w:val="81E2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9481E"/>
    <w:rsid w:val="00591E4A"/>
    <w:rsid w:val="0099481E"/>
    <w:rsid w:val="00A31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99481E"/>
  </w:style>
  <w:style w:type="character" w:styleId="Hyperlink">
    <w:name w:val="Hyperlink"/>
    <w:basedOn w:val="DefaultParagraphFont"/>
    <w:uiPriority w:val="99"/>
    <w:semiHidden/>
    <w:unhideWhenUsed/>
    <w:rsid w:val="009948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17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ingapplication.ru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lication.propert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lication.properties/" TargetMode="External"/><Relationship Id="rId5" Type="http://schemas.openxmlformats.org/officeDocument/2006/relationships/hyperlink" Target="http://application.propert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4294967247</TotalTime>
  <Pages>3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</dc:creator>
  <cp:keywords/>
  <dc:description/>
  <cp:lastModifiedBy>JITU</cp:lastModifiedBy>
  <cp:revision>2</cp:revision>
  <dcterms:created xsi:type="dcterms:W3CDTF">2025-07-12T07:16:00Z</dcterms:created>
  <dcterms:modified xsi:type="dcterms:W3CDTF">2025-07-12T06:46:00Z</dcterms:modified>
</cp:coreProperties>
</file>