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EB" w:rsidRDefault="00D54A6A">
      <w:bookmarkStart w:id="0" w:name="_GoBack"/>
      <w:r>
        <w:rPr>
          <w:rFonts w:hint="eastAsia"/>
        </w:rPr>
        <w:t>什么是OA系统？</w:t>
      </w:r>
      <w:bookmarkEnd w:id="0"/>
    </w:p>
    <w:p w:rsidR="00D54A6A" w:rsidRDefault="00D54A6A">
      <w:pPr>
        <w:rPr>
          <w:rFonts w:hint="eastAsia"/>
        </w:rPr>
      </w:pP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办公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OA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系统从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2007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年开始启用，经党政办批准的老师可以使用该系统。从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2018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年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6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月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20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日起，用户在首次使用前需要由申请开通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OA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权限的本人通过网上办事大厅提交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"OA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开通权限申请表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并且经过完成完整审批流程，开通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OA</w:t>
      </w:r>
      <w:r w:rsidRPr="007B577E">
        <w:rPr>
          <w:rFonts w:ascii="Times New Roman" w:eastAsia="宋体" w:hAnsi="Times New Roman" w:cs="宋体"/>
          <w:color w:val="333333"/>
          <w:kern w:val="0"/>
          <w:sz w:val="24"/>
          <w:szCs w:val="24"/>
          <w:bdr w:val="none" w:sz="0" w:space="0" w:color="auto" w:frame="1"/>
        </w:rPr>
        <w:t>权限方可进行后续工作。在该系统内，老师可以在线发起签报、收文、发文、会议纪要、上议会题等，可以在线上进行多部门协同办公，提高校务的整体工作效率。</w:t>
      </w:r>
    </w:p>
    <w:sectPr w:rsidR="00D5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6A"/>
    <w:rsid w:val="00D46074"/>
    <w:rsid w:val="00D54A6A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E191"/>
  <w15:chartTrackingRefBased/>
  <w15:docId w15:val="{325EDBAB-0A58-4BFB-AB12-13BA32B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1</cp:revision>
  <dcterms:created xsi:type="dcterms:W3CDTF">2019-10-22T03:15:00Z</dcterms:created>
  <dcterms:modified xsi:type="dcterms:W3CDTF">2019-10-22T03:16:00Z</dcterms:modified>
</cp:coreProperties>
</file>