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校园卡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丢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失</w:t>
      </w:r>
      <w:bookmarkStart w:id="0" w:name="_GoBack"/>
      <w:bookmarkEnd w:id="0"/>
      <w:r w:rsidRPr="00772500">
        <w:rPr>
          <w:rFonts w:ascii="微软雅黑" w:eastAsia="微软雅黑" w:hAnsi="微软雅黑" w:cs="MS Mincho" w:hint="eastAsia"/>
          <w:sz w:val="28"/>
          <w:lang w:eastAsia="zh-CN"/>
        </w:rPr>
        <w:t>如何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补办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？</w:t>
      </w:r>
    </w:p>
    <w:p w:rsidR="00E965D2" w:rsidRPr="00772500" w:rsidRDefault="00772500" w:rsidP="00772500">
      <w:pPr>
        <w:ind w:firstLine="720"/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请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携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带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本人学生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证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或身份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证选择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您方便的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办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公地点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进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行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现场补办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，无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论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校园卡是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丢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失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还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是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损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坏都需要在自助圈存机上挂失方可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补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卡。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1</w:t>
      </w:r>
      <w:r w:rsidRPr="00772500">
        <w:rPr>
          <w:rFonts w:ascii="微软雅黑" w:eastAsia="微软雅黑" w:hAnsi="微软雅黑"/>
          <w:sz w:val="28"/>
          <w:lang w:eastAsia="zh-CN"/>
        </w:rPr>
        <w:t>、西土城校区：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工作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时间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：每周一至周五</w:t>
      </w:r>
      <w:r w:rsidRPr="00772500">
        <w:rPr>
          <w:rFonts w:ascii="微软雅黑" w:eastAsia="微软雅黑" w:hAnsi="微软雅黑"/>
          <w:sz w:val="28"/>
          <w:lang w:eastAsia="zh-CN"/>
        </w:rPr>
        <w:t>8:30-17:00</w:t>
      </w:r>
      <w:r w:rsidRPr="00772500">
        <w:rPr>
          <w:rFonts w:ascii="微软雅黑" w:eastAsia="微软雅黑" w:hAnsi="微软雅黑"/>
          <w:sz w:val="28"/>
          <w:lang w:eastAsia="zh-CN"/>
        </w:rPr>
        <w:t>（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节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假日除外）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地点：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创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新楼</w:t>
      </w:r>
      <w:r w:rsidRPr="00772500">
        <w:rPr>
          <w:rFonts w:ascii="微软雅黑" w:eastAsia="微软雅黑" w:hAnsi="微软雅黑"/>
          <w:sz w:val="28"/>
          <w:lang w:eastAsia="zh-CN"/>
        </w:rPr>
        <w:t>104</w:t>
      </w:r>
      <w:r w:rsidRPr="00772500">
        <w:rPr>
          <w:rFonts w:ascii="微软雅黑" w:eastAsia="微软雅黑" w:hAnsi="微软雅黑"/>
          <w:sz w:val="28"/>
          <w:lang w:eastAsia="zh-CN"/>
        </w:rPr>
        <w:t>室（教二楼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东侧单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独的四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层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小灰楼的</w:t>
      </w:r>
      <w:r w:rsidRPr="00772500">
        <w:rPr>
          <w:rFonts w:ascii="微软雅黑" w:eastAsia="微软雅黑" w:hAnsi="微软雅黑"/>
          <w:sz w:val="28"/>
          <w:lang w:eastAsia="zh-CN"/>
        </w:rPr>
        <w:t>1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层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）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咨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询电话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：</w:t>
      </w:r>
      <w:r w:rsidRPr="00772500">
        <w:rPr>
          <w:rFonts w:ascii="微软雅黑" w:eastAsia="微软雅黑" w:hAnsi="微软雅黑"/>
          <w:sz w:val="28"/>
          <w:lang w:eastAsia="zh-CN"/>
        </w:rPr>
        <w:t>62283039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2</w:t>
      </w:r>
      <w:r w:rsidRPr="00772500">
        <w:rPr>
          <w:rFonts w:ascii="微软雅黑" w:eastAsia="微软雅黑" w:hAnsi="微软雅黑"/>
          <w:sz w:val="28"/>
          <w:lang w:eastAsia="zh-CN"/>
        </w:rPr>
        <w:t>、沙河校区：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工作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时间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：每周一至周五</w:t>
      </w:r>
      <w:r w:rsidRPr="00772500">
        <w:rPr>
          <w:rFonts w:ascii="微软雅黑" w:eastAsia="微软雅黑" w:hAnsi="微软雅黑"/>
          <w:sz w:val="28"/>
          <w:lang w:eastAsia="zh-CN"/>
        </w:rPr>
        <w:t>8:30—17:00</w:t>
      </w:r>
      <w:r w:rsidRPr="00772500">
        <w:rPr>
          <w:rFonts w:ascii="微软雅黑" w:eastAsia="微软雅黑" w:hAnsi="微软雅黑"/>
          <w:sz w:val="28"/>
          <w:lang w:eastAsia="zh-CN"/>
        </w:rPr>
        <w:t>（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节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假日除外）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地点：信息楼（雁南园西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侧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）</w:t>
      </w:r>
      <w:r w:rsidRPr="00772500">
        <w:rPr>
          <w:rFonts w:ascii="微软雅黑" w:eastAsia="微软雅黑" w:hAnsi="微软雅黑"/>
          <w:sz w:val="28"/>
          <w:lang w:eastAsia="zh-CN"/>
        </w:rPr>
        <w:t>203</w:t>
      </w:r>
      <w:r w:rsidRPr="00772500">
        <w:rPr>
          <w:rFonts w:ascii="微软雅黑" w:eastAsia="微软雅黑" w:hAnsi="微软雅黑"/>
          <w:sz w:val="28"/>
          <w:lang w:eastAsia="zh-CN"/>
        </w:rPr>
        <w:t>室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咨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询电话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：</w:t>
      </w:r>
      <w:r w:rsidRPr="00772500">
        <w:rPr>
          <w:rFonts w:ascii="微软雅黑" w:eastAsia="微软雅黑" w:hAnsi="微软雅黑"/>
          <w:sz w:val="28"/>
          <w:lang w:eastAsia="zh-CN"/>
        </w:rPr>
        <w:t>66605135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 3</w:t>
      </w:r>
      <w:r w:rsidRPr="00772500">
        <w:rPr>
          <w:rFonts w:ascii="微软雅黑" w:eastAsia="微软雅黑" w:hAnsi="微软雅黑"/>
          <w:sz w:val="28"/>
          <w:lang w:eastAsia="zh-CN"/>
        </w:rPr>
        <w:t>、宏福校区：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  <w:lang w:eastAsia="zh-CN"/>
        </w:rPr>
      </w:pPr>
      <w:r w:rsidRPr="00772500">
        <w:rPr>
          <w:rFonts w:ascii="微软雅黑" w:eastAsia="微软雅黑" w:hAnsi="微软雅黑"/>
          <w:sz w:val="28"/>
          <w:lang w:eastAsia="zh-CN"/>
        </w:rPr>
        <w:t>工作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时间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：</w:t>
      </w:r>
      <w:r w:rsidRPr="00772500">
        <w:rPr>
          <w:rFonts w:ascii="微软雅黑" w:eastAsia="微软雅黑" w:hAnsi="微软雅黑"/>
          <w:sz w:val="28"/>
          <w:lang w:eastAsia="zh-CN"/>
        </w:rPr>
        <w:t> </w:t>
      </w:r>
      <w:r w:rsidRPr="00772500">
        <w:rPr>
          <w:rFonts w:ascii="微软雅黑" w:eastAsia="微软雅黑" w:hAnsi="微软雅黑"/>
          <w:sz w:val="28"/>
          <w:lang w:eastAsia="zh-CN"/>
        </w:rPr>
        <w:t>每周五</w:t>
      </w:r>
      <w:r w:rsidRPr="00772500">
        <w:rPr>
          <w:rFonts w:ascii="微软雅黑" w:eastAsia="微软雅黑" w:hAnsi="微软雅黑"/>
          <w:sz w:val="28"/>
          <w:lang w:eastAsia="zh-CN"/>
        </w:rPr>
        <w:t>8</w:t>
      </w:r>
      <w:r w:rsidRPr="00772500">
        <w:rPr>
          <w:rFonts w:ascii="微软雅黑" w:eastAsia="微软雅黑" w:hAnsi="微软雅黑"/>
          <w:sz w:val="28"/>
          <w:lang w:eastAsia="zh-CN"/>
        </w:rPr>
        <w:t>：</w:t>
      </w:r>
      <w:r w:rsidRPr="00772500">
        <w:rPr>
          <w:rFonts w:ascii="微软雅黑" w:eastAsia="微软雅黑" w:hAnsi="微软雅黑"/>
          <w:sz w:val="28"/>
          <w:lang w:eastAsia="zh-CN"/>
        </w:rPr>
        <w:t>30-17</w:t>
      </w:r>
      <w:r w:rsidRPr="00772500">
        <w:rPr>
          <w:rFonts w:ascii="微软雅黑" w:eastAsia="微软雅黑" w:hAnsi="微软雅黑"/>
          <w:sz w:val="28"/>
          <w:lang w:eastAsia="zh-CN"/>
        </w:rPr>
        <w:t>：</w:t>
      </w:r>
      <w:r w:rsidRPr="00772500">
        <w:rPr>
          <w:rFonts w:ascii="微软雅黑" w:eastAsia="微软雅黑" w:hAnsi="微软雅黑"/>
          <w:sz w:val="28"/>
          <w:lang w:eastAsia="zh-CN"/>
        </w:rPr>
        <w:t>00</w:t>
      </w:r>
      <w:r w:rsidRPr="00772500">
        <w:rPr>
          <w:rFonts w:ascii="微软雅黑" w:eastAsia="微软雅黑" w:hAnsi="微软雅黑"/>
          <w:sz w:val="28"/>
          <w:lang w:eastAsia="zh-CN"/>
        </w:rPr>
        <w:t>（</w:t>
      </w:r>
      <w:r w:rsidRPr="00772500">
        <w:rPr>
          <w:rFonts w:ascii="微软雅黑" w:eastAsia="微软雅黑" w:hAnsi="微软雅黑" w:cs="微软雅黑" w:hint="eastAsia"/>
          <w:sz w:val="28"/>
          <w:lang w:eastAsia="zh-CN"/>
        </w:rPr>
        <w:t>节</w:t>
      </w:r>
      <w:r w:rsidRPr="00772500">
        <w:rPr>
          <w:rFonts w:ascii="微软雅黑" w:eastAsia="微软雅黑" w:hAnsi="微软雅黑" w:cs="MS Mincho" w:hint="eastAsia"/>
          <w:sz w:val="28"/>
          <w:lang w:eastAsia="zh-CN"/>
        </w:rPr>
        <w:t>假日除外）</w:t>
      </w:r>
    </w:p>
    <w:p w:rsidR="00E965D2" w:rsidRPr="00772500" w:rsidRDefault="00772500" w:rsidP="00772500">
      <w:pPr>
        <w:rPr>
          <w:rFonts w:ascii="微软雅黑" w:eastAsia="微软雅黑" w:hAnsi="微软雅黑"/>
          <w:sz w:val="28"/>
        </w:rPr>
      </w:pPr>
      <w:r w:rsidRPr="00772500">
        <w:rPr>
          <w:rFonts w:ascii="微软雅黑" w:eastAsia="微软雅黑" w:hAnsi="微软雅黑"/>
          <w:sz w:val="28"/>
        </w:rPr>
        <w:t>地点：</w:t>
      </w:r>
      <w:r w:rsidRPr="00772500">
        <w:rPr>
          <w:rFonts w:ascii="微软雅黑" w:eastAsia="微软雅黑" w:hAnsi="微软雅黑" w:cs="微软雅黑" w:hint="eastAsia"/>
          <w:sz w:val="28"/>
        </w:rPr>
        <w:t>综</w:t>
      </w:r>
      <w:r w:rsidRPr="00772500">
        <w:rPr>
          <w:rFonts w:ascii="微软雅黑" w:eastAsia="微软雅黑" w:hAnsi="微软雅黑" w:cs="MS Mincho" w:hint="eastAsia"/>
          <w:sz w:val="28"/>
        </w:rPr>
        <w:t>合</w:t>
      </w:r>
      <w:r w:rsidRPr="00772500">
        <w:rPr>
          <w:rFonts w:ascii="微软雅黑" w:eastAsia="微软雅黑" w:hAnsi="微软雅黑" w:cs="微软雅黑" w:hint="eastAsia"/>
          <w:sz w:val="28"/>
        </w:rPr>
        <w:t>办</w:t>
      </w:r>
      <w:r w:rsidRPr="00772500">
        <w:rPr>
          <w:rFonts w:ascii="微软雅黑" w:eastAsia="微软雅黑" w:hAnsi="微软雅黑" w:cs="MS Mincho" w:hint="eastAsia"/>
          <w:sz w:val="28"/>
        </w:rPr>
        <w:t>公楼</w:t>
      </w:r>
      <w:r w:rsidRPr="00772500">
        <w:rPr>
          <w:rFonts w:ascii="微软雅黑" w:eastAsia="微软雅黑" w:hAnsi="微软雅黑"/>
          <w:sz w:val="28"/>
        </w:rPr>
        <w:t>217</w:t>
      </w:r>
      <w:r w:rsidRPr="00772500">
        <w:rPr>
          <w:rFonts w:ascii="微软雅黑" w:eastAsia="微软雅黑" w:hAnsi="微软雅黑"/>
          <w:sz w:val="28"/>
        </w:rPr>
        <w:t>室</w:t>
      </w:r>
    </w:p>
    <w:sectPr w:rsidR="00E965D2" w:rsidRPr="007725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72500"/>
    <w:rsid w:val="00AA1D8D"/>
    <w:rsid w:val="00B47730"/>
    <w:rsid w:val="00CB0664"/>
    <w:rsid w:val="00E965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348B75"/>
  <w14:defaultImageDpi w14:val="300"/>
  <w15:docId w15:val="{B30685A9-6887-43FD-9B24-6857311FE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3D0C9D-D710-42D8-9330-1395D493F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2019-09-24T08:17:00Z</dcterms:created>
  <dcterms:modified xsi:type="dcterms:W3CDTF">2019-09-24T08:17:00Z</dcterms:modified>
  <cp:category/>
</cp:coreProperties>
</file>