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80083" w14:textId="77D4BE84" w:rsidR="007533A1" w:rsidRPr="007533A1" w:rsidRDefault="007533A1" w:rsidP="007533A1">
      <w:pPr>
        <w:rPr>
          <w:rFonts w:ascii="微软雅黑" w:eastAsia="微软雅黑" w:hAnsi="微软雅黑" w:hint="eastAsia"/>
          <w:sz w:val="28"/>
        </w:rPr>
      </w:pPr>
      <w:bookmarkStart w:id="0" w:name="_GoBack"/>
      <w:bookmarkEnd w:id="0"/>
      <w:r w:rsidRPr="007533A1">
        <w:rPr>
          <w:rFonts w:ascii="微软雅黑" w:eastAsia="微软雅黑" w:hAnsi="微软雅黑" w:hint="eastAsia"/>
          <w:sz w:val="28"/>
        </w:rPr>
        <w:t>校园网怎么频繁掉线？</w:t>
      </w:r>
    </w:p>
    <w:p w14:paraId="75224945" w14:textId="6810F230" w:rsidR="00183213" w:rsidRPr="007533A1" w:rsidRDefault="00D07341" w:rsidP="007533A1">
      <w:pPr>
        <w:ind w:firstLine="420"/>
        <w:rPr>
          <w:rFonts w:ascii="微软雅黑" w:eastAsia="微软雅黑" w:hAnsi="微软雅黑"/>
          <w:sz w:val="28"/>
        </w:rPr>
      </w:pPr>
      <w:r w:rsidRPr="007533A1">
        <w:rPr>
          <w:rFonts w:ascii="微软雅黑" w:eastAsia="微软雅黑" w:hAnsi="微软雅黑" w:hint="eastAsia"/>
          <w:sz w:val="28"/>
        </w:rPr>
        <w:t>若是工位上的网口，只有单个工位或某个区域的部分工位有类似情况的话请联系实验室负责老师，因为实验室内部布线是实验室自行规划完成的。如果是整间实验室都存在相同情况，请私信留下具体房号坐标以及联系电话，工作人员需要</w:t>
      </w:r>
      <w:proofErr w:type="gramStart"/>
      <w:r w:rsidRPr="007533A1">
        <w:rPr>
          <w:rFonts w:ascii="微软雅黑" w:eastAsia="微软雅黑" w:hAnsi="微软雅黑" w:hint="eastAsia"/>
          <w:sz w:val="28"/>
        </w:rPr>
        <w:t>联系您</w:t>
      </w:r>
      <w:proofErr w:type="gramEnd"/>
      <w:r w:rsidRPr="007533A1">
        <w:rPr>
          <w:rFonts w:ascii="微软雅黑" w:eastAsia="微软雅黑" w:hAnsi="微软雅黑" w:hint="eastAsia"/>
          <w:sz w:val="28"/>
        </w:rPr>
        <w:t>上门检查；</w:t>
      </w:r>
    </w:p>
    <w:p w14:paraId="767339A3" w14:textId="6898A291" w:rsidR="00D07341" w:rsidRPr="007533A1" w:rsidRDefault="00D07341" w:rsidP="007533A1">
      <w:pPr>
        <w:ind w:firstLine="420"/>
        <w:rPr>
          <w:rFonts w:ascii="微软雅黑" w:eastAsia="微软雅黑" w:hAnsi="微软雅黑"/>
          <w:sz w:val="28"/>
        </w:rPr>
      </w:pPr>
      <w:r w:rsidRPr="007533A1">
        <w:rPr>
          <w:rFonts w:ascii="微软雅黑" w:eastAsia="微软雅黑" w:hAnsi="微软雅黑" w:hint="eastAsia"/>
          <w:sz w:val="28"/>
        </w:rPr>
        <w:t>若是科研楼墙壁网口频繁掉线卡顿的请私信具体房号及联系方式，或在周一至周五早八点至下午五点之间致电网络中心，谢谢。</w:t>
      </w:r>
    </w:p>
    <w:sectPr w:rsidR="00D07341" w:rsidRPr="007533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4C"/>
    <w:rsid w:val="00183213"/>
    <w:rsid w:val="004E13E3"/>
    <w:rsid w:val="0061264C"/>
    <w:rsid w:val="007533A1"/>
    <w:rsid w:val="00D07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DEE1"/>
  <w15:chartTrackingRefBased/>
  <w15:docId w15:val="{7F9C9EA4-C9D3-4424-8CB8-049BA51D8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Words>
  <Characters>154</Characters>
  <Application>Microsoft Office Word</Application>
  <DocSecurity>0</DocSecurity>
  <Lines>1</Lines>
  <Paragraphs>1</Paragraphs>
  <ScaleCrop>false</ScaleCrop>
  <Company/>
  <LinksUpToDate>false</LinksUpToDate>
  <CharactersWithSpaces>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沈 国鑫</cp:lastModifiedBy>
  <cp:revision>4</cp:revision>
  <dcterms:created xsi:type="dcterms:W3CDTF">2019-09-18T08:31:00Z</dcterms:created>
  <dcterms:modified xsi:type="dcterms:W3CDTF">2019-09-24T08:14:00Z</dcterms:modified>
</cp:coreProperties>
</file>