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年度IT运维服务合同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合同编号：HT-2026-005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乙方：上海智云信息技术有限公司，以下简称乙方。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住所：上海市浦东新区张江高科技园区科苑路399号。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联系人及电话：周丽 010-88056605。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合同类型：技术服务合同。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合同金额：¥156,000.00（人民币壹拾伍万陆仟元整）。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签订日期：2026年05月28日。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履行截止日期：2026年11月27日。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甲方：克拉玛依智合科技有限公司；乙方：上海智云信息技术有限公司。双方依据《中华人民共和国民法典》及相关法律法规，在平等、自愿、诚实信用的基础上，就本合同事项达成如下条款。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本合同名称为“年度IT运维服务合同”，合同编号、类型、金额及履行期限以本合同首页列明信息及正文约定为准。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乙方向甲方提供系统建设、技术支持、IT运维、故障响应、巡检优化及技术咨询服务，服务费总额为¥156,000.00。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本合同含税总价为¥156,000.00（人民币壹拾伍万陆仟元整）。该金额已包含乙方履行本合同所需人工、材料、运输、差旅、管理、税费及其他必要成本，除双方另有书面约定外，甲方不再另行支付其他费用。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本合同自2026年05月28日起生效，乙方应在2026年11月27日前完成合同约定的主要义务。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乙方应按月提交服务记录、巡检报告、问题清单和整改建议。涉及系统上线、配置变更或重大故障处理的，应形成书面交付文件，经甲方确认后作为验收依据。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服务响应：一般故障乙方应在四小时内响应，重大故障应在二小时内响应并提出处置方案。乙方对服务过程中接触的系统账号、数据、业务流程负有保密义务，不得擅自复制、留存或向第三方披露。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乙方（盖章）：上海智云信息技术有限公司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法定代表人/授权代表：周丽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联系地址：上海市浦东新区张江高科技园区科苑路399号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签署日期：2026年05月28日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签署日期：2026年05月28日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