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3DD43">
      <w:pPr>
        <w:spacing w:after="240" w:line="360" w:lineRule="auto"/>
        <w:jc w:val="center"/>
        <w:rPr>
          <w:rFonts w:ascii="仿宋" w:hAnsi="仿宋" w:eastAsia="仿宋"/>
          <w:sz w:val="36"/>
          <w:szCs w:val="36"/>
          <w:lang w:eastAsia="zh-CN"/>
        </w:rPr>
      </w:pPr>
      <w:r>
        <w:rPr>
          <w:rFonts w:ascii="仿宋" w:hAnsi="仿宋" w:eastAsia="仿宋"/>
          <w:b/>
          <w:sz w:val="36"/>
          <w:szCs w:val="36"/>
          <w:lang w:eastAsia="zh-CN"/>
        </w:rPr>
        <w:t>广告服务合同</w:t>
      </w:r>
    </w:p>
    <w:p w14:paraId="5C07CDFF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</w:p>
    <w:p w14:paraId="629C174C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甲方（委托方/广告主）：____________________________</w:t>
      </w:r>
    </w:p>
    <w:p w14:paraId="1936B526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住所地：____________________________</w:t>
      </w:r>
    </w:p>
    <w:p w14:paraId="62D033EA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联系人：____________________</w:t>
      </w:r>
    </w:p>
    <w:p w14:paraId="6864924A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联系电话：____________________</w:t>
      </w:r>
    </w:p>
    <w:p w14:paraId="0AE7A2E3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</w:p>
    <w:p w14:paraId="754D0B81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乙方（服务方/广告服务提供方）：____________________________</w:t>
      </w:r>
    </w:p>
    <w:p w14:paraId="27BF3FE9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住所地：____________________________</w:t>
      </w:r>
    </w:p>
    <w:p w14:paraId="6F03A4C9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联系人：____________________</w:t>
      </w:r>
    </w:p>
    <w:p w14:paraId="79D5965F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联系电话：____________________</w:t>
      </w:r>
    </w:p>
    <w:p w14:paraId="3790AE57">
      <w:pPr>
        <w:spacing w:after="0" w:line="360" w:lineRule="auto"/>
        <w:rPr>
          <w:rFonts w:ascii="仿宋" w:hAnsi="仿宋" w:eastAsia="仿宋"/>
          <w:sz w:val="28"/>
          <w:szCs w:val="28"/>
          <w:lang w:eastAsia="zh-CN"/>
        </w:rPr>
      </w:pPr>
    </w:p>
    <w:p w14:paraId="11F6B553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 w14:paraId="0F4C0EC0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4096D98A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第一条 服务内容</w:t>
      </w:r>
    </w:p>
    <w:p w14:paraId="7624594C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乙方接受甲方委托，提供广告策划、创意设计、文案撰写、素材制作、媒介投放、数据监测、投放优化及结案报告等服务。</w:t>
      </w:r>
    </w:p>
    <w:p w14:paraId="6B82B477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具体服务范围、投放平台、媒介渠道、发布形式、投放周期、预算安排及交付要求，以本合同附件、排期表、报价单或双方书面确认文件为准。</w:t>
      </w:r>
    </w:p>
    <w:p w14:paraId="10521CD0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3. 未经甲方书面确认，乙方不得擅自变更广告内容、投放时间、投放渠道、预算分配或其他主要执行安排。</w:t>
      </w:r>
    </w:p>
    <w:p w14:paraId="08AB9A4A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39281A79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第二条 服务期限</w:t>
      </w:r>
    </w:p>
    <w:p w14:paraId="528C75AA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本合同服务期限自______年______月______日起至______年______月______日止。期限届满后，双方可另行协商续签或补充约定。</w:t>
      </w:r>
    </w:p>
    <w:p w14:paraId="45B470DB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718ACF33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第三条 双方权利义务</w:t>
      </w:r>
    </w:p>
    <w:p w14:paraId="753BCC90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甲方应向乙方提供真实、准确、完整的品牌资料、产品信息、资质文件、授权文件、素材文件及其他必要资料，并保证上述资料不侵犯第三方合法权益。</w:t>
      </w:r>
    </w:p>
    <w:p w14:paraId="1223A607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甲方有权对广告服务方案、广告内容、投放计划、预算使用及执行进度进行审核、确认和监督，并应按约及时支付相关费用。</w:t>
      </w:r>
    </w:p>
    <w:p w14:paraId="7CA51BCD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3. 乙方应按照甲方确认的服务范围、投放计划和预算安排提供服务，及时报告项目进展、费用使用和投放效果。</w:t>
      </w:r>
    </w:p>
    <w:p w14:paraId="65288FB1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4. 乙方应对广告内容进行必要的形式审查和合规提示，发现违法、违规或侵权风险的，应及时向甲方提出修改建议。</w:t>
      </w:r>
    </w:p>
    <w:p w14:paraId="601D5BD4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5. 未经甲方书面同意，乙方不得将本合同项下主要服务事项转委托给第三方。</w:t>
      </w:r>
    </w:p>
    <w:p w14:paraId="0095E5C7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6158CEBF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第四条 服务费用及付款方式</w:t>
      </w:r>
    </w:p>
    <w:p w14:paraId="27006375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本合同费用包括广告服务费、广告制作费、媒介投放费、第三方采购费及双方确认的其他费用。</w:t>
      </w:r>
    </w:p>
    <w:p w14:paraId="54F452D3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合同总金额为人民币__________元（大写：____________________________）。如媒介投放费用以平台结算或第三方账单为准，双方以书面确认的结算文件作为付款依据。</w:t>
      </w:r>
    </w:p>
    <w:p w14:paraId="3C1A41E4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3. 甲方付款安排如下：首期款人民币__________元，于合同生效后______个工作日内支付；进度款人民币__________元，于______年______月______日支付；尾款人民币__________元，于服务成果验收或结算确认后______个工作日内支付。</w:t>
      </w:r>
    </w:p>
    <w:p w14:paraId="565EAE7B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4. 乙方收款账户：户名____________________________；账号____________________________；开户行____________________________。</w:t>
      </w:r>
    </w:p>
    <w:p w14:paraId="095878AF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5. 乙方应按甲方要求提供合法有效的发票。</w:t>
      </w:r>
    </w:p>
    <w:p w14:paraId="4E4ACFA9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221A7671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第五条 验收与结算</w:t>
      </w:r>
    </w:p>
    <w:p w14:paraId="6C3E8E9C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乙方完成约定服务并提交成果、投放数据、费用明细及结案材料后，甲方应在______个工作日内进行验收或提出书面修改意见。</w:t>
      </w:r>
    </w:p>
    <w:p w14:paraId="36F1F467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验收标准包括：服务内容符合双方确认的方案或排期；广告素材已按确认稿完成；投放数据、平台记录或第三方证明能够反映实际执行情况；结案报告内容完整。</w:t>
      </w:r>
    </w:p>
    <w:p w14:paraId="7B39E576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3. 甲方认为成果不符合约定的，乙方应在合理期限内修改、补充或说明；经修改后仍不符合约定的，甲方有权要求继续整改、减少相应费用或追究违约责任。</w:t>
      </w:r>
    </w:p>
    <w:p w14:paraId="6162B17F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7724DC18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第六条 知识产权、合规与保密</w:t>
      </w:r>
    </w:p>
    <w:p w14:paraId="5C1C8B37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甲方提供的品牌、商标、标识、图片、文字、音视频、数据及其他素材，其权利归甲方或相应权利人所有。</w:t>
      </w:r>
    </w:p>
    <w:p w14:paraId="4E15989E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 w14:paraId="2D8CC4DC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3. 双方应遵守广告法律法规、平台规则及行业规范。甲方对其提供资料及广告基础信息的真实性、合法性和完整性负责；乙方应结合专业能力提供必要合规建议。</w:t>
      </w:r>
    </w:p>
    <w:p w14:paraId="0C68EF23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 w14:paraId="63854248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30AAC292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第七条 违约责任</w:t>
      </w:r>
    </w:p>
    <w:p w14:paraId="21F71F00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甲方逾期支付费用的，每逾期一日，应按逾期未付款金额的______向乙方支付违约金；逾期超过______日的，乙方有权暂停服务或解除合同。</w:t>
      </w:r>
    </w:p>
    <w:p w14:paraId="206D132D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 w14:paraId="13856677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3. 任一方违反保密、知识产权、合规或其他合同义务，给对方造成损失的，应承担相应赔偿责任。因一方提供资料不真实、不合法、不完整或未经授权使用第三方内容导致纠纷、处罚、投诉、下架、账号受限或索赔的，由责任方承担责任。</w:t>
      </w:r>
    </w:p>
    <w:p w14:paraId="48957AA1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7FB890C9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第八条 合同变更、解除与不可抗力</w:t>
      </w:r>
    </w:p>
    <w:p w14:paraId="669759A4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本合同履行过程中，如需调整服务内容、预算、交付周期、媒介渠道、结算方式或其他重要事项，双方应协商一致并以书面形式确认。</w:t>
      </w:r>
    </w:p>
    <w:p w14:paraId="5756D4B3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 w14:paraId="392AB4FD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 w14:paraId="3D825D70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366E1F35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sz w:val="28"/>
          <w:szCs w:val="28"/>
          <w:lang w:eastAsia="zh-CN"/>
        </w:rPr>
        <w:t>第九条 通知与争议解决</w:t>
      </w:r>
    </w:p>
    <w:p w14:paraId="39B0112A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双方在本合同中载明的联系地址、联系电话、电子邮箱为合同履行及争议解决的有效联系方式和送达地址。联系方式变更的，应在______日内书面通知对方；未及时通知的，按原地址或方式送达视为有效送达。</w:t>
      </w:r>
    </w:p>
    <w:p w14:paraId="328F5B17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本合同的订立、生效、解释、履行、变更、终止及争议解决均适用中华人民共和国法律。双方因本合同产生争议的，应先协商解决；协商不成的，可向____________________人民法院提起诉讼，或向____________________仲裁委员会申请仲裁，以双方最终书面约定为准。</w:t>
      </w:r>
    </w:p>
    <w:p w14:paraId="4D0FB2A9">
      <w:pPr>
        <w:spacing w:before="120" w:after="0" w:line="360" w:lineRule="auto"/>
        <w:rPr>
          <w:rFonts w:ascii="仿宋" w:hAnsi="仿宋" w:eastAsia="仿宋"/>
          <w:b/>
          <w:sz w:val="28"/>
          <w:szCs w:val="28"/>
          <w:lang w:eastAsia="zh-CN"/>
        </w:rPr>
      </w:pPr>
    </w:p>
    <w:p w14:paraId="40A64B3C">
      <w:pPr>
        <w:spacing w:before="120" w:after="0" w:line="360" w:lineRule="auto"/>
        <w:rPr>
          <w:rFonts w:ascii="仿宋" w:hAnsi="仿宋" w:eastAsia="仿宋"/>
          <w:sz w:val="28"/>
          <w:szCs w:val="28"/>
          <w:lang w:eastAsia="zh-CN"/>
        </w:rPr>
      </w:pPr>
      <w:bookmarkStart w:id="0" w:name="_GoBack"/>
      <w:bookmarkEnd w:id="0"/>
      <w:r>
        <w:rPr>
          <w:rFonts w:ascii="仿宋" w:hAnsi="仿宋" w:eastAsia="仿宋"/>
          <w:b/>
          <w:sz w:val="28"/>
          <w:szCs w:val="28"/>
          <w:lang w:eastAsia="zh-CN"/>
        </w:rPr>
        <w:t>第十条 附则</w:t>
      </w:r>
    </w:p>
    <w:p w14:paraId="46A11A62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1. 本合同自甲、乙双方签名或盖章之日起成立并生效。</w:t>
      </w:r>
    </w:p>
    <w:p w14:paraId="2D7DF66C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2. 本合同附件、排期表、报价单、确认单、验收单、结算单及双方书面确认的其他文件为本合同组成部分，与本合同具有同等法律效力。</w:t>
      </w:r>
    </w:p>
    <w:p w14:paraId="54635863">
      <w:pPr>
        <w:spacing w:after="0" w:line="360" w:lineRule="auto"/>
        <w:ind w:firstLine="480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z w:val="28"/>
          <w:szCs w:val="28"/>
          <w:lang w:eastAsia="zh-CN"/>
        </w:rPr>
        <w:t>3. 本合同一式______份，甲方执______份，乙方执______份，具有同等法律效力。</w:t>
      </w:r>
    </w:p>
    <w:p w14:paraId="0242AEED">
      <w:pPr>
        <w:spacing w:after="0" w:line="360" w:lineRule="auto"/>
        <w:ind w:firstLine="48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4. 其他约定：__________________________________________________________。</w:t>
      </w:r>
    </w:p>
    <w:p w14:paraId="533D6F39">
      <w:pPr>
        <w:spacing w:after="0" w:line="360" w:lineRule="auto"/>
        <w:rPr>
          <w:rFonts w:ascii="仿宋" w:hAnsi="仿宋" w:eastAsia="仿宋"/>
          <w:sz w:val="28"/>
          <w:szCs w:val="28"/>
        </w:rPr>
      </w:pPr>
    </w:p>
    <w:p w14:paraId="6DF1488F">
      <w:pPr>
        <w:spacing w:line="360" w:lineRule="auto"/>
        <w:rPr>
          <w:rFonts w:ascii="仿宋" w:hAnsi="仿宋" w:eastAsia="仿宋"/>
          <w:sz w:val="28"/>
          <w:szCs w:val="28"/>
        </w:rPr>
      </w:pPr>
    </w:p>
    <w:p w14:paraId="2BB06461">
      <w:pPr>
        <w:rPr>
          <w:rFonts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甲方负责人（或授权代表）         乙方负责人（或授权代表）</w:t>
      </w:r>
    </w:p>
    <w:p w14:paraId="2907B415">
      <w:pPr>
        <w:rPr>
          <w:rFonts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（盖章）        签名：</w:t>
      </w:r>
      <w:r>
        <w:rPr>
          <w:rFonts w:hint="eastAsia" w:ascii="仿宋" w:hAnsi="仿宋" w:eastAsia="仿宋" w:cs="仿宋"/>
          <w:sz w:val="28"/>
          <w:szCs w:val="28"/>
          <w:u w:val="single"/>
          <w:lang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（盖章）</w:t>
      </w:r>
    </w:p>
    <w:p w14:paraId="2794511D">
      <w:pPr>
        <w:rPr>
          <w:rFonts w:ascii="仿宋" w:hAnsi="仿宋" w:eastAsia="仿宋" w:cs="仿宋"/>
          <w:sz w:val="28"/>
          <w:szCs w:val="28"/>
          <w:lang w:eastAsia="zh-CN"/>
        </w:rPr>
      </w:pPr>
    </w:p>
    <w:p w14:paraId="7B54E2A8">
      <w:pPr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签署日期：</w:t>
      </w:r>
      <w:r>
        <w:rPr>
          <w:rFonts w:hint="eastAsia" w:ascii="仿宋" w:hAnsi="仿宋" w:eastAsia="仿宋" w:cs="仿宋"/>
          <w:sz w:val="28"/>
          <w:u w:val="single"/>
          <w:lang w:eastAsia="zh-CN"/>
        </w:rPr>
        <w:t xml:space="preserve">    </w:t>
      </w:r>
      <w:r>
        <w:rPr>
          <w:rFonts w:hint="eastAsia" w:ascii="仿宋" w:hAnsi="仿宋" w:eastAsia="仿宋" w:cs="仿宋"/>
          <w:sz w:val="28"/>
          <w:lang w:eastAsia="zh-CN"/>
        </w:rPr>
        <w:t>年</w:t>
      </w:r>
      <w:r>
        <w:rPr>
          <w:rFonts w:hint="eastAsia" w:ascii="仿宋" w:hAnsi="仿宋" w:eastAsia="仿宋" w:cs="仿宋"/>
          <w:sz w:val="28"/>
          <w:u w:val="single"/>
          <w:lang w:eastAsia="zh-CN"/>
        </w:rPr>
        <w:t xml:space="preserve">  </w:t>
      </w:r>
      <w:r>
        <w:rPr>
          <w:rFonts w:hint="eastAsia" w:ascii="仿宋" w:hAnsi="仿宋" w:eastAsia="仿宋" w:cs="仿宋"/>
          <w:sz w:val="28"/>
          <w:lang w:eastAsia="zh-CN"/>
        </w:rPr>
        <w:t>月</w:t>
      </w:r>
      <w:r>
        <w:rPr>
          <w:rFonts w:hint="eastAsia" w:ascii="仿宋" w:hAnsi="仿宋" w:eastAsia="仿宋" w:cs="仿宋"/>
          <w:sz w:val="28"/>
          <w:u w:val="single"/>
          <w:lang w:eastAsia="zh-CN"/>
        </w:rPr>
        <w:t xml:space="preserve">  </w:t>
      </w:r>
      <w:r>
        <w:rPr>
          <w:rFonts w:hint="eastAsia" w:ascii="仿宋" w:hAnsi="仿宋" w:eastAsia="仿宋" w:cs="仿宋"/>
          <w:sz w:val="28"/>
          <w:lang w:eastAsia="zh-CN"/>
        </w:rPr>
        <w:t>日         签署日期：</w:t>
      </w:r>
      <w:r>
        <w:rPr>
          <w:rFonts w:hint="eastAsia" w:ascii="仿宋" w:hAnsi="仿宋" w:eastAsia="仿宋" w:cs="仿宋"/>
          <w:sz w:val="28"/>
          <w:u w:val="single"/>
          <w:lang w:eastAsia="zh-CN"/>
        </w:rPr>
        <w:t xml:space="preserve">    </w:t>
      </w:r>
      <w:r>
        <w:rPr>
          <w:rFonts w:hint="eastAsia" w:ascii="仿宋" w:hAnsi="仿宋" w:eastAsia="仿宋" w:cs="仿宋"/>
          <w:sz w:val="28"/>
          <w:lang w:eastAsia="zh-CN"/>
        </w:rPr>
        <w:t>年</w:t>
      </w:r>
      <w:r>
        <w:rPr>
          <w:rFonts w:hint="eastAsia" w:ascii="仿宋" w:hAnsi="仿宋" w:eastAsia="仿宋" w:cs="仿宋"/>
          <w:sz w:val="28"/>
          <w:u w:val="single"/>
          <w:lang w:eastAsia="zh-CN"/>
        </w:rPr>
        <w:t xml:space="preserve">  </w:t>
      </w:r>
      <w:r>
        <w:rPr>
          <w:rFonts w:hint="eastAsia" w:ascii="仿宋" w:hAnsi="仿宋" w:eastAsia="仿宋" w:cs="仿宋"/>
          <w:sz w:val="28"/>
          <w:lang w:eastAsia="zh-CN"/>
        </w:rPr>
        <w:t>月</w:t>
      </w:r>
      <w:r>
        <w:rPr>
          <w:rFonts w:hint="eastAsia" w:ascii="仿宋" w:hAnsi="仿宋" w:eastAsia="仿宋" w:cs="仿宋"/>
          <w:sz w:val="28"/>
          <w:u w:val="single"/>
          <w:lang w:eastAsia="zh-CN"/>
        </w:rPr>
        <w:t xml:space="preserve">  </w:t>
      </w:r>
      <w:r>
        <w:rPr>
          <w:rFonts w:hint="eastAsia" w:ascii="仿宋" w:hAnsi="仿宋" w:eastAsia="仿宋" w:cs="仿宋"/>
          <w:sz w:val="28"/>
          <w:lang w:eastAsia="zh-CN"/>
        </w:rPr>
        <w:t>日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3C64"/>
    <w:rsid w:val="0029639D"/>
    <w:rsid w:val="00326F90"/>
    <w:rsid w:val="00A30E96"/>
    <w:rsid w:val="00AA1D8D"/>
    <w:rsid w:val="00B47730"/>
    <w:rsid w:val="00CB0664"/>
    <w:rsid w:val="00FC693F"/>
    <w:rsid w:val="4826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36">
    <w:name w:val="页眉 字符"/>
    <w:basedOn w:val="132"/>
    <w:link w:val="25"/>
    <w:uiPriority w:val="99"/>
  </w:style>
  <w:style w:type="character" w:customStyle="1" w:styleId="137">
    <w:name w:val="页脚 字符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uiPriority w:val="99"/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2232</Words>
  <Characters>2777</Characters>
  <Lines>20</Lines>
  <Paragraphs>5</Paragraphs>
  <TotalTime>5</TotalTime>
  <ScaleCrop>false</ScaleCrop>
  <LinksUpToDate>false</LinksUpToDate>
  <CharactersWithSpaces>2883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2026-06-19T07:35:00Z</dcterms:created>
  <dc:creator>python-docx</dc:creator>
  <dc:description>generated by python-docx</dc:description>
  <cp:lastModifiedBy>木木耶</cp:lastModifiedBy>
  <dcterms:modified xsi:type="dcterms:W3CDTF">2026-06-19T07:40:15Z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E25801E6B2FA422AA5508D27F66AA705_12</vt:lpwstr>
  </property>
</Properties>
</file>