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设备采购合同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乙方：深圳星河制造有限公司，以下简称乙方。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住所：广东省深圳市宝安区新安街道制造产业园18号。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联系人及电话：王磊 010-88016601。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合同类型：采购合同。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合同金额：¥128,000.00（人民币壹拾贰万捌仟元整）。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签订日期：2026年05月31日。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履行截止日期：2026年06月26日。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甲方：克拉玛依智合科技有限公司；乙方：深圳星河制造有限公司。双方依据《中华人民共和国民法典》及相关法律法规，在平等、自愿、诚实信用的基础上，就本合同事项达成如下条款。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本合同名称为“设备采购合同”，合同编号、类型、金额及履行期限以本合同首页列明信息及正文约定为准。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乙方向甲方供应合同约定的设备及配套附件，合同总价为¥128,000.00，包含设备价款、包装、运输、装卸、安装调试、税费及售后服务费用。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本合同含税总价为¥128,000.00（人民币壹拾贰万捌仟元整）。该金额已包含乙方履行本合同所需人工、材料、运输、差旅、管理、税费及其他必要成本，除双方另有书面约定外，甲方不再另行支付其他费用。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本合同自2026年05月31日起生效，乙方应在2026年06月26日前完成合同约定的主要义务。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乙方应在甲方指定时间内完成交货，随货提供装箱单、合格证、保修凭证等资料。甲方应在收货后五个工作日内完成数量和外观验收；需安装调试的，自调试合格之日起视为完成最终验收。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质量保证：乙方保证所供货物为全新、合格、符合国家标准和甲方使用要求的产品。质保期内因货物质量问题产生维修、更换或退货的，乙方应在接到甲方通知后二十四小时内响应，并承担相应费用。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乙方（盖章）：深圳星河制造有限公司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法定代表人/授权代表：王磊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联系地址：广东省深圳市宝安区新安街道制造产业园18号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签署日期：2026年05月31日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签署日期：2026年05月31日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