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numPr>
          <w:ilvl w:val="0"/>
          <w:numId w:val="1"/>
        </w:numPr>
        <w:rPr>
          <w:sz w:val="44"/>
          <w:szCs w:val="44"/>
        </w:rPr>
      </w:pPr>
      <w:r>
        <w:t xml:space="preserve">                             </w:t>
      </w:r>
      <w:r>
        <w:rPr>
          <w:sz w:val="44"/>
          <w:szCs w:val="44"/>
        </w:rPr>
        <w:t xml:space="preserve"> B卷</w:t>
      </w:r>
    </w:p>
    <w:p>
      <w:pPr>
        <w:numPr>
          <w:ilvl w:val="0"/>
          <w:numId w:val="1"/>
        </w:numPr>
      </w:pPr>
      <w:r>
        <w:rPr>
          <w:color w:val="FF0000"/>
        </w:rPr>
        <w:t xml:space="preserve"> 填空题</w:t>
      </w:r>
      <w:r>
        <w:t xml:space="preserve">(请将答案填入题后括号中)：每空 1 分，满分 14 分。 </w:t>
      </w:r>
    </w:p>
    <w:p>
      <w:pPr>
        <w:numPr>
          <w:ilvl w:val="0"/>
          <w:numId w:val="1"/>
        </w:numPr>
      </w:pPr>
      <w:r>
        <w:t xml:space="preserve">1、 在 linux 系统中，以（ 访问文件）方式访问设备 </w:t>
      </w:r>
    </w:p>
    <w:p>
      <w:pPr>
        <w:numPr>
          <w:ilvl w:val="0"/>
          <w:numId w:val="1"/>
        </w:numPr>
      </w:pPr>
      <w:r>
        <w:t xml:space="preserve">2、Linux 系统是一个多进程的系统，进程之间具有（并行性 ）、（ 互不干扰）的特点 </w:t>
      </w:r>
    </w:p>
    <w:p>
      <w:pPr>
        <w:numPr>
          <w:ilvl w:val="0"/>
          <w:numId w:val="1"/>
        </w:numPr>
      </w:pPr>
      <w:r>
        <w:t xml:space="preserve">3、 嵌入式 linux 系统中，设备类型分为(字符设备 )、块设备和(网络设备 )等三种 </w:t>
      </w:r>
    </w:p>
    <w:p>
      <w:pPr>
        <w:numPr>
          <w:ilvl w:val="0"/>
          <w:numId w:val="1"/>
        </w:numPr>
      </w:pPr>
      <w:r>
        <w:t xml:space="preserve">4、系统在某个信号出现时会按照下列三种方式中的一种进行操作：默认、（捕获）、（忽略）。 </w:t>
      </w:r>
    </w:p>
    <w:p>
      <w:pPr>
        <w:numPr>
          <w:ilvl w:val="0"/>
          <w:numId w:val="1"/>
        </w:numPr>
      </w:pPr>
      <w:r>
        <w:t xml:space="preserve">5、信号操作的一般流程是（信号的调节与干扰 ）、（抑制 ）、（成像 ）、（检测和后处理 ）。 </w:t>
      </w:r>
    </w:p>
    <w:p>
      <w:pPr>
        <w:numPr>
          <w:ilvl w:val="0"/>
          <w:numId w:val="1"/>
        </w:numPr>
      </w:pPr>
      <w:r>
        <w:t xml:space="preserve">6、 在 linux 网络编程中，主要有两种通信方式： tcp协议通信）和（UDP协议通信 ）。 </w:t>
      </w:r>
    </w:p>
    <w:p>
      <w:pPr>
        <w:numPr>
          <w:ilvl w:val="0"/>
          <w:numId w:val="1"/>
        </w:numPr>
      </w:pPr>
      <w:r>
        <w:t>7、通过（线性 ）地址空间的页与物理地址空间中的页之间的映射，（地址转换）可实现虚拟内存地 址到物理内存地址之间的转换。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选择题</w:t>
      </w:r>
    </w:p>
    <w:p>
      <w:pPr>
        <w:numPr>
          <w:ilvl w:val="0"/>
          <w:numId w:val="1"/>
        </w:numPr>
      </w:pPr>
      <w:r>
        <w:t>1、以下哪个不是嵌入式系统的设计的三个阶段之一：（</w:t>
      </w:r>
      <w:r>
        <w:rPr>
          <w:color w:val="FF0000"/>
        </w:rPr>
        <w:t xml:space="preserve">C </w:t>
      </w:r>
      <w:r>
        <w:t xml:space="preserve">） A、分析 B、设计 </w:t>
      </w:r>
      <w:r>
        <w:rPr>
          <w:color w:val="FF0000"/>
        </w:rPr>
        <w:t>C、实现</w:t>
      </w:r>
      <w:r>
        <w:t xml:space="preserve"> D、测试 </w:t>
      </w:r>
    </w:p>
    <w:p>
      <w:pPr>
        <w:numPr>
          <w:ilvl w:val="0"/>
          <w:numId w:val="1"/>
        </w:numPr>
      </w:pPr>
      <w:r>
        <w:t>2、下面（</w:t>
      </w:r>
      <w:r>
        <w:rPr>
          <w:color w:val="FF0000"/>
        </w:rPr>
        <w:t xml:space="preserve"> D</w:t>
      </w:r>
      <w:r>
        <w:t xml:space="preserve">）命令可以列出当前动态加载的模块清单，会把当前插入的所有内核模块都列 出来。 A、insmod B、rmmod C、dmesg </w:t>
      </w:r>
      <w:r>
        <w:rPr>
          <w:color w:val="FF0000"/>
        </w:rPr>
        <w:t>D、lsmod</w:t>
      </w:r>
      <w:r>
        <w:t xml:space="preserve"> </w:t>
      </w:r>
    </w:p>
    <w:p>
      <w:pPr>
        <w:ind w:left="480"/>
      </w:pPr>
    </w:p>
    <w:p>
      <w:pPr>
        <w:numPr>
          <w:ilvl w:val="0"/>
          <w:numId w:val="1"/>
        </w:numPr>
      </w:pPr>
      <w:r>
        <w:t>3、Linux 操作系统支持多种设备，这些设备的驱动程序不包括以下的那一项特点（</w:t>
      </w:r>
      <w:r>
        <w:rPr>
          <w:color w:val="FF0000"/>
        </w:rPr>
        <w:t xml:space="preserve">C </w:t>
      </w:r>
      <w:r>
        <w:t xml:space="preserve">） A、设备驱动可以使用标准的内核服务如内存分配、中断和等待队列等。 B、大多数 Linux 设备驱动可以在需要的时候加载到内核，同时在不再使用时被卸载。 </w:t>
      </w:r>
      <w:r>
        <w:rPr>
          <w:color w:val="FF0000"/>
        </w:rPr>
        <w:t>C、当系统启动及设备驱动初始化后，驱动程序将维护其控制的设备。如果一个特有 的设备驱动程序所控制的物理设备不存在，将会影响整个系统的运行。</w:t>
      </w:r>
      <w:r>
        <w:t xml:space="preserve"> D、Linux 设备驱动程序可以集成为内核的一部分。在编译内核的时候，可以选择把一 些驱动程序直接集成到内核里面。 </w:t>
      </w:r>
    </w:p>
    <w:p>
      <w:pPr>
        <w:numPr>
          <w:ilvl w:val="0"/>
          <w:numId w:val="1"/>
        </w:numPr>
      </w:pPr>
      <w:r>
        <w:t>4、（</w:t>
      </w:r>
      <w:r>
        <w:rPr>
          <w:color w:val="FF0000"/>
        </w:rPr>
        <w:t>B</w:t>
      </w:r>
      <w:r>
        <w:t xml:space="preserve"> ）目录存放着 Linux 的源代码。 A) /etc </w:t>
      </w:r>
      <w:r>
        <w:rPr>
          <w:color w:val="FF0000"/>
        </w:rPr>
        <w:t>B) /usr/src</w:t>
      </w:r>
      <w:r>
        <w:t xml:space="preserve"> C) /usr D) /home </w:t>
      </w:r>
    </w:p>
    <w:p>
      <w:pPr>
        <w:numPr>
          <w:ilvl w:val="0"/>
          <w:numId w:val="1"/>
        </w:numPr>
      </w:pPr>
      <w:r>
        <w:t>5、通常所讲的交叉编译就是在 X86 架构的宿主机上生成适用于 ARM 架构的（</w:t>
      </w:r>
      <w:r>
        <w:rPr>
          <w:color w:val="FF0000"/>
        </w:rPr>
        <w:t>A</w:t>
      </w:r>
      <w:r>
        <w:t xml:space="preserve"> ）格式 的可执行代码。</w:t>
      </w:r>
      <w:r>
        <w:rPr>
          <w:color w:val="FF0000"/>
        </w:rPr>
        <w:t xml:space="preserve"> A 、elf</w:t>
      </w:r>
      <w:r>
        <w:t xml:space="preserve"> B、exe C、 pe D、 sh </w:t>
      </w:r>
    </w:p>
    <w:p>
      <w:pPr>
        <w:numPr>
          <w:ilvl w:val="0"/>
          <w:numId w:val="1"/>
        </w:numPr>
      </w:pPr>
      <w:r>
        <w:t>6、嵌入式系统应用软件一般在宿主机上开发，在目标机上运行，因此需要一个（</w:t>
      </w:r>
      <w:r>
        <w:rPr>
          <w:color w:val="FF0000"/>
        </w:rPr>
        <w:t>B</w:t>
      </w:r>
      <w:r>
        <w:t xml:space="preserve"> ） 环境。 A、交互操作系统</w:t>
      </w:r>
      <w:r>
        <w:rPr>
          <w:color w:val="FF0000"/>
        </w:rPr>
        <w:t xml:space="preserve"> B、交叉编译 </w:t>
      </w:r>
      <w:r>
        <w:t xml:space="preserve">C、交互平台 D、分布式计算 </w:t>
      </w:r>
    </w:p>
    <w:p>
      <w:pPr>
        <w:numPr>
          <w:ilvl w:val="0"/>
          <w:numId w:val="1"/>
        </w:numPr>
      </w:pPr>
      <w:r>
        <w:t>7、下列那种缓冲不属于标准 I/O 提供的类型的缓冲（</w:t>
      </w:r>
      <w:r>
        <w:rPr>
          <w:color w:val="FF0000"/>
        </w:rPr>
        <w:t xml:space="preserve">C </w:t>
      </w:r>
      <w:r>
        <w:t xml:space="preserve">） A、全缓冲 B、行缓冲 </w:t>
      </w:r>
      <w:r>
        <w:rPr>
          <w:color w:val="FF0000"/>
        </w:rPr>
        <w:t>C、不带缓冲</w:t>
      </w:r>
      <w:r>
        <w:t xml:space="preserve"> D、半缓冲 </w:t>
      </w:r>
    </w:p>
    <w:p>
      <w:pPr>
        <w:numPr>
          <w:ilvl w:val="0"/>
          <w:numId w:val="1"/>
        </w:numPr>
        <w:rPr>
          <w:color w:val="FF0000"/>
        </w:rPr>
      </w:pPr>
      <w:r>
        <w:t xml:space="preserve">8、在下面的叙述中，( </w:t>
      </w:r>
      <w:r>
        <w:rPr>
          <w:color w:val="FF0000"/>
        </w:rPr>
        <w:t>D)</w:t>
      </w:r>
      <w:r>
        <w:t xml:space="preserve">不是嵌入式图形用户接口（GUI）的主要特点。 A. 运行时占用的系统资源少 B. 模块化结构，便于移植和定制 C. 可靠性高 </w:t>
      </w:r>
      <w:r>
        <w:rPr>
          <w:color w:val="FF0000"/>
        </w:rPr>
        <w:t>D. 美观华丽，图形算法复杂</w:t>
      </w:r>
    </w:p>
    <w:p>
      <w:pPr>
        <w:numPr>
          <w:ilvl w:val="0"/>
          <w:numId w:val="1"/>
        </w:numPr>
      </w:pPr>
      <w:r>
        <w:rPr>
          <w:color w:val="FF0000"/>
        </w:rPr>
        <w:t>三、判断题</w:t>
      </w:r>
      <w:r>
        <w:t xml:space="preserve">：共 5 小题，每小题 2 分，满分 10 分。 </w:t>
      </w:r>
    </w:p>
    <w:p>
      <w:pPr>
        <w:numPr>
          <w:ilvl w:val="0"/>
          <w:numId w:val="1"/>
        </w:numPr>
      </w:pPr>
      <w:r>
        <w:t xml:space="preserve">1、应用程序和驱动程序的编程模型完全不同，前者是以 main（）函数为整个程序的入口 点的，后者根本就没有程序入口点。 </w:t>
      </w:r>
    </w:p>
    <w:p>
      <w:pPr>
        <w:numPr>
          <w:ilvl w:val="0"/>
          <w:numId w:val="1"/>
        </w:numPr>
      </w:pPr>
      <w:r>
        <w:rPr>
          <w:color w:val="FF0000"/>
        </w:rPr>
        <w:t>错误。后者的入口点是 init_modual( )函数</w:t>
      </w:r>
    </w:p>
    <w:p>
      <w:pPr>
        <w:numPr>
          <w:ilvl w:val="0"/>
          <w:numId w:val="1"/>
        </w:numPr>
      </w:pPr>
      <w:r>
        <w:t>2、嵌入式 CPU 一般是采取统一编址的方法来对 I/O 设备进行编址的</w:t>
      </w:r>
      <w:r>
        <w:rPr>
          <w:color w:val="FF0000"/>
        </w:rPr>
        <w:t>正确。</w:t>
      </w:r>
      <w:r>
        <w:t xml:space="preserve"> </w:t>
      </w:r>
    </w:p>
    <w:p>
      <w:pPr>
        <w:numPr>
          <w:ilvl w:val="0"/>
          <w:numId w:val="1"/>
        </w:numPr>
      </w:pPr>
      <w:r>
        <w:t>3、一般来说，在 f o r k 之后是父进程先执行还是子进程先执行是不确定的，是完全随机的。</w:t>
      </w:r>
      <w:r>
        <w:rPr>
          <w:color w:val="FF0000"/>
        </w:rPr>
        <w:t>、错误。这取决于内核所使用的调度算法</w:t>
      </w:r>
      <w:r>
        <w:t xml:space="preserve">。 </w:t>
      </w:r>
    </w:p>
    <w:p>
      <w:pPr>
        <w:numPr>
          <w:ilvl w:val="0"/>
          <w:numId w:val="1"/>
        </w:numPr>
        <w:rPr>
          <w:color w:val="FF0000"/>
        </w:rPr>
      </w:pPr>
      <w:r>
        <w:t>4、在驱动程序中不能使用 fopen 函数。、</w:t>
      </w:r>
      <w:r>
        <w:rPr>
          <w:color w:val="FF0000"/>
        </w:rPr>
        <w:t xml:space="preserve">错误。这取决于内核所使用的调度算法。 </w:t>
      </w:r>
    </w:p>
    <w:p>
      <w:pPr>
        <w:numPr>
          <w:ilvl w:val="0"/>
          <w:numId w:val="1"/>
        </w:numPr>
      </w:pPr>
      <w:r>
        <w:t xml:space="preserve">5、管道的创建是以文件节点形式存在的，所以任何不在创建管道的进程的祖先进程之中 的进程都将无法寻址它  </w:t>
      </w:r>
      <w:r>
        <w:rPr>
          <w:color w:val="FF0000"/>
        </w:rPr>
        <w:t>正确</w:t>
      </w:r>
    </w:p>
    <w:p>
      <w:pPr>
        <w:numPr>
          <w:ilvl w:val="0"/>
          <w:numId w:val="1"/>
        </w:numPr>
      </w:pPr>
      <w:r>
        <w:rPr>
          <w:color w:val="FF0000"/>
        </w:rPr>
        <w:t>四、简答题</w:t>
      </w:r>
      <w:r>
        <w:t xml:space="preserve">：共 5 小题，每小题 4 分，满分 20 分。 </w:t>
      </w:r>
    </w:p>
    <w:p>
      <w:pPr>
        <w:numPr>
          <w:ilvl w:val="0"/>
          <w:numId w:val="1"/>
        </w:numPr>
      </w:pPr>
      <w:r>
        <w:t xml:space="preserve">1、 简述设备驱动程序开发流程？ </w:t>
      </w:r>
    </w:p>
    <w:p>
      <w:pPr>
        <w:numPr>
          <w:ilvl w:val="0"/>
          <w:numId w:val="1"/>
        </w:numPr>
      </w:pPr>
      <w:r>
        <w:t xml:space="preserve">运行：获得 CPU 的控制权； </w:t>
      </w:r>
    </w:p>
    <w:p>
      <w:pPr>
        <w:numPr>
          <w:ilvl w:val="0"/>
          <w:numId w:val="1"/>
        </w:numPr>
      </w:pPr>
      <w:r>
        <w:t>就绪：进入任务等待队列，通过调度中转为运行状态；</w:t>
      </w:r>
    </w:p>
    <w:p>
      <w:pPr>
        <w:numPr>
          <w:ilvl w:val="0"/>
          <w:numId w:val="1"/>
        </w:numPr>
      </w:pPr>
      <w:r>
        <w:t xml:space="preserve"> 挂起：任务发生阻塞，称出任务等待队列，等待系统实时事件的发生而被唤醒，从而转为就绪或者</w:t>
      </w:r>
    </w:p>
    <w:p>
      <w:pPr>
        <w:numPr>
          <w:ilvl w:val="0"/>
          <w:numId w:val="1"/>
        </w:numPr>
      </w:pPr>
      <w:r>
        <w:t xml:space="preserve"> 运行； </w:t>
      </w:r>
    </w:p>
    <w:p>
      <w:pPr>
        <w:numPr>
          <w:ilvl w:val="0"/>
          <w:numId w:val="1"/>
        </w:numPr>
      </w:pPr>
      <w:r>
        <w:t xml:space="preserve">休眠：任务完成或者错误等原因被清除的任务，也可以认为是系统中不存在的任务。 </w:t>
      </w:r>
    </w:p>
    <w:p>
      <w:pPr>
        <w:numPr>
          <w:ilvl w:val="0"/>
          <w:numId w:val="1"/>
        </w:numPr>
      </w:pPr>
      <w:r>
        <w:t>多任务</w:t>
      </w:r>
    </w:p>
    <w:p>
      <w:pPr>
        <w:numPr>
          <w:ilvl w:val="0"/>
          <w:numId w:val="1"/>
        </w:numPr>
      </w:pPr>
      <w:r>
        <w:t xml:space="preserve">2、 简述套接字编程模型。 </w:t>
      </w:r>
    </w:p>
    <w:p>
      <w:pPr>
        <w:numPr>
          <w:ilvl w:val="0"/>
          <w:numId w:val="1"/>
        </w:numPr>
      </w:pPr>
      <w:r>
        <w:t>3、 I/O 端口设备的访问方法有哪两种？请简要说明。</w:t>
      </w:r>
    </w:p>
    <w:p>
      <w:pPr>
        <w:numPr>
          <w:ilvl w:val="0"/>
          <w:numId w:val="1"/>
        </w:numPr>
      </w:pPr>
      <w:r>
        <w:t xml:space="preserve">4）所有这些守护进程的父进程都是 i n i t 进程 3、第一种方法是直接使用 I/O 端口操作函数：在设备打开或驱动模块被加载时就申请 I/O 端口区域， 之后用 inb（）、outb（）等进行端口访问，最后在设备关闭或驱动模块被卸载的时候释放 I/O 端口 范围。 第二种方法是将 I/O 端口映射为内存来进行访问：在设备打开或驱动模块被加载时，申请 I/O 端口 区域并使用 ioport_map()映射到内存，之后使用 I/O 内存的函数进行端口访问，最后在最后在设备关 闭或驱动模块被卸载的时候释放 I/O 端口并释放映射 </w:t>
      </w:r>
    </w:p>
    <w:p>
      <w:pPr>
        <w:numPr>
          <w:ilvl w:val="0"/>
          <w:numId w:val="1"/>
        </w:numPr>
      </w:pPr>
      <w:r>
        <w:t>4、 何时采用线程编程模型？</w:t>
      </w:r>
    </w:p>
    <w:p>
      <w:pPr>
        <w:numPr>
          <w:ilvl w:val="0"/>
          <w:numId w:val="1"/>
        </w:numPr>
      </w:pPr>
      <w:r>
        <w:t>有管道、信号、共享内存、消息队列、报文</w:t>
      </w:r>
      <w:bookmarkStart w:id="0" w:name="_GoBack"/>
      <w:bookmarkEnd w:id="0"/>
      <w:r>
        <w:t xml:space="preserve"> </w:t>
      </w:r>
    </w:p>
    <w:p>
      <w:pPr>
        <w:numPr>
          <w:ilvl w:val="1"/>
          <w:numId w:val="1"/>
        </w:numPr>
      </w:pPr>
      <w:r>
        <w:t xml:space="preserve">5、进程间通信有哪些方法？ </w:t>
      </w:r>
    </w:p>
    <w:p>
      <w:pPr>
        <w:numPr>
          <w:ilvl w:val="1"/>
          <w:numId w:val="1"/>
        </w:numPr>
      </w:pPr>
      <w:r>
        <w:rPr>
          <w:color w:val="FF0000"/>
        </w:rPr>
        <w:t>五、操作题</w:t>
      </w:r>
      <w:r>
        <w:t xml:space="preserve">。满分 10 分。 </w:t>
      </w:r>
    </w:p>
    <w:p>
      <w:pPr>
        <w:numPr>
          <w:ilvl w:val="1"/>
          <w:numId w:val="1"/>
        </w:numPr>
      </w:pPr>
      <w:r>
        <w:t xml:space="preserve">1、假设已经有如下文件：LED 驱动源文件（led.c），编译好的驱动目标文件（led.o）， LED 主设备号为 254，已编译好的驱动测试文件（testled）根文件系统（ramdisk.gz）,内核 文件（zImage）,试从开发模式和产品模式分别加载上述文件。 </w:t>
      </w:r>
    </w:p>
    <w:p>
      <w:pPr>
        <w:numPr>
          <w:ilvl w:val="1"/>
          <w:numId w:val="1"/>
        </w:numPr>
      </w:pPr>
      <w:r>
        <w:t>2、mSQL 包括哪些必要的工具程序，并说明其用途</w:t>
      </w:r>
    </w:p>
    <w:p>
      <w:pPr>
        <w:numPr>
          <w:ilvl w:val="1"/>
          <w:numId w:val="1"/>
        </w:numPr>
      </w:pPr>
      <w:r>
        <w:rPr>
          <w:color w:val="FF0000"/>
        </w:rPr>
        <w:t>六、程序设计题</w:t>
      </w:r>
      <w:r>
        <w:t xml:space="preserve">：共 2 小题，（1）10 分，2（5 分）满分 15 分。 </w:t>
      </w:r>
    </w:p>
    <w:p>
      <w:pPr>
        <w:numPr>
          <w:ilvl w:val="1"/>
          <w:numId w:val="1"/>
        </w:numPr>
      </w:pPr>
      <w:r>
        <w:t xml:space="preserve">1、以知某嵌入式评估开发板核心芯片为 S3C2410，现在考虑其按键模块，如下图所示。请 参考电路原理图以及所给出的 CPU 文档， (1)编写驱动程序实现如下功能：每按下一次 S3，打印一条信息：“S3 被按下了 X 次！”； (2)编译并加载步骤（1）的驱动程序（写出操作步骤及命令即可） （提示：采用中断机制，并且不需要写测试程序。注意：可以省略头文件，只写驱动程序 框架和主要代码） </w:t>
      </w:r>
    </w:p>
    <w:p>
      <w:pPr>
        <w:numPr>
          <w:ilvl w:val="1"/>
          <w:numId w:val="1"/>
        </w:numPr>
      </w:pPr>
      <w:r>
        <w:t xml:space="preserve">2、现在需要开发嵌入式数据库应用程序，你在/home 目录下建立了/mywork/my_sql_code 文件夹，现在有四个文件：my_sql.c；sql_operate.c；sql_operate.h；Makefile my_sql.c 程序清单： #include #include #include #include #include #include int main(int argc,char* argv[]) { if(arc!=3) { printf("usage:./my_sql </w:t>
      </w:r>
    </w:p>
    <w:sectPr>
      <w:pgSz w:w="11907" w:h="16839"/>
      <w:pgMar w:top="1440" w:right="1800" w:bottom="1440" w:left="1800" w:header="851" w:footer="992" w:gutter="0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61732639"/>
    <w:multiLevelType w:val="hybridMultilevel"/>
    <w:tmpl w:val="00000000"/>
    <w:lvl w:ilvl="0">
      <w:start w:val="1"/>
      <w:numFmt w:val="chineseCountingThousand"/>
      <w:lvlRestart w:val="0"/>
      <w:lvlText w:val="%1、"/>
      <w:legacy w:legacy="1" w:legacySpace="0" w:legacyIndent="480"/>
      <w:lvlJc w:val="left"/>
      <w:pPr>
        <w:ind w:left="480" w:hanging="48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AltKinsokuLineBreakRu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宋体" w:eastAsia="宋体" w:cs="Times New Roman"/>
      <w:kern w:val="2"/>
      <w:sz w:val="24"/>
      <w:szCs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24</TotalTime>
  <Application>Yozo_Office27021597764231180</Application>
  <Pages>3</Pages>
  <Words>0</Words>
  <Characters>2014</Characters>
  <Lines>0</Lines>
  <Paragraphs>46</Paragraphs>
  <CharactersWithSpaces>2686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2020</dc:creator>
  <cp:lastModifiedBy>2020</cp:lastModifiedBy>
  <cp:revision>1</cp:revision>
  <dcterms:created xsi:type="dcterms:W3CDTF">2022-12-02T13:27:07Z</dcterms:created>
  <dcterms:modified xsi:type="dcterms:W3CDTF">2022-12-03T02:54:57Z</dcterms:modified>
</cp:coreProperties>
</file>