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CC1E8B">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第三层</w:t>
      </w:r>
      <w:r>
        <w:rPr>
          <w:rFonts w:ascii="微软雅黑" w:eastAsia="微软雅黑" w:hAnsi="微软雅黑" w:cs="Calibri" w:hint="eastAsia"/>
          <w:sz w:val="40"/>
          <w:szCs w:val="40"/>
        </w:rPr>
        <w:t xml:space="preserve"> </w:t>
      </w:r>
      <w:r>
        <w:rPr>
          <w:rFonts w:ascii="微软雅黑" w:eastAsia="微软雅黑" w:hAnsi="微软雅黑" w:cs="Calibri" w:hint="eastAsia"/>
          <w:sz w:val="40"/>
          <w:szCs w:val="40"/>
        </w:rPr>
        <w:t>运输层</w:t>
      </w:r>
    </w:p>
    <w:p w:rsidR="00000000" w:rsidRDefault="00CC1E8B">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30</w:t>
      </w:r>
      <w:r>
        <w:rPr>
          <w:rFonts w:ascii="微软雅黑" w:eastAsia="微软雅黑" w:hAnsi="微软雅黑" w:cs="Calibri" w:hint="eastAsia"/>
          <w:color w:val="767676"/>
          <w:sz w:val="20"/>
          <w:szCs w:val="20"/>
        </w:rPr>
        <w:t>日</w:t>
      </w:r>
    </w:p>
    <w:p w:rsidR="00000000" w:rsidRDefault="00CC1E8B">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11:29</w:t>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运输层协议：为运行在不同主机上的</w:t>
      </w:r>
      <w:r>
        <w:rPr>
          <w:rFonts w:ascii="微软雅黑" w:eastAsia="微软雅黑" w:hAnsi="微软雅黑" w:cs="Calibri" w:hint="eastAsia"/>
          <w:b/>
          <w:bCs/>
          <w:sz w:val="22"/>
          <w:szCs w:val="22"/>
        </w:rPr>
        <w:t>应用进程</w:t>
      </w:r>
      <w:r>
        <w:rPr>
          <w:rFonts w:ascii="微软雅黑" w:eastAsia="微软雅黑" w:hAnsi="微软雅黑" w:cs="Calibri" w:hint="eastAsia"/>
          <w:sz w:val="22"/>
          <w:szCs w:val="22"/>
        </w:rPr>
        <w:t>提供逻辑通信。</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网络层协议：为</w:t>
      </w:r>
      <w:r>
        <w:rPr>
          <w:rFonts w:ascii="微软雅黑" w:eastAsia="微软雅黑" w:hAnsi="微软雅黑" w:cs="Calibri" w:hint="eastAsia"/>
          <w:b/>
          <w:bCs/>
          <w:sz w:val="22"/>
          <w:szCs w:val="22"/>
        </w:rPr>
        <w:t>主机之间</w:t>
      </w:r>
      <w:r>
        <w:rPr>
          <w:rFonts w:ascii="微软雅黑" w:eastAsia="微软雅黑" w:hAnsi="微软雅黑" w:cs="Calibri" w:hint="eastAsia"/>
          <w:sz w:val="22"/>
          <w:szCs w:val="22"/>
        </w:rPr>
        <w:t>提供逻辑通信。</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服务：</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）数据交付</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）差错检查</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）可靠数据传输</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4</w:t>
      </w:r>
      <w:r>
        <w:rPr>
          <w:rFonts w:ascii="微软雅黑" w:eastAsia="微软雅黑" w:hAnsi="微软雅黑" w:cs="Calibri" w:hint="eastAsia"/>
          <w:sz w:val="22"/>
          <w:szCs w:val="22"/>
        </w:rPr>
        <w:t>）拥塞控制</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UDP</w:t>
      </w:r>
      <w:r>
        <w:rPr>
          <w:rFonts w:ascii="微软雅黑" w:eastAsia="微软雅黑" w:hAnsi="微软雅黑" w:cs="Calibri" w:hint="eastAsia"/>
          <w:sz w:val="22"/>
          <w:szCs w:val="22"/>
        </w:rPr>
        <w:t>服务：</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）数据交付</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）差错检查</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与</w:t>
      </w:r>
      <w:r>
        <w:rPr>
          <w:rFonts w:ascii="微软雅黑" w:eastAsia="微软雅黑" w:hAnsi="微软雅黑" w:cs="Calibri" w:hint="eastAsia"/>
          <w:sz w:val="22"/>
          <w:szCs w:val="22"/>
        </w:rPr>
        <w:t>UDP</w:t>
      </w:r>
      <w:r>
        <w:rPr>
          <w:rFonts w:ascii="微软雅黑" w:eastAsia="微软雅黑" w:hAnsi="微软雅黑" w:cs="Calibri" w:hint="eastAsia"/>
          <w:sz w:val="22"/>
          <w:szCs w:val="22"/>
        </w:rPr>
        <w:t>最基本责任：将两个系统间</w:t>
      </w:r>
      <w:r>
        <w:rPr>
          <w:rFonts w:ascii="微软雅黑" w:eastAsia="微软雅黑" w:hAnsi="微软雅黑" w:cs="Calibri" w:hint="eastAsia"/>
          <w:sz w:val="22"/>
          <w:szCs w:val="22"/>
        </w:rPr>
        <w:t>IP</w:t>
      </w:r>
      <w:r>
        <w:rPr>
          <w:rFonts w:ascii="微软雅黑" w:eastAsia="微软雅黑" w:hAnsi="微软雅黑" w:cs="Calibri" w:hint="eastAsia"/>
          <w:sz w:val="22"/>
          <w:szCs w:val="22"/>
        </w:rPr>
        <w:t>的交付服务扩展，为运行在端系统上的俩个进程之间交付服务。</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交付：</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）多路交付</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）多路分解</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UDP</w:t>
      </w:r>
      <w:r>
        <w:rPr>
          <w:rFonts w:ascii="微软雅黑" w:eastAsia="微软雅黑" w:hAnsi="微软雅黑" w:cs="Calibri" w:hint="eastAsia"/>
          <w:sz w:val="22"/>
          <w:szCs w:val="22"/>
        </w:rPr>
        <w:t>（无连接）</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优点：</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关于发送什么数据以及何时发送应用层控制更为精细。</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无需连接建立。</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无连接状态</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4.</w:t>
      </w:r>
      <w:r>
        <w:rPr>
          <w:rFonts w:ascii="微软雅黑" w:eastAsia="微软雅黑" w:hAnsi="微软雅黑" w:cs="Calibri" w:hint="eastAsia"/>
          <w:sz w:val="22"/>
          <w:szCs w:val="22"/>
        </w:rPr>
        <w:t>分组首部开销小</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UDP</w:t>
      </w:r>
      <w:r>
        <w:rPr>
          <w:rFonts w:ascii="微软雅黑" w:eastAsia="微软雅黑" w:hAnsi="微软雅黑" w:cs="Calibri" w:hint="eastAsia"/>
          <w:sz w:val="22"/>
          <w:szCs w:val="22"/>
        </w:rPr>
        <w:t>报文段：</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29"/>
        <w:gridCol w:w="1338"/>
      </w:tblGrid>
      <w:tr w:rsidR="00000000">
        <w:trPr>
          <w:divId w:val="435947888"/>
        </w:trPr>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源端口号</w:t>
            </w:r>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目的端口号</w:t>
            </w:r>
          </w:p>
        </w:tc>
      </w:tr>
      <w:tr w:rsidR="00000000">
        <w:trPr>
          <w:divId w:val="435947888"/>
        </w:trPr>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长度</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效验和</w:t>
            </w:r>
          </w:p>
        </w:tc>
      </w:tr>
      <w:tr w:rsidR="00000000">
        <w:trPr>
          <w:divId w:val="435947888"/>
        </w:trPr>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应用数据报文（报文）</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C1E8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tc>
      </w:tr>
    </w:tbl>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效验和目的：使接收方检测到何时出现了错误。</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TCP</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流水线差错恢复：</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）回退</w:t>
      </w:r>
      <w:r>
        <w:rPr>
          <w:rFonts w:ascii="微软雅黑" w:eastAsia="微软雅黑" w:hAnsi="微软雅黑" w:cs="Calibri" w:hint="eastAsia"/>
          <w:sz w:val="22"/>
          <w:szCs w:val="22"/>
        </w:rPr>
        <w:t>N</w:t>
      </w:r>
      <w:r>
        <w:rPr>
          <w:rFonts w:ascii="微软雅黑" w:eastAsia="微软雅黑" w:hAnsi="微软雅黑" w:cs="Calibri" w:hint="eastAsia"/>
          <w:sz w:val="22"/>
          <w:szCs w:val="22"/>
        </w:rPr>
        <w:t>步</w:t>
      </w:r>
      <w:r>
        <w:rPr>
          <w:rFonts w:ascii="微软雅黑" w:eastAsia="微软雅黑" w:hAnsi="微软雅黑" w:cs="Calibri" w:hint="eastAsia"/>
          <w:sz w:val="22"/>
          <w:szCs w:val="22"/>
        </w:rPr>
        <w:t xml:space="preserve"> GBN (</w:t>
      </w:r>
      <w:r>
        <w:rPr>
          <w:rFonts w:ascii="微软雅黑" w:eastAsia="微软雅黑" w:hAnsi="微软雅黑" w:cs="Calibri" w:hint="eastAsia"/>
          <w:sz w:val="22"/>
          <w:szCs w:val="22"/>
        </w:rPr>
        <w:t>又称滑动窗口协议</w:t>
      </w:r>
      <w:r>
        <w:rPr>
          <w:rFonts w:ascii="微软雅黑" w:eastAsia="微软雅黑" w:hAnsi="微软雅黑" w:cs="Calibri" w:hint="eastAsia"/>
          <w:sz w:val="22"/>
          <w:szCs w:val="22"/>
        </w:rPr>
        <w: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）选择重传</w:t>
      </w:r>
      <w:r>
        <w:rPr>
          <w:rFonts w:ascii="微软雅黑" w:eastAsia="微软雅黑" w:hAnsi="微软雅黑" w:cs="Calibri" w:hint="eastAsia"/>
          <w:sz w:val="22"/>
          <w:szCs w:val="22"/>
        </w:rPr>
        <w:t xml:space="preserve"> SR</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回退</w:t>
      </w:r>
      <w:r>
        <w:rPr>
          <w:rFonts w:ascii="微软雅黑" w:eastAsia="微软雅黑" w:hAnsi="微软雅黑" w:cs="Calibri" w:hint="eastAsia"/>
          <w:sz w:val="22"/>
          <w:szCs w:val="22"/>
        </w:rPr>
        <w:t>N</w:t>
      </w:r>
      <w:r>
        <w:rPr>
          <w:rFonts w:ascii="微软雅黑" w:eastAsia="微软雅黑" w:hAnsi="微软雅黑" w:cs="Calibri" w:hint="eastAsia"/>
          <w:sz w:val="22"/>
          <w:szCs w:val="22"/>
        </w:rPr>
        <w:t>步协议：允许发送方送多个分组（当有多个分组可用时）而不需要等待确认，但它也受限于在流水线中未确认的分组数不能超过某个最大允许数</w:t>
      </w:r>
      <w:r>
        <w:rPr>
          <w:rFonts w:ascii="微软雅黑" w:eastAsia="微软雅黑" w:hAnsi="微软雅黑" w:cs="Calibri" w:hint="eastAsia"/>
          <w:sz w:val="22"/>
          <w:szCs w:val="22"/>
        </w:rPr>
        <w:t>N</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GBN</w:t>
      </w:r>
      <w:r>
        <w:rPr>
          <w:rFonts w:ascii="微软雅黑" w:eastAsia="微软雅黑" w:hAnsi="微软雅黑" w:cs="Calibri" w:hint="eastAsia"/>
          <w:sz w:val="22"/>
          <w:szCs w:val="22"/>
        </w:rPr>
        <w:t>协议中，接受方丢弃所有失序分组。</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优点：接受缓存简单，接受方不需要缓存任何失序分组。</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缺点：随后对该分组的重传也许会丢失或出错，因此甚至需要更多重传。</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715000" cy="2682240"/>
            <wp:effectExtent l="0" t="0" r="0" b="3810"/>
            <wp:docPr id="1" name="图片 1" descr="计算机生成了可选文字:&#10;已确认&#10;基序号&#10;窗囗长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已确认&#10;基序号&#10;窗囗长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选择重传（</w:t>
      </w:r>
      <w:r>
        <w:rPr>
          <w:rFonts w:ascii="微软雅黑" w:eastAsia="微软雅黑" w:hAnsi="微软雅黑" w:cs="Calibri" w:hint="eastAsia"/>
          <w:sz w:val="22"/>
          <w:szCs w:val="22"/>
        </w:rPr>
        <w:t>SR</w:t>
      </w:r>
      <w:r>
        <w:rPr>
          <w:rFonts w:ascii="微软雅黑" w:eastAsia="微软雅黑" w:hAnsi="微软雅黑" w:cs="Calibri" w:hint="eastAsia"/>
          <w:sz w:val="22"/>
          <w:szCs w:val="22"/>
        </w:rPr>
        <w:t>）协议：通过让发送方仅重传那些它怀疑在接受方出错（即丢失或受损）的分组而避免了不必要的重传。</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715000" cy="2087880"/>
            <wp:effectExtent l="0" t="0" r="0" b="7620"/>
            <wp:docPr id="2" name="图片 2" descr="计算机生成了可选文字:&#10;已确认&#10;基序号&#10;里色已确认&#10;窗囗长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已确认&#10;基序号&#10;里色已确认&#10;窗囗长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窗口长度必须小于或等于序号空间大小的一半</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面向连接（三次握手，四次挥手）</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双全工</w:t>
      </w:r>
      <w:r>
        <w:rPr>
          <w:rFonts w:ascii="微软雅黑" w:eastAsia="微软雅黑" w:hAnsi="微软雅黑" w:cs="Calibri" w:hint="eastAsia"/>
          <w:sz w:val="22"/>
          <w:szCs w:val="22"/>
        </w:rPr>
        <w:t>服务</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点对点</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无法进行多播</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可从缓存中取出，放入报文段的数量受限于最大报文段（</w:t>
      </w:r>
      <w:r>
        <w:rPr>
          <w:rFonts w:ascii="微软雅黑" w:eastAsia="微软雅黑" w:hAnsi="微软雅黑" w:cs="Calibri" w:hint="eastAsia"/>
          <w:sz w:val="22"/>
          <w:szCs w:val="22"/>
        </w:rPr>
        <w:t>MSS</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MSS</w:t>
      </w:r>
      <w:r>
        <w:rPr>
          <w:rFonts w:ascii="微软雅黑" w:eastAsia="微软雅黑" w:hAnsi="微软雅黑" w:cs="Calibri" w:hint="eastAsia"/>
          <w:sz w:val="22"/>
          <w:szCs w:val="22"/>
        </w:rPr>
        <w:t>通常根据最初确定的由本地发送主机发送的最大链路层帧长度（即最大传输单元（</w:t>
      </w:r>
      <w:r>
        <w:rPr>
          <w:rFonts w:ascii="微软雅黑" w:eastAsia="微软雅黑" w:hAnsi="微软雅黑" w:cs="Calibri" w:hint="eastAsia"/>
          <w:sz w:val="22"/>
          <w:szCs w:val="22"/>
        </w:rPr>
        <w:t>MTU</w:t>
      </w:r>
      <w:r>
        <w:rPr>
          <w:rFonts w:ascii="微软雅黑" w:eastAsia="微软雅黑" w:hAnsi="微软雅黑" w:cs="Calibri" w:hint="eastAsia"/>
          <w:sz w:val="22"/>
          <w:szCs w:val="22"/>
        </w:rPr>
        <w:t>））设置。</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例：以太网，</w:t>
      </w:r>
      <w:r>
        <w:rPr>
          <w:rFonts w:ascii="微软雅黑" w:eastAsia="微软雅黑" w:hAnsi="微软雅黑" w:cs="Calibri" w:hint="eastAsia"/>
          <w:sz w:val="22"/>
          <w:szCs w:val="22"/>
        </w:rPr>
        <w:t>PPP</w:t>
      </w:r>
      <w:r>
        <w:rPr>
          <w:rFonts w:ascii="微软雅黑" w:eastAsia="微软雅黑" w:hAnsi="微软雅黑" w:cs="Calibri" w:hint="eastAsia"/>
          <w:sz w:val="22"/>
          <w:szCs w:val="22"/>
        </w:rPr>
        <w:t>链路层都具有</w:t>
      </w:r>
      <w:r>
        <w:rPr>
          <w:rFonts w:ascii="微软雅黑" w:eastAsia="微软雅黑" w:hAnsi="微软雅黑" w:cs="Calibri" w:hint="eastAsia"/>
          <w:sz w:val="22"/>
          <w:szCs w:val="22"/>
        </w:rPr>
        <w:t>1500Byte</w:t>
      </w:r>
      <w:r>
        <w:rPr>
          <w:rFonts w:ascii="微软雅黑" w:eastAsia="微软雅黑" w:hAnsi="微软雅黑" w:cs="Calibri" w:hint="eastAsia"/>
          <w:sz w:val="22"/>
          <w:szCs w:val="22"/>
        </w:rPr>
        <w:t>的</w:t>
      </w:r>
      <w:r>
        <w:rPr>
          <w:rFonts w:ascii="微软雅黑" w:eastAsia="微软雅黑" w:hAnsi="微软雅黑" w:cs="Calibri" w:hint="eastAsia"/>
          <w:sz w:val="22"/>
          <w:szCs w:val="22"/>
        </w:rPr>
        <w:t>MTU</w:t>
      </w:r>
      <w:r>
        <w:rPr>
          <w:rFonts w:ascii="微软雅黑" w:eastAsia="微软雅黑" w:hAnsi="微软雅黑" w:cs="Calibri" w:hint="eastAsia"/>
          <w:sz w:val="22"/>
          <w:szCs w:val="22"/>
        </w:rPr>
        <w:t>，</w:t>
      </w:r>
      <w:r>
        <w:rPr>
          <w:rFonts w:ascii="微软雅黑" w:eastAsia="微软雅黑" w:hAnsi="微软雅黑" w:cs="Calibri" w:hint="eastAsia"/>
          <w:sz w:val="22"/>
          <w:szCs w:val="22"/>
        </w:rPr>
        <w:t>TCP/IP</w:t>
      </w:r>
      <w:r>
        <w:rPr>
          <w:rFonts w:ascii="微软雅黑" w:eastAsia="微软雅黑" w:hAnsi="微软雅黑" w:cs="Calibri" w:hint="eastAsia"/>
          <w:sz w:val="22"/>
          <w:szCs w:val="22"/>
        </w:rPr>
        <w:t>首部长度通常</w:t>
      </w:r>
      <w:r>
        <w:rPr>
          <w:rFonts w:ascii="微软雅黑" w:eastAsia="微软雅黑" w:hAnsi="微软雅黑" w:cs="Calibri" w:hint="eastAsia"/>
          <w:sz w:val="22"/>
          <w:szCs w:val="22"/>
        </w:rPr>
        <w:t>40Byte</w:t>
      </w:r>
      <w:r>
        <w:rPr>
          <w:rFonts w:ascii="微软雅黑" w:eastAsia="微软雅黑" w:hAnsi="微软雅黑" w:cs="Calibri" w:hint="eastAsia"/>
          <w:sz w:val="22"/>
          <w:szCs w:val="22"/>
        </w:rPr>
        <w:t>，所以</w:t>
      </w:r>
      <w:r>
        <w:rPr>
          <w:rFonts w:ascii="微软雅黑" w:eastAsia="微软雅黑" w:hAnsi="微软雅黑" w:cs="Calibri" w:hint="eastAsia"/>
          <w:sz w:val="22"/>
          <w:szCs w:val="22"/>
        </w:rPr>
        <w:t>MSS</w:t>
      </w:r>
      <w:r>
        <w:rPr>
          <w:rFonts w:ascii="微软雅黑" w:eastAsia="微软雅黑" w:hAnsi="微软雅黑" w:cs="Calibri" w:hint="eastAsia"/>
          <w:sz w:val="22"/>
          <w:szCs w:val="22"/>
        </w:rPr>
        <w:t>为</w:t>
      </w:r>
      <w:r>
        <w:rPr>
          <w:rFonts w:ascii="微软雅黑" w:eastAsia="微软雅黑" w:hAnsi="微软雅黑" w:cs="Calibri" w:hint="eastAsia"/>
          <w:sz w:val="22"/>
          <w:szCs w:val="22"/>
        </w:rPr>
        <w:t>1460Byte</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）首部字段</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）数据字段</w:t>
      </w:r>
    </w:p>
    <w:p w:rsidR="00000000" w:rsidRDefault="00CC1E8B">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drawing>
          <wp:inline distT="0" distB="0" distL="0" distR="0">
            <wp:extent cx="5715000" cy="2263140"/>
            <wp:effectExtent l="0" t="0" r="0" b="3810"/>
            <wp:docPr id="3" name="图片 3" descr="计算机生成了可选文字:&#10;序号&#10;确认后&#10;长度&#10;湃端囗号&#10;保留&#10;未用&#10;因特网裣输和@&#10;目的端囗号&#10;接牧窗囗&#10;经济据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序号&#10;确认后&#10;长度&#10;湃端囗号&#10;保留&#10;未用&#10;因特网裣输和@&#10;目的端囗号&#10;接牧窗囗&#10;经济据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63140"/>
                    </a:xfrm>
                    <a:prstGeom prst="rect">
                      <a:avLst/>
                    </a:prstGeom>
                    <a:noFill/>
                    <a:ln>
                      <a:noFill/>
                    </a:ln>
                  </pic:spPr>
                </pic:pic>
              </a:graphicData>
            </a:graphic>
          </wp:inline>
        </w:drawing>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源端口号和目的端口号确定一条</w:t>
      </w:r>
      <w:r>
        <w:rPr>
          <w:rFonts w:ascii="微软雅黑" w:eastAsia="微软雅黑" w:hAnsi="微软雅黑" w:cs="Calibri" w:hint="eastAsia"/>
          <w:sz w:val="22"/>
          <w:szCs w:val="22"/>
        </w:rPr>
        <w:t>TCP</w:t>
      </w:r>
      <w:r>
        <w:rPr>
          <w:rFonts w:ascii="微软雅黑" w:eastAsia="微软雅黑" w:hAnsi="微软雅黑" w:cs="Calibri" w:hint="eastAsia"/>
          <w:sz w:val="22"/>
          <w:szCs w:val="22"/>
        </w:rPr>
        <w:t>连接。</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确认号是期望从另外一主机收到的下一字节序号。</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序号</w:t>
      </w:r>
      <w:r>
        <w:rPr>
          <w:rFonts w:ascii="微软雅黑" w:eastAsia="微软雅黑" w:hAnsi="微软雅黑" w:cs="Calibri" w:hint="eastAsia"/>
          <w:sz w:val="22"/>
          <w:szCs w:val="22"/>
        </w:rPr>
        <w:t>是该报文段首字节的字节流编号。</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控制位</w:t>
      </w:r>
      <w:r>
        <w:rPr>
          <w:rFonts w:ascii="微软雅黑" w:eastAsia="微软雅黑" w:hAnsi="微软雅黑" w:cs="Calibri" w:hint="eastAsia"/>
          <w:sz w:val="22"/>
          <w:szCs w:val="22"/>
        </w:rPr>
        <w:t>：</w:t>
      </w:r>
      <w:r>
        <w:rPr>
          <w:rFonts w:ascii="微软雅黑" w:eastAsia="微软雅黑" w:hAnsi="微软雅黑" w:cs="Calibri" w:hint="eastAsia"/>
          <w:sz w:val="22"/>
          <w:szCs w:val="22"/>
        </w:rPr>
        <w:t>URG</w:t>
      </w:r>
      <w:r>
        <w:rPr>
          <w:rFonts w:ascii="微软雅黑" w:eastAsia="微软雅黑" w:hAnsi="微软雅黑" w:cs="Calibri" w:hint="eastAsia"/>
          <w:sz w:val="22"/>
          <w:szCs w:val="22"/>
        </w:rPr>
        <w:t>、</w:t>
      </w:r>
      <w:r>
        <w:rPr>
          <w:rFonts w:ascii="微软雅黑" w:eastAsia="微软雅黑" w:hAnsi="微软雅黑" w:cs="Calibri" w:hint="eastAsia"/>
          <w:sz w:val="22"/>
          <w:szCs w:val="22"/>
        </w:rPr>
        <w:t>ACK</w:t>
      </w:r>
      <w:r>
        <w:rPr>
          <w:rFonts w:ascii="微软雅黑" w:eastAsia="微软雅黑" w:hAnsi="微软雅黑" w:cs="Calibri" w:hint="eastAsia"/>
          <w:sz w:val="22"/>
          <w:szCs w:val="22"/>
        </w:rPr>
        <w:t>、</w:t>
      </w:r>
      <w:r>
        <w:rPr>
          <w:rFonts w:ascii="微软雅黑" w:eastAsia="微软雅黑" w:hAnsi="微软雅黑" w:cs="Calibri" w:hint="eastAsia"/>
          <w:sz w:val="22"/>
          <w:szCs w:val="22"/>
        </w:rPr>
        <w:t>PSH</w:t>
      </w:r>
      <w:r>
        <w:rPr>
          <w:rFonts w:ascii="微软雅黑" w:eastAsia="微软雅黑" w:hAnsi="微软雅黑" w:cs="Calibri" w:hint="eastAsia"/>
          <w:sz w:val="22"/>
          <w:szCs w:val="22"/>
        </w:rPr>
        <w:t>、</w:t>
      </w:r>
      <w:r>
        <w:rPr>
          <w:rFonts w:ascii="微软雅黑" w:eastAsia="微软雅黑" w:hAnsi="微软雅黑" w:cs="Calibri" w:hint="eastAsia"/>
          <w:sz w:val="22"/>
          <w:szCs w:val="22"/>
        </w:rPr>
        <w:t>RST</w:t>
      </w:r>
      <w:r>
        <w:rPr>
          <w:rFonts w:ascii="微软雅黑" w:eastAsia="微软雅黑" w:hAnsi="微软雅黑" w:cs="Calibri" w:hint="eastAsia"/>
          <w:sz w:val="22"/>
          <w:szCs w:val="22"/>
        </w:rPr>
        <w:t>、</w:t>
      </w:r>
      <w:r>
        <w:rPr>
          <w:rFonts w:ascii="微软雅黑" w:eastAsia="微软雅黑" w:hAnsi="微软雅黑" w:cs="Calibri" w:hint="eastAsia"/>
          <w:sz w:val="22"/>
          <w:szCs w:val="22"/>
        </w:rPr>
        <w:t>SYN</w:t>
      </w:r>
      <w:r>
        <w:rPr>
          <w:rFonts w:ascii="微软雅黑" w:eastAsia="微软雅黑" w:hAnsi="微软雅黑" w:cs="Calibri" w:hint="eastAsia"/>
          <w:sz w:val="22"/>
          <w:szCs w:val="22"/>
        </w:rPr>
        <w:t>、</w:t>
      </w:r>
      <w:r>
        <w:rPr>
          <w:rFonts w:ascii="微软雅黑" w:eastAsia="微软雅黑" w:hAnsi="微软雅黑" w:cs="Calibri" w:hint="eastAsia"/>
          <w:sz w:val="22"/>
          <w:szCs w:val="22"/>
        </w:rPr>
        <w:t>FIN</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URG</w:t>
      </w:r>
      <w:r>
        <w:rPr>
          <w:rFonts w:ascii="微软雅黑" w:eastAsia="微软雅黑" w:hAnsi="微软雅黑" w:cs="Calibri" w:hint="eastAsia"/>
          <w:sz w:val="22"/>
          <w:szCs w:val="22"/>
        </w:rPr>
        <w:t>：紧急指针标志。</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ACK</w:t>
      </w:r>
      <w:r>
        <w:rPr>
          <w:rFonts w:ascii="微软雅黑" w:eastAsia="微软雅黑" w:hAnsi="微软雅黑" w:cs="Calibri" w:hint="eastAsia"/>
          <w:sz w:val="22"/>
          <w:szCs w:val="22"/>
        </w:rPr>
        <w:t>：确认序号标志。</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PSH</w:t>
      </w:r>
      <w:r>
        <w:rPr>
          <w:rFonts w:ascii="微软雅黑" w:eastAsia="微软雅黑" w:hAnsi="微软雅黑" w:cs="Calibri" w:hint="eastAsia"/>
          <w:sz w:val="22"/>
          <w:szCs w:val="22"/>
        </w:rPr>
        <w:t>：推动标注位，尽快交给程序。</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RST</w:t>
      </w:r>
      <w:r>
        <w:rPr>
          <w:rFonts w:ascii="微软雅黑" w:eastAsia="微软雅黑" w:hAnsi="微软雅黑" w:cs="Calibri" w:hint="eastAsia"/>
          <w:sz w:val="22"/>
          <w:szCs w:val="22"/>
        </w:rPr>
        <w:t>：重置连接标志（例如：目的地址端口号更改）。</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SYN</w:t>
      </w:r>
      <w:r>
        <w:rPr>
          <w:rFonts w:ascii="微软雅黑" w:eastAsia="微软雅黑" w:hAnsi="微软雅黑" w:cs="Calibri" w:hint="eastAsia"/>
          <w:sz w:val="22"/>
          <w:szCs w:val="22"/>
        </w:rPr>
        <w:t>：同步序号。</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FIN</w:t>
      </w:r>
      <w:r>
        <w:rPr>
          <w:rFonts w:ascii="微软雅黑" w:eastAsia="微软雅黑" w:hAnsi="微软雅黑" w:cs="Calibri" w:hint="eastAsia"/>
          <w:sz w:val="22"/>
          <w:szCs w:val="22"/>
        </w:rPr>
        <w:t>：</w:t>
      </w:r>
      <w:r>
        <w:rPr>
          <w:rFonts w:ascii="微软雅黑" w:eastAsia="微软雅黑" w:hAnsi="微软雅黑" w:cs="Calibri" w:hint="eastAsia"/>
          <w:sz w:val="22"/>
          <w:szCs w:val="22"/>
        </w:rPr>
        <w:t>finish</w:t>
      </w:r>
      <w:r>
        <w:rPr>
          <w:rFonts w:ascii="微软雅黑" w:eastAsia="微软雅黑" w:hAnsi="微软雅黑" w:cs="Calibri" w:hint="eastAsia"/>
          <w:sz w:val="22"/>
          <w:szCs w:val="22"/>
        </w:rPr>
        <w:t>标志，用于释放连接。</w:t>
      </w:r>
    </w:p>
    <w:p w:rsidR="00000000" w:rsidRDefault="00CC1E8B">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接受窗口（</w:t>
      </w:r>
      <w:r>
        <w:rPr>
          <w:rFonts w:ascii="Calibri" w:hAnsi="Calibri" w:cs="Calibri"/>
          <w:sz w:val="22"/>
          <w:szCs w:val="22"/>
        </w:rPr>
        <w:t>rwnd</w:t>
      </w:r>
      <w:r>
        <w:rPr>
          <w:rFonts w:ascii="微软雅黑" w:eastAsia="微软雅黑" w:hAnsi="微软雅黑" w:cs="Calibri" w:hint="eastAsia"/>
          <w:sz w:val="22"/>
          <w:szCs w:val="22"/>
        </w:rPr>
        <w:t>）：滑动窗口大小</w:t>
      </w:r>
    </w:p>
    <w:p w:rsidR="00000000" w:rsidRDefault="00CC1E8B">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EstimatedRTT</w:t>
      </w:r>
      <w:r>
        <w:rPr>
          <w:rFonts w:ascii="微软雅黑" w:eastAsia="微软雅黑" w:hAnsi="微软雅黑" w:cs="Calibri" w:hint="eastAsia"/>
          <w:sz w:val="22"/>
          <w:szCs w:val="22"/>
        </w:rPr>
        <w:t>（估计往返时间）</w:t>
      </w:r>
      <w:r>
        <w:rPr>
          <w:rFonts w:ascii="微软雅黑" w:eastAsia="微软雅黑" w:hAnsi="微软雅黑" w:cs="Calibri" w:hint="eastAsia"/>
          <w:sz w:val="22"/>
          <w:szCs w:val="22"/>
        </w:rPr>
        <w:t>=(1-a)</w:t>
      </w:r>
      <w:r>
        <w:rPr>
          <w:rFonts w:ascii="微软雅黑" w:eastAsia="微软雅黑" w:hAnsi="微软雅黑" w:cs="Calibri" w:hint="eastAsia"/>
          <w:sz w:val="22"/>
          <w:szCs w:val="22"/>
        </w:rPr>
        <w:t>×</w:t>
      </w:r>
      <w:r>
        <w:rPr>
          <w:rFonts w:ascii="微软雅黑" w:eastAsia="微软雅黑" w:hAnsi="微软雅黑" w:cs="Calibri" w:hint="eastAsia"/>
          <w:sz w:val="22"/>
          <w:szCs w:val="22"/>
        </w:rPr>
        <w:t>EstimatedRTT+a</w:t>
      </w:r>
      <w:r>
        <w:rPr>
          <w:rFonts w:ascii="微软雅黑" w:eastAsia="微软雅黑" w:hAnsi="微软雅黑" w:cs="Calibri" w:hint="eastAsia"/>
          <w:sz w:val="22"/>
          <w:szCs w:val="22"/>
        </w:rPr>
        <w:t>×</w:t>
      </w:r>
      <w:r>
        <w:rPr>
          <w:rFonts w:ascii="微软雅黑" w:eastAsia="微软雅黑" w:hAnsi="微软雅黑" w:cs="Calibri" w:hint="eastAsia"/>
          <w:sz w:val="22"/>
          <w:szCs w:val="22"/>
        </w:rPr>
        <w:t>SampleRTT</w:t>
      </w:r>
      <w:r>
        <w:rPr>
          <w:rFonts w:ascii="微软雅黑" w:eastAsia="微软雅黑" w:hAnsi="微软雅黑" w:cs="Calibri" w:hint="eastAsia"/>
          <w:sz w:val="22"/>
          <w:szCs w:val="22"/>
        </w:rPr>
        <w:t>（样本时间）</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a</w:t>
      </w:r>
      <w:r>
        <w:rPr>
          <w:rFonts w:ascii="微软雅黑" w:eastAsia="微软雅黑" w:hAnsi="微软雅黑" w:cs="Calibri" w:hint="eastAsia"/>
          <w:sz w:val="22"/>
          <w:szCs w:val="22"/>
        </w:rPr>
        <w:t>一般取</w:t>
      </w:r>
      <w:r>
        <w:rPr>
          <w:rFonts w:ascii="微软雅黑" w:eastAsia="微软雅黑" w:hAnsi="微软雅黑" w:cs="Calibri" w:hint="eastAsia"/>
          <w:sz w:val="22"/>
          <w:szCs w:val="22"/>
        </w:rPr>
        <w:t>0.125</w:t>
      </w:r>
      <w:r>
        <w:rPr>
          <w:rFonts w:ascii="微软雅黑" w:eastAsia="微软雅黑" w:hAnsi="微软雅黑" w:cs="Calibri" w:hint="eastAsia"/>
          <w:sz w:val="22"/>
          <w:szCs w:val="22"/>
        </w:rPr>
        <w:t>（</w:t>
      </w:r>
      <w:r>
        <w:rPr>
          <w:rFonts w:ascii="微软雅黑" w:eastAsia="微软雅黑" w:hAnsi="微软雅黑" w:cs="Calibri" w:hint="eastAsia"/>
          <w:sz w:val="22"/>
          <w:szCs w:val="22"/>
        </w:rPr>
        <w:t>1/8</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指数加权移动平均（</w:t>
      </w:r>
      <w:r>
        <w:rPr>
          <w:rFonts w:ascii="微软雅黑" w:eastAsia="微软雅黑" w:hAnsi="微软雅黑" w:cs="Calibri" w:hint="eastAsia"/>
          <w:sz w:val="22"/>
          <w:szCs w:val="22"/>
        </w:rPr>
        <w:t>EWMA</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sz w:val="22"/>
          <w:szCs w:val="22"/>
        </w:rPr>
        <w:t>RTT</w:t>
      </w:r>
      <w:r>
        <w:rPr>
          <w:rFonts w:ascii="微软雅黑" w:eastAsia="微软雅黑" w:hAnsi="微软雅黑" w:cs="Calibri" w:hint="eastAsia"/>
          <w:sz w:val="22"/>
          <w:szCs w:val="22"/>
        </w:rPr>
        <w:t>偏差</w:t>
      </w:r>
      <w:r>
        <w:rPr>
          <w:rFonts w:ascii="微软雅黑" w:eastAsia="微软雅黑" w:hAnsi="微软雅黑" w:cs="Calibri" w:hint="eastAsia"/>
          <w:sz w:val="22"/>
          <w:szCs w:val="22"/>
        </w:rPr>
        <w:t>DevRTT</w:t>
      </w:r>
    </w:p>
    <w:p w:rsidR="00000000" w:rsidRDefault="00CC1E8B">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DevRTT=(1-B)</w:t>
      </w:r>
      <w:r>
        <w:rPr>
          <w:rFonts w:ascii="微软雅黑" w:eastAsia="微软雅黑" w:hAnsi="微软雅黑" w:cs="Calibri" w:hint="eastAsia"/>
          <w:sz w:val="22"/>
          <w:szCs w:val="22"/>
        </w:rPr>
        <w:t>×</w:t>
      </w:r>
      <w:r>
        <w:rPr>
          <w:rFonts w:ascii="微软雅黑" w:eastAsia="微软雅黑" w:hAnsi="微软雅黑" w:cs="Calibri" w:hint="eastAsia"/>
          <w:sz w:val="22"/>
          <w:szCs w:val="22"/>
        </w:rPr>
        <w:t>DevRTT+B|SampleRTT-EstiamtedRTT|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一般取</w:t>
      </w:r>
      <w:r>
        <w:rPr>
          <w:rFonts w:ascii="微软雅黑" w:eastAsia="微软雅黑" w:hAnsi="微软雅黑" w:cs="Calibri" w:hint="eastAsia"/>
          <w:sz w:val="22"/>
          <w:szCs w:val="22"/>
        </w:rPr>
        <w:t>0.25</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TimeoutInterval</w:t>
      </w:r>
      <w:r>
        <w:rPr>
          <w:rFonts w:ascii="微软雅黑" w:eastAsia="微软雅黑" w:hAnsi="微软雅黑" w:cs="Calibri" w:hint="eastAsia"/>
          <w:sz w:val="22"/>
          <w:szCs w:val="22"/>
        </w:rPr>
        <w:t>（重传时间）</w:t>
      </w:r>
      <w:r>
        <w:rPr>
          <w:rFonts w:ascii="微软雅黑" w:eastAsia="微软雅黑" w:hAnsi="微软雅黑" w:cs="Calibri" w:hint="eastAsia"/>
          <w:sz w:val="22"/>
          <w:szCs w:val="22"/>
        </w:rPr>
        <w:t>=EstimatedRTT+4</w:t>
      </w:r>
      <w:r>
        <w:rPr>
          <w:rFonts w:ascii="微软雅黑" w:eastAsia="微软雅黑" w:hAnsi="微软雅黑" w:cs="Calibri" w:hint="eastAsia"/>
          <w:sz w:val="22"/>
          <w:szCs w:val="22"/>
        </w:rPr>
        <w:t>×</w:t>
      </w:r>
      <w:r>
        <w:rPr>
          <w:rFonts w:ascii="微软雅黑" w:eastAsia="微软雅黑" w:hAnsi="微软雅黑" w:cs="Calibri" w:hint="eastAsia"/>
          <w:sz w:val="22"/>
          <w:szCs w:val="22"/>
        </w:rPr>
        <w:t>DevRTT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快速重传：</w:t>
      </w:r>
      <w:r>
        <w:rPr>
          <w:rFonts w:ascii="微软雅黑" w:eastAsia="微软雅黑" w:hAnsi="微软雅黑" w:cs="Calibri" w:hint="eastAsia"/>
          <w:sz w:val="22"/>
          <w:szCs w:val="22"/>
        </w:rPr>
        <w:t>TCP</w:t>
      </w:r>
      <w:r>
        <w:rPr>
          <w:rFonts w:ascii="微软雅黑" w:eastAsia="微软雅黑" w:hAnsi="微软雅黑" w:cs="Calibri" w:hint="eastAsia"/>
          <w:sz w:val="22"/>
          <w:szCs w:val="22"/>
        </w:rPr>
        <w:t>收到</w:t>
      </w:r>
      <w:r>
        <w:rPr>
          <w:rFonts w:ascii="微软雅黑" w:eastAsia="微软雅黑" w:hAnsi="微软雅黑" w:cs="Calibri" w:hint="eastAsia"/>
          <w:sz w:val="22"/>
          <w:szCs w:val="22"/>
        </w:rPr>
        <w:t>3</w:t>
      </w:r>
      <w:r>
        <w:rPr>
          <w:rFonts w:ascii="微软雅黑" w:eastAsia="微软雅黑" w:hAnsi="微软雅黑" w:cs="Calibri" w:hint="eastAsia"/>
          <w:sz w:val="22"/>
          <w:szCs w:val="22"/>
        </w:rPr>
        <w:t>个冗余</w:t>
      </w:r>
      <w:r>
        <w:rPr>
          <w:rFonts w:ascii="微软雅黑" w:eastAsia="微软雅黑" w:hAnsi="微软雅黑" w:cs="Calibri" w:hint="eastAsia"/>
          <w:sz w:val="22"/>
          <w:szCs w:val="22"/>
        </w:rPr>
        <w:t>ACK</w:t>
      </w:r>
      <w:r>
        <w:rPr>
          <w:rFonts w:ascii="微软雅黑" w:eastAsia="微软雅黑" w:hAnsi="微软雅黑" w:cs="Calibri" w:hint="eastAsia"/>
          <w:sz w:val="22"/>
          <w:szCs w:val="22"/>
        </w:rPr>
        <w:t>，开始重传。</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流量控制：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提供了流量控制服务：消除发送方时接受方缓存溢出的可能性。</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b/>
          <w:bCs/>
          <w:sz w:val="22"/>
          <w:szCs w:val="22"/>
        </w:rPr>
        <w:t>发送方维护接受窗口</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当主机</w:t>
      </w:r>
      <w:r>
        <w:rPr>
          <w:rFonts w:ascii="微软雅黑" w:eastAsia="微软雅黑" w:hAnsi="微软雅黑" w:cs="Calibri" w:hint="eastAsia"/>
          <w:sz w:val="22"/>
          <w:szCs w:val="22"/>
        </w:rPr>
        <w:t>B</w:t>
      </w:r>
      <w:r>
        <w:rPr>
          <w:rFonts w:ascii="微软雅黑" w:eastAsia="微软雅黑" w:hAnsi="微软雅黑" w:cs="Calibri" w:hint="eastAsia"/>
          <w:sz w:val="22"/>
          <w:szCs w:val="22"/>
        </w:rPr>
        <w:t>的接收窗口为</w:t>
      </w:r>
      <w:r>
        <w:rPr>
          <w:rFonts w:ascii="微软雅黑" w:eastAsia="微软雅黑" w:hAnsi="微软雅黑" w:cs="Calibri" w:hint="eastAsia"/>
          <w:sz w:val="22"/>
          <w:szCs w:val="22"/>
        </w:rPr>
        <w:t>0</w:t>
      </w:r>
      <w:r>
        <w:rPr>
          <w:rFonts w:ascii="微软雅黑" w:eastAsia="微软雅黑" w:hAnsi="微软雅黑" w:cs="Calibri" w:hint="eastAsia"/>
          <w:sz w:val="22"/>
          <w:szCs w:val="22"/>
        </w:rPr>
        <w:t>时，主机</w:t>
      </w:r>
      <w:r>
        <w:rPr>
          <w:rFonts w:ascii="微软雅黑" w:eastAsia="微软雅黑" w:hAnsi="微软雅黑" w:cs="Calibri" w:hint="eastAsia"/>
          <w:sz w:val="22"/>
          <w:szCs w:val="22"/>
        </w:rPr>
        <w:t>A</w:t>
      </w:r>
      <w:r>
        <w:rPr>
          <w:rFonts w:ascii="微软雅黑" w:eastAsia="微软雅黑" w:hAnsi="微软雅黑" w:cs="Calibri" w:hint="eastAsia"/>
          <w:sz w:val="22"/>
          <w:szCs w:val="22"/>
        </w:rPr>
        <w:t>继续发送只有一个字节数据的报文段，这些报文段将会被接受方确认。最终缓存开始清空，并且确认报文段里将包含一个非零的</w:t>
      </w:r>
      <w:r>
        <w:rPr>
          <w:rFonts w:ascii="微软雅黑" w:eastAsia="微软雅黑" w:hAnsi="微软雅黑" w:cs="Calibri" w:hint="eastAsia"/>
          <w:sz w:val="22"/>
          <w:szCs w:val="22"/>
        </w:rPr>
        <w:t>rwnd</w:t>
      </w:r>
      <w:r>
        <w:rPr>
          <w:rFonts w:ascii="微软雅黑" w:eastAsia="微软雅黑" w:hAnsi="微软雅黑" w:cs="Calibri" w:hint="eastAsia"/>
          <w:sz w:val="22"/>
          <w:szCs w:val="22"/>
        </w:rPr>
        <w:t>值。</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三次握手：</w:t>
      </w:r>
      <w:r>
        <w:rPr>
          <w:rFonts w:ascii="微软雅黑" w:eastAsia="微软雅黑" w:hAnsi="微软雅黑" w:cs="Calibri" w:hint="eastAsia"/>
          <w:sz w:val="22"/>
          <w:szCs w:val="22"/>
        </w:rPr>
        <w:br/>
        <w:t> </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715000" cy="4617720"/>
            <wp:effectExtent l="0" t="0" r="0" b="0"/>
            <wp:docPr id="4" name="图片 4" descr="计算机生成了可选文字:&#10;SYN}E文&#10;=clienisn&#10;SYNACKfi2&#10;Seq=severisn,&#10;ack=clientisn+1&#10;分配缓存与变量&#10;SYN=O&#10;分配TCP缓存和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SYN}E文&#10;=clienisn&#10;SYNACKfi2&#10;Seq=severisn,&#10;ack=clientisn+1&#10;分配缓存与变量&#10;SYN=O&#10;分配TCP缓存和变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617720"/>
                    </a:xfrm>
                    <a:prstGeom prst="rect">
                      <a:avLst/>
                    </a:prstGeom>
                    <a:noFill/>
                    <a:ln>
                      <a:noFill/>
                    </a:ln>
                  </pic:spPr>
                </pic:pic>
              </a:graphicData>
            </a:graphic>
          </wp:inline>
        </w:drawing>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四次挥手：</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715000" cy="4518660"/>
            <wp:effectExtent l="0" t="0" r="0" b="0"/>
            <wp:docPr id="5" name="图片 5" descr="计算机生成了可选文字:&#10;FIN&#10;AC&#10;关闭成功&#10;FIN&#10;ACK&#10;寸间一般为305，1分钟&#10;定时等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FIN&#10;AC&#10;关闭成功&#10;FIN&#10;ACK&#10;寸间一般为305，1分钟&#10;定时等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18660"/>
                    </a:xfrm>
                    <a:prstGeom prst="rect">
                      <a:avLst/>
                    </a:prstGeom>
                    <a:noFill/>
                    <a:ln>
                      <a:noFill/>
                    </a:ln>
                  </pic:spPr>
                </pic:pic>
              </a:graphicData>
            </a:graphic>
          </wp:inline>
        </w:drawing>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拥塞控制：</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方法：</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端到端（</w:t>
      </w:r>
      <w:r>
        <w:rPr>
          <w:rFonts w:ascii="微软雅黑" w:eastAsia="微软雅黑" w:hAnsi="微软雅黑" w:cs="Calibri" w:hint="eastAsia"/>
          <w:sz w:val="22"/>
          <w:szCs w:val="22"/>
        </w:rPr>
        <w:t>TCP</w:t>
      </w:r>
      <w:r>
        <w:rPr>
          <w:rFonts w:ascii="微软雅黑" w:eastAsia="微软雅黑" w:hAnsi="微软雅黑" w:cs="Calibri" w:hint="eastAsia"/>
          <w:sz w:val="22"/>
          <w:szCs w:val="22"/>
        </w:rPr>
        <w:t>使用）</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网络辅助</w:t>
      </w:r>
    </w:p>
    <w:p w:rsidR="00000000" w:rsidRDefault="00CC1E8B">
      <w:pPr>
        <w:pStyle w:val="a3"/>
        <w:spacing w:before="0" w:beforeAutospacing="0" w:after="0" w:afterAutospacing="0"/>
        <w:rPr>
          <w:rFonts w:ascii="Calibri" w:hAnsi="Calibri" w:cs="Calibri" w:hint="eastAsia"/>
          <w:sz w:val="22"/>
          <w:szCs w:val="22"/>
        </w:rPr>
      </w:pPr>
      <w:r>
        <w:rPr>
          <w:rFonts w:ascii="Calibri" w:hAnsi="Calibri" w:cs="Calibri"/>
          <w:sz w:val="22"/>
          <w:szCs w:val="22"/>
        </w:rPr>
        <w:t>TCP</w:t>
      </w:r>
      <w:r>
        <w:rPr>
          <w:rFonts w:ascii="微软雅黑" w:eastAsia="微软雅黑" w:hAnsi="微软雅黑" w:cs="Calibri" w:hint="eastAsia"/>
          <w:sz w:val="22"/>
          <w:szCs w:val="22"/>
        </w:rPr>
        <w:t>采用方法：让每一个发送方根据所感知的网络拥塞程度来限制其能向连接发送流量的速率。</w:t>
      </w:r>
    </w:p>
    <w:p w:rsidR="00000000" w:rsidRDefault="00CC1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运行在发送方的</w:t>
      </w:r>
      <w:r>
        <w:rPr>
          <w:rFonts w:ascii="微软雅黑" w:eastAsia="微软雅黑" w:hAnsi="微软雅黑" w:cs="Calibri" w:hint="eastAsia"/>
          <w:sz w:val="22"/>
          <w:szCs w:val="22"/>
        </w:rPr>
        <w:t>TCP</w:t>
      </w:r>
      <w:r>
        <w:rPr>
          <w:rFonts w:ascii="微软雅黑" w:eastAsia="微软雅黑" w:hAnsi="微软雅黑" w:cs="Calibri" w:hint="eastAsia"/>
          <w:sz w:val="22"/>
          <w:szCs w:val="22"/>
        </w:rPr>
        <w:t>拥塞控制机制跟踪一个额外变量，即拥塞窗口。</w:t>
      </w:r>
      <w:r>
        <w:rPr>
          <w:rFonts w:ascii="微软雅黑" w:eastAsia="微软雅黑" w:hAnsi="微软雅黑" w:cs="Calibri" w:hint="eastAsia"/>
          <w:sz w:val="22"/>
          <w:szCs w:val="22"/>
        </w:rPr>
        <w:t>(cwnd)</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丢包事件：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）超时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w:t>
      </w:r>
      <w:r>
        <w:rPr>
          <w:rFonts w:ascii="微软雅黑" w:eastAsia="微软雅黑" w:hAnsi="微软雅黑" w:cs="Calibri" w:hint="eastAsia"/>
          <w:sz w:val="22"/>
          <w:szCs w:val="22"/>
        </w:rPr>
        <w:t>3</w:t>
      </w:r>
      <w:r>
        <w:rPr>
          <w:rFonts w:ascii="微软雅黑" w:eastAsia="微软雅黑" w:hAnsi="微软雅黑" w:cs="Calibri" w:hint="eastAsia"/>
          <w:sz w:val="22"/>
          <w:szCs w:val="22"/>
        </w:rPr>
        <w:t>个冗余</w:t>
      </w:r>
      <w:r>
        <w:rPr>
          <w:rFonts w:ascii="微软雅黑" w:eastAsia="微软雅黑" w:hAnsi="微软雅黑" w:cs="Calibri" w:hint="eastAsia"/>
          <w:sz w:val="22"/>
          <w:szCs w:val="22"/>
        </w:rPr>
        <w:t>ACK</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发送方速率≈</w:t>
      </w:r>
      <w:r>
        <w:rPr>
          <w:rFonts w:ascii="微软雅黑" w:eastAsia="微软雅黑" w:hAnsi="微软雅黑" w:cs="Calibri" w:hint="eastAsia"/>
          <w:sz w:val="22"/>
          <w:szCs w:val="22"/>
        </w:rPr>
        <w:t>cwnd/RTT byte/s</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发送方（出现丢包事件）认为路径上出现拥塞指示。</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使用确认（</w:t>
      </w:r>
      <w:r>
        <w:rPr>
          <w:rFonts w:ascii="微软雅黑" w:eastAsia="微软雅黑" w:hAnsi="微软雅黑" w:cs="Calibri" w:hint="eastAsia"/>
          <w:sz w:val="22"/>
          <w:szCs w:val="22"/>
        </w:rPr>
        <w:t>ACK</w:t>
      </w:r>
      <w:r>
        <w:rPr>
          <w:rFonts w:ascii="微软雅黑" w:eastAsia="微软雅黑" w:hAnsi="微软雅黑" w:cs="Calibri" w:hint="eastAsia"/>
          <w:sz w:val="22"/>
          <w:szCs w:val="22"/>
        </w:rPr>
        <w:t>）来触发（或计时）增大它的拥塞窗口（</w:t>
      </w:r>
      <w:r>
        <w:rPr>
          <w:rFonts w:ascii="微软雅黑" w:eastAsia="微软雅黑" w:hAnsi="微软雅黑" w:cs="Calibri" w:hint="eastAsia"/>
          <w:sz w:val="22"/>
          <w:szCs w:val="22"/>
        </w:rPr>
        <w:t>cwnd</w:t>
      </w:r>
      <w:r>
        <w:rPr>
          <w:rFonts w:ascii="微软雅黑" w:eastAsia="微软雅黑" w:hAnsi="微软雅黑" w:cs="Calibri" w:hint="eastAsia"/>
          <w:sz w:val="22"/>
          <w:szCs w:val="22"/>
        </w:rPr>
        <w:t>）长度。</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拥塞控制</w:t>
      </w:r>
      <w:r>
        <w:rPr>
          <w:rFonts w:ascii="微软雅黑" w:eastAsia="微软雅黑" w:hAnsi="微软雅黑" w:cs="Calibri" w:hint="eastAsia"/>
          <w:sz w:val="22"/>
          <w:szCs w:val="22"/>
        </w:rPr>
        <w:t>算法：</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）慢启动</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）拥塞避免</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）快速恢复</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慢启动</w:t>
      </w:r>
      <w:r>
        <w:rPr>
          <w:rFonts w:ascii="微软雅黑" w:eastAsia="微软雅黑" w:hAnsi="微软雅黑" w:cs="Calibri" w:hint="eastAsia"/>
          <w:sz w:val="22"/>
          <w:szCs w:val="22"/>
        </w:rPr>
        <w:t>：</w:t>
      </w:r>
      <w:r>
        <w:rPr>
          <w:rFonts w:ascii="微软雅黑" w:eastAsia="微软雅黑" w:hAnsi="微软雅黑" w:cs="Calibri" w:hint="eastAsia"/>
          <w:sz w:val="22"/>
          <w:szCs w:val="22"/>
        </w:rPr>
        <w:t>cwnd</w:t>
      </w:r>
      <w:r>
        <w:rPr>
          <w:rFonts w:ascii="微软雅黑" w:eastAsia="微软雅黑" w:hAnsi="微软雅黑" w:cs="Calibri" w:hint="eastAsia"/>
          <w:sz w:val="22"/>
          <w:szCs w:val="22"/>
        </w:rPr>
        <w:t>值以</w:t>
      </w:r>
      <w:r>
        <w:rPr>
          <w:rFonts w:ascii="微软雅黑" w:eastAsia="微软雅黑" w:hAnsi="微软雅黑" w:cs="Calibri" w:hint="eastAsia"/>
          <w:sz w:val="22"/>
          <w:szCs w:val="22"/>
        </w:rPr>
        <w:t>1</w:t>
      </w:r>
      <w:r>
        <w:rPr>
          <w:rFonts w:ascii="微软雅黑" w:eastAsia="微软雅黑" w:hAnsi="微软雅黑" w:cs="Calibri" w:hint="eastAsia"/>
          <w:sz w:val="22"/>
          <w:szCs w:val="22"/>
        </w:rPr>
        <w:t>个</w:t>
      </w:r>
      <w:r>
        <w:rPr>
          <w:rFonts w:ascii="微软雅黑" w:eastAsia="微软雅黑" w:hAnsi="微软雅黑" w:cs="Calibri" w:hint="eastAsia"/>
          <w:sz w:val="22"/>
          <w:szCs w:val="22"/>
        </w:rPr>
        <w:t>MSS</w:t>
      </w:r>
      <w:r>
        <w:rPr>
          <w:rFonts w:ascii="微软雅黑" w:eastAsia="微软雅黑" w:hAnsi="微软雅黑" w:cs="Calibri" w:hint="eastAsia"/>
          <w:sz w:val="22"/>
          <w:szCs w:val="22"/>
        </w:rPr>
        <w:t>开始并且每当传输报文，首次被确认就增加一个</w:t>
      </w:r>
      <w:r>
        <w:rPr>
          <w:rFonts w:ascii="微软雅黑" w:eastAsia="微软雅黑" w:hAnsi="微软雅黑" w:cs="Calibri" w:hint="eastAsia"/>
          <w:sz w:val="22"/>
          <w:szCs w:val="22"/>
        </w:rPr>
        <w:t>MSS</w:t>
      </w:r>
      <w:r>
        <w:rPr>
          <w:rFonts w:ascii="微软雅黑" w:eastAsia="微软雅黑" w:hAnsi="微软雅黑" w:cs="Calibri" w:hint="eastAsia"/>
          <w:sz w:val="22"/>
          <w:szCs w:val="22"/>
        </w:rPr>
        <w:t>。（指数增长）</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结束事件：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）存在一个超时指示的丢包事件，</w:t>
      </w:r>
      <w:r>
        <w:rPr>
          <w:rFonts w:ascii="微软雅黑" w:eastAsia="微软雅黑" w:hAnsi="微软雅黑" w:cs="Calibri" w:hint="eastAsia"/>
          <w:sz w:val="22"/>
          <w:szCs w:val="22"/>
        </w:rPr>
        <w:t>cwnd</w:t>
      </w:r>
      <w:r>
        <w:rPr>
          <w:rFonts w:ascii="微软雅黑" w:eastAsia="微软雅黑" w:hAnsi="微软雅黑" w:cs="Calibri" w:hint="eastAsia"/>
          <w:sz w:val="22"/>
          <w:szCs w:val="22"/>
        </w:rPr>
        <w:t>设置为</w:t>
      </w:r>
      <w:r>
        <w:rPr>
          <w:rFonts w:ascii="微软雅黑" w:eastAsia="微软雅黑" w:hAnsi="微软雅黑" w:cs="Calibri" w:hint="eastAsia"/>
          <w:sz w:val="22"/>
          <w:szCs w:val="22"/>
        </w:rPr>
        <w:t>1</w:t>
      </w:r>
      <w:r>
        <w:rPr>
          <w:rFonts w:ascii="微软雅黑" w:eastAsia="微软雅黑" w:hAnsi="微软雅黑" w:cs="Calibri" w:hint="eastAsia"/>
          <w:sz w:val="22"/>
          <w:szCs w:val="22"/>
        </w:rPr>
        <w:t>个</w:t>
      </w:r>
      <w:r>
        <w:rPr>
          <w:rFonts w:ascii="微软雅黑" w:eastAsia="微软雅黑" w:hAnsi="微软雅黑" w:cs="Calibri" w:hint="eastAsia"/>
          <w:sz w:val="22"/>
          <w:szCs w:val="22"/>
        </w:rPr>
        <w:t>MSS</w:t>
      </w:r>
      <w:r>
        <w:rPr>
          <w:rFonts w:ascii="微软雅黑" w:eastAsia="微软雅黑" w:hAnsi="微软雅黑" w:cs="Calibri" w:hint="eastAsia"/>
          <w:sz w:val="22"/>
          <w:szCs w:val="22"/>
        </w:rPr>
        <w:t>重新开始慢启动。“慢启动阈值”（</w:t>
      </w:r>
      <w:r>
        <w:rPr>
          <w:rFonts w:ascii="微软雅黑" w:eastAsia="微软雅黑" w:hAnsi="微软雅黑" w:cs="Calibri" w:hint="eastAsia"/>
          <w:sz w:val="22"/>
          <w:szCs w:val="22"/>
        </w:rPr>
        <w:t>ssthresh</w:t>
      </w:r>
      <w:r>
        <w:rPr>
          <w:rFonts w:ascii="微软雅黑" w:eastAsia="微软雅黑" w:hAnsi="微软雅黑" w:cs="Calibri" w:hint="eastAsia"/>
          <w:sz w:val="22"/>
          <w:szCs w:val="22"/>
        </w:rPr>
        <w:t>）</w:t>
      </w:r>
      <w:r>
        <w:rPr>
          <w:rFonts w:ascii="微软雅黑" w:eastAsia="微软雅黑" w:hAnsi="微软雅黑" w:cs="Calibri" w:hint="eastAsia"/>
          <w:sz w:val="22"/>
          <w:szCs w:val="22"/>
        </w:rPr>
        <w:t>=cwnd/2</w:t>
      </w:r>
      <w:r>
        <w:rPr>
          <w:rFonts w:ascii="微软雅黑" w:eastAsia="微软雅黑" w:hAnsi="微软雅黑" w:cs="Calibri" w:hint="eastAsia"/>
          <w:sz w:val="22"/>
          <w:szCs w:val="22"/>
        </w:rPr>
        <w: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）当</w:t>
      </w:r>
      <w:r>
        <w:rPr>
          <w:rFonts w:ascii="微软雅黑" w:eastAsia="微软雅黑" w:hAnsi="微软雅黑" w:cs="Calibri" w:hint="eastAsia"/>
          <w:sz w:val="22"/>
          <w:szCs w:val="22"/>
        </w:rPr>
        <w:t>cwnd=ssthresh</w:t>
      </w:r>
      <w:r>
        <w:rPr>
          <w:rFonts w:ascii="微软雅黑" w:eastAsia="微软雅黑" w:hAnsi="微软雅黑" w:cs="Calibri" w:hint="eastAsia"/>
          <w:sz w:val="22"/>
          <w:szCs w:val="22"/>
        </w:rPr>
        <w:t>，结束慢启动，开始拥塞避免。</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）检测到</w:t>
      </w:r>
      <w:r>
        <w:rPr>
          <w:rFonts w:ascii="微软雅黑" w:eastAsia="微软雅黑" w:hAnsi="微软雅黑" w:cs="Calibri" w:hint="eastAsia"/>
          <w:sz w:val="22"/>
          <w:szCs w:val="22"/>
        </w:rPr>
        <w:t>3</w:t>
      </w:r>
      <w:r>
        <w:rPr>
          <w:rFonts w:ascii="微软雅黑" w:eastAsia="微软雅黑" w:hAnsi="微软雅黑" w:cs="Calibri" w:hint="eastAsia"/>
          <w:sz w:val="22"/>
          <w:szCs w:val="22"/>
        </w:rPr>
        <w:t>个冗余</w:t>
      </w:r>
      <w:r>
        <w:rPr>
          <w:rFonts w:ascii="微软雅黑" w:eastAsia="微软雅黑" w:hAnsi="微软雅黑" w:cs="Calibri" w:hint="eastAsia"/>
          <w:sz w:val="22"/>
          <w:szCs w:val="22"/>
        </w:rPr>
        <w:t>ACK</w:t>
      </w:r>
      <w:r>
        <w:rPr>
          <w:rFonts w:ascii="微软雅黑" w:eastAsia="微软雅黑" w:hAnsi="微软雅黑" w:cs="Calibri" w:hint="eastAsia"/>
          <w:sz w:val="22"/>
          <w:szCs w:val="22"/>
        </w:rPr>
        <w:t>，慢启动结束，开始快速恢复。</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拥塞避免（线性增长）</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对于</w:t>
      </w:r>
      <w:r>
        <w:rPr>
          <w:rFonts w:ascii="微软雅黑" w:eastAsia="微软雅黑" w:hAnsi="微软雅黑" w:cs="Calibri" w:hint="eastAsia"/>
          <w:sz w:val="22"/>
          <w:szCs w:val="22"/>
        </w:rPr>
        <w:t>TCP</w:t>
      </w:r>
      <w:r>
        <w:rPr>
          <w:rFonts w:ascii="微软雅黑" w:eastAsia="微软雅黑" w:hAnsi="微软雅黑" w:cs="Calibri" w:hint="eastAsia"/>
          <w:sz w:val="22"/>
          <w:szCs w:val="22"/>
        </w:rPr>
        <w:t>发送方无论何时到达一个新的</w:t>
      </w:r>
      <w:r>
        <w:rPr>
          <w:rFonts w:ascii="微软雅黑" w:eastAsia="微软雅黑" w:hAnsi="微软雅黑" w:cs="Calibri" w:hint="eastAsia"/>
          <w:sz w:val="22"/>
          <w:szCs w:val="22"/>
        </w:rPr>
        <w:t>ACK</w:t>
      </w:r>
      <w:r>
        <w:rPr>
          <w:rFonts w:ascii="微软雅黑" w:eastAsia="微软雅黑" w:hAnsi="微软雅黑" w:cs="Calibri" w:hint="eastAsia"/>
          <w:sz w:val="22"/>
          <w:szCs w:val="22"/>
        </w:rPr>
        <w:t>，就将</w:t>
      </w:r>
      <w:r>
        <w:rPr>
          <w:rFonts w:ascii="微软雅黑" w:eastAsia="微软雅黑" w:hAnsi="微软雅黑" w:cs="Calibri" w:hint="eastAsia"/>
          <w:sz w:val="22"/>
          <w:szCs w:val="22"/>
        </w:rPr>
        <w:t>cwnd</w:t>
      </w:r>
      <w:r>
        <w:rPr>
          <w:rFonts w:ascii="微软雅黑" w:eastAsia="微软雅黑" w:hAnsi="微软雅黑" w:cs="Calibri" w:hint="eastAsia"/>
          <w:sz w:val="22"/>
          <w:szCs w:val="22"/>
        </w:rPr>
        <w:t>增加一个</w:t>
      </w:r>
      <w:r>
        <w:rPr>
          <w:rFonts w:ascii="微软雅黑" w:eastAsia="微软雅黑" w:hAnsi="微软雅黑" w:cs="Calibri" w:hint="eastAsia"/>
          <w:sz w:val="22"/>
          <w:szCs w:val="22"/>
        </w:rPr>
        <w:t>MSS</w:t>
      </w:r>
      <w:r>
        <w:rPr>
          <w:rFonts w:ascii="微软雅黑" w:eastAsia="微软雅黑" w:hAnsi="微软雅黑" w:cs="Calibri" w:hint="eastAsia"/>
          <w:sz w:val="22"/>
          <w:szCs w:val="22"/>
        </w:rPr>
        <w:t>（</w:t>
      </w:r>
      <w:r>
        <w:rPr>
          <w:rFonts w:ascii="微软雅黑" w:eastAsia="微软雅黑" w:hAnsi="微软雅黑" w:cs="Calibri" w:hint="eastAsia"/>
          <w:sz w:val="22"/>
          <w:szCs w:val="22"/>
        </w:rPr>
        <w:t>MSS/cwnd</w:t>
      </w:r>
      <w:r>
        <w:rPr>
          <w:rFonts w:ascii="微软雅黑" w:eastAsia="微软雅黑" w:hAnsi="微软雅黑" w:cs="Calibri" w:hint="eastAsia"/>
          <w:sz w:val="22"/>
          <w:szCs w:val="22"/>
        </w:rPr>
        <w:t>）字节。（每</w:t>
      </w:r>
      <w:r>
        <w:rPr>
          <w:rFonts w:ascii="微软雅黑" w:eastAsia="微软雅黑" w:hAnsi="微软雅黑" w:cs="Calibri" w:hint="eastAsia"/>
          <w:sz w:val="22"/>
          <w:szCs w:val="22"/>
        </w:rPr>
        <w:t>RTT 1MSS</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结束事件：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）超时，拥塞避免结束，开始慢启动。</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ssthresh=cwnd/2,cwnd=1MSS</w:t>
      </w:r>
      <w:r>
        <w:rPr>
          <w:rFonts w:ascii="微软雅黑" w:eastAsia="微软雅黑" w:hAnsi="微软雅黑" w:cs="Calibri" w:hint="eastAsia"/>
          <w:sz w:val="22"/>
          <w:szCs w:val="22"/>
        </w:rPr>
        <w: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）三个冗余</w:t>
      </w:r>
      <w:r>
        <w:rPr>
          <w:rFonts w:ascii="微软雅黑" w:eastAsia="微软雅黑" w:hAnsi="微软雅黑" w:cs="Calibri" w:hint="eastAsia"/>
          <w:sz w:val="22"/>
          <w:szCs w:val="22"/>
        </w:rPr>
        <w:t>ACK</w:t>
      </w:r>
      <w:r>
        <w:rPr>
          <w:rFonts w:ascii="微软雅黑" w:eastAsia="微软雅黑" w:hAnsi="微软雅黑" w:cs="Calibri" w:hint="eastAsia"/>
          <w:sz w:val="22"/>
          <w:szCs w:val="22"/>
        </w:rPr>
        <w:t>，拥塞避免结束，开始快速恢复。</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ssthresh=cwnd/2,cwnd=ssthresh+3</w:t>
      </w:r>
      <w:r>
        <w:rPr>
          <w:rFonts w:ascii="微软雅黑" w:eastAsia="微软雅黑" w:hAnsi="微软雅黑" w:cs="Calibri" w:hint="eastAsia"/>
          <w:sz w:val="22"/>
          <w:szCs w:val="22"/>
        </w:rPr>
        <w:t>×</w:t>
      </w:r>
      <w:r>
        <w:rPr>
          <w:rFonts w:ascii="微软雅黑" w:eastAsia="微软雅黑" w:hAnsi="微软雅黑" w:cs="Calibri" w:hint="eastAsia"/>
          <w:sz w:val="22"/>
          <w:szCs w:val="22"/>
        </w:rPr>
        <w:t>MSS</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快速恢复</w:t>
      </w:r>
      <w:r>
        <w:rPr>
          <w:rFonts w:ascii="微软雅黑" w:eastAsia="微软雅黑" w:hAnsi="微软雅黑" w:cs="Calibri" w:hint="eastAsia"/>
          <w:sz w:val="22"/>
          <w:szCs w:val="22"/>
        </w:rPr>
        <w:t>：对于引起</w:t>
      </w:r>
      <w:r>
        <w:rPr>
          <w:rFonts w:ascii="微软雅黑" w:eastAsia="微软雅黑" w:hAnsi="微软雅黑" w:cs="Calibri" w:hint="eastAsia"/>
          <w:sz w:val="22"/>
          <w:szCs w:val="22"/>
        </w:rPr>
        <w:t>TCP</w:t>
      </w:r>
      <w:r>
        <w:rPr>
          <w:rFonts w:ascii="微软雅黑" w:eastAsia="微软雅黑" w:hAnsi="微软雅黑" w:cs="Calibri" w:hint="eastAsia"/>
          <w:sz w:val="22"/>
          <w:szCs w:val="22"/>
        </w:rPr>
        <w:t>进入快速恢复状态的缺失报文段，对收到的每个冗余的</w:t>
      </w:r>
      <w:r>
        <w:rPr>
          <w:rFonts w:ascii="微软雅黑" w:eastAsia="微软雅黑" w:hAnsi="微软雅黑" w:cs="Calibri" w:hint="eastAsia"/>
          <w:sz w:val="22"/>
          <w:szCs w:val="22"/>
        </w:rPr>
        <w:t>ACK</w:t>
      </w:r>
      <w:r>
        <w:rPr>
          <w:rFonts w:ascii="微软雅黑" w:eastAsia="微软雅黑" w:hAnsi="微软雅黑" w:cs="Calibri" w:hint="eastAsia"/>
          <w:sz w:val="22"/>
          <w:szCs w:val="22"/>
        </w:rPr>
        <w:t>，</w:t>
      </w:r>
      <w:r>
        <w:rPr>
          <w:rFonts w:ascii="微软雅黑" w:eastAsia="微软雅黑" w:hAnsi="微软雅黑" w:cs="Calibri" w:hint="eastAsia"/>
          <w:sz w:val="22"/>
          <w:szCs w:val="22"/>
        </w:rPr>
        <w:t>cwnd</w:t>
      </w:r>
      <w:r>
        <w:rPr>
          <w:rFonts w:ascii="微软雅黑" w:eastAsia="微软雅黑" w:hAnsi="微软雅黑" w:cs="Calibri" w:hint="eastAsia"/>
          <w:sz w:val="22"/>
          <w:szCs w:val="22"/>
        </w:rPr>
        <w:t>的值增加一个</w:t>
      </w:r>
      <w:r>
        <w:rPr>
          <w:rFonts w:ascii="微软雅黑" w:eastAsia="微软雅黑" w:hAnsi="微软雅黑" w:cs="Calibri" w:hint="eastAsia"/>
          <w:sz w:val="22"/>
          <w:szCs w:val="22"/>
        </w:rPr>
        <w:t>MSS</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结束事件：</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）丢失报文段</w:t>
      </w:r>
      <w:r>
        <w:rPr>
          <w:rFonts w:ascii="微软雅黑" w:eastAsia="微软雅黑" w:hAnsi="微软雅黑" w:cs="Calibri" w:hint="eastAsia"/>
          <w:sz w:val="22"/>
          <w:szCs w:val="22"/>
        </w:rPr>
        <w:t>ACK</w:t>
      </w:r>
      <w:r>
        <w:rPr>
          <w:rFonts w:ascii="微软雅黑" w:eastAsia="微软雅黑" w:hAnsi="微软雅黑" w:cs="Calibri" w:hint="eastAsia"/>
          <w:sz w:val="22"/>
          <w:szCs w:val="22"/>
        </w:rPr>
        <w:t>到达，快速恢复结束，拥塞避免开始，（</w:t>
      </w:r>
      <w:r>
        <w:rPr>
          <w:rFonts w:ascii="微软雅黑" w:eastAsia="微软雅黑" w:hAnsi="微软雅黑" w:cs="Calibri" w:hint="eastAsia"/>
          <w:sz w:val="22"/>
          <w:szCs w:val="22"/>
        </w:rPr>
        <w:t>cwnd=ssthresh</w:t>
      </w:r>
      <w:r>
        <w:rPr>
          <w:rFonts w:ascii="微软雅黑" w:eastAsia="微软雅黑" w:hAnsi="微软雅黑" w:cs="Calibri" w:hint="eastAsia"/>
          <w:sz w:val="22"/>
          <w:szCs w:val="22"/>
        </w:rPr>
        <w:t>）</w:t>
      </w:r>
    </w:p>
    <w:p w:rsidR="00000000" w:rsidRDefault="00CC1E8B">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）超时，快速恢复结束，</w:t>
      </w:r>
      <w:r>
        <w:rPr>
          <w:rFonts w:ascii="微软雅黑" w:eastAsia="微软雅黑" w:hAnsi="微软雅黑" w:cs="Calibri" w:hint="eastAsia"/>
          <w:sz w:val="22"/>
          <w:szCs w:val="22"/>
        </w:rPr>
        <w:t>慢启动开始。（</w:t>
      </w:r>
      <w:r>
        <w:rPr>
          <w:rFonts w:ascii="微软雅黑" w:eastAsia="微软雅黑" w:hAnsi="微软雅黑" w:cs="Calibri" w:hint="eastAsia"/>
          <w:sz w:val="22"/>
          <w:szCs w:val="22"/>
        </w:rPr>
        <w:t>ssthresh-cwnd/2,cwnd=1MSS</w:t>
      </w:r>
      <w:r>
        <w:rPr>
          <w:rFonts w:ascii="微软雅黑" w:eastAsia="微软雅黑" w:hAnsi="微软雅黑" w:cs="Calibri" w:hint="eastAsia"/>
          <w:sz w:val="22"/>
          <w:szCs w:val="22"/>
        </w:rPr>
        <w:t>）</w:t>
      </w:r>
    </w:p>
    <w:p w:rsidR="00000000" w:rsidRDefault="00CC1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TCP</w:t>
      </w:r>
      <w:r>
        <w:rPr>
          <w:rFonts w:ascii="微软雅黑" w:eastAsia="微软雅黑" w:hAnsi="微软雅黑" w:cs="Calibri" w:hint="eastAsia"/>
          <w:sz w:val="22"/>
          <w:szCs w:val="22"/>
        </w:rPr>
        <w:t>拥塞控制加性增，乘性减（</w:t>
      </w:r>
      <w:r>
        <w:rPr>
          <w:rFonts w:ascii="微软雅黑" w:eastAsia="微软雅黑" w:hAnsi="微软雅黑" w:cs="Calibri" w:hint="eastAsia"/>
          <w:sz w:val="22"/>
          <w:szCs w:val="22"/>
        </w:rPr>
        <w:t>AIMD</w:t>
      </w:r>
      <w:r>
        <w:rPr>
          <w:rFonts w:ascii="微软雅黑" w:eastAsia="微软雅黑" w:hAnsi="微软雅黑" w:cs="Calibri" w:hint="eastAsia"/>
          <w:sz w:val="22"/>
          <w:szCs w:val="22"/>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E8B" w:rsidRDefault="00CC1E8B" w:rsidP="00CC1E8B">
      <w:r>
        <w:separator/>
      </w:r>
    </w:p>
  </w:endnote>
  <w:endnote w:type="continuationSeparator" w:id="0">
    <w:p w:rsidR="00CC1E8B" w:rsidRDefault="00CC1E8B" w:rsidP="00CC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E8B" w:rsidRDefault="00CC1E8B" w:rsidP="00CC1E8B">
      <w:r>
        <w:separator/>
      </w:r>
    </w:p>
  </w:footnote>
  <w:footnote w:type="continuationSeparator" w:id="0">
    <w:p w:rsidR="00CC1E8B" w:rsidRDefault="00CC1E8B" w:rsidP="00CC1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1E8B"/>
    <w:rsid w:val="00CC1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623E8AB-334A-412B-80C0-06A3C28C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C1E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1E8B"/>
    <w:rPr>
      <w:rFonts w:ascii="宋体" w:eastAsia="宋体" w:hAnsi="宋体" w:cs="宋体"/>
      <w:sz w:val="18"/>
      <w:szCs w:val="18"/>
    </w:rPr>
  </w:style>
  <w:style w:type="paragraph" w:styleId="a6">
    <w:name w:val="footer"/>
    <w:basedOn w:val="a"/>
    <w:link w:val="a7"/>
    <w:uiPriority w:val="99"/>
    <w:unhideWhenUsed/>
    <w:rsid w:val="00CC1E8B"/>
    <w:pPr>
      <w:tabs>
        <w:tab w:val="center" w:pos="4153"/>
        <w:tab w:val="right" w:pos="8306"/>
      </w:tabs>
      <w:snapToGrid w:val="0"/>
    </w:pPr>
    <w:rPr>
      <w:sz w:val="18"/>
      <w:szCs w:val="18"/>
    </w:rPr>
  </w:style>
  <w:style w:type="character" w:customStyle="1" w:styleId="a7">
    <w:name w:val="页脚 字符"/>
    <w:basedOn w:val="a0"/>
    <w:link w:val="a6"/>
    <w:uiPriority w:val="99"/>
    <w:rsid w:val="00CC1E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4788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小云</dc:creator>
  <cp:keywords/>
  <dc:description/>
  <cp:lastModifiedBy>季 小云</cp:lastModifiedBy>
  <cp:revision>2</cp:revision>
  <dcterms:created xsi:type="dcterms:W3CDTF">2020-11-02T14:59:00Z</dcterms:created>
  <dcterms:modified xsi:type="dcterms:W3CDTF">2020-11-02T14:59:00Z</dcterms:modified>
</cp:coreProperties>
</file>