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44D94" w14:textId="77777777" w:rsidR="00FA7D85" w:rsidRPr="0049356C" w:rsidRDefault="00FA7D85" w:rsidP="00FA7D85">
      <w:pPr>
        <w:tabs>
          <w:tab w:val="left" w:pos="7380"/>
        </w:tabs>
        <w:spacing w:line="400" w:lineRule="exact"/>
        <w:ind w:firstLineChars="180" w:firstLine="648"/>
        <w:jc w:val="left"/>
        <w:rPr>
          <w:rFonts w:ascii="STKaiti" w:eastAsia="STKaiti" w:hAnsi="STKaiti"/>
          <w:color w:val="000000"/>
          <w:sz w:val="36"/>
          <w:szCs w:val="36"/>
        </w:rPr>
      </w:pPr>
      <w:r w:rsidRPr="0049356C">
        <w:rPr>
          <w:rFonts w:ascii="STKaiti" w:eastAsia="STKaiti" w:hAnsi="STKaiti" w:hint="eastAsia"/>
          <w:color w:val="000000"/>
          <w:sz w:val="36"/>
          <w:szCs w:val="36"/>
        </w:rPr>
        <w:t xml:space="preserve">    </w:t>
      </w:r>
    </w:p>
    <w:p w14:paraId="6AB7B38D" w14:textId="77777777" w:rsidR="0049356C" w:rsidRPr="0049356C" w:rsidRDefault="0049356C" w:rsidP="0049356C">
      <w:pPr>
        <w:spacing w:line="380" w:lineRule="exact"/>
        <w:ind w:firstLineChars="506" w:firstLine="1823"/>
        <w:rPr>
          <w:rFonts w:ascii="STKaiti" w:eastAsia="STKaiti" w:hAnsi="STKaiti"/>
          <w:b/>
          <w:kern w:val="0"/>
          <w:sz w:val="36"/>
          <w:szCs w:val="36"/>
        </w:rPr>
      </w:pPr>
      <w:r w:rsidRPr="0049356C">
        <w:rPr>
          <w:rFonts w:ascii="STKaiti" w:eastAsia="STKaiti" w:hAnsi="STKaiti" w:hint="eastAsia"/>
          <w:b/>
          <w:kern w:val="0"/>
          <w:sz w:val="36"/>
          <w:szCs w:val="36"/>
        </w:rPr>
        <w:t>和谐社会与社会保障创新战略构想</w:t>
      </w:r>
    </w:p>
    <w:p w14:paraId="247026DB" w14:textId="77777777" w:rsidR="0049356C" w:rsidRPr="0049356C" w:rsidRDefault="0049356C" w:rsidP="0049356C">
      <w:pPr>
        <w:spacing w:line="380" w:lineRule="exact"/>
        <w:ind w:firstLineChars="350" w:firstLine="1261"/>
        <w:rPr>
          <w:rFonts w:ascii="STKaiti" w:eastAsia="STKaiti" w:hAnsi="STKaiti"/>
          <w:b/>
          <w:kern w:val="0"/>
          <w:sz w:val="36"/>
          <w:szCs w:val="36"/>
        </w:rPr>
      </w:pPr>
    </w:p>
    <w:p w14:paraId="0CB2DC64" w14:textId="0EBCB80F" w:rsidR="00FA7D85" w:rsidRPr="0049356C" w:rsidRDefault="0049356C" w:rsidP="0049356C">
      <w:pPr>
        <w:spacing w:line="380" w:lineRule="exact"/>
        <w:ind w:firstLineChars="1006" w:firstLine="3625"/>
        <w:rPr>
          <w:rFonts w:ascii="STKaiti" w:eastAsia="STKaiti" w:hAnsi="STKaiti"/>
          <w:b/>
          <w:kern w:val="0"/>
          <w:sz w:val="36"/>
          <w:szCs w:val="36"/>
        </w:rPr>
      </w:pPr>
      <w:r w:rsidRPr="0049356C">
        <w:rPr>
          <w:rFonts w:ascii="STKaiti" w:eastAsia="STKaiti" w:hAnsi="STKaiti" w:hint="eastAsia"/>
          <w:b/>
          <w:kern w:val="0"/>
          <w:sz w:val="36"/>
          <w:szCs w:val="36"/>
        </w:rPr>
        <w:t>贺方浦</w:t>
      </w:r>
    </w:p>
    <w:p w14:paraId="44BDAD56" w14:textId="77777777" w:rsidR="00FA7D85" w:rsidRPr="0049356C" w:rsidRDefault="00FA7D85" w:rsidP="00FA7D85">
      <w:pPr>
        <w:spacing w:line="380" w:lineRule="exact"/>
        <w:ind w:firstLineChars="350" w:firstLine="1261"/>
        <w:rPr>
          <w:rFonts w:ascii="STKaiti" w:eastAsia="STKaiti" w:hAnsi="STKaiti"/>
          <w:b/>
          <w:kern w:val="0"/>
          <w:sz w:val="36"/>
          <w:szCs w:val="36"/>
        </w:rPr>
      </w:pPr>
    </w:p>
    <w:p w14:paraId="3BAFA13F" w14:textId="77777777" w:rsidR="00FA7D85" w:rsidRPr="0049356C" w:rsidRDefault="00FA7D85" w:rsidP="00FA7D85">
      <w:pPr>
        <w:spacing w:line="380" w:lineRule="exact"/>
        <w:ind w:firstLineChars="180" w:firstLine="649"/>
        <w:jc w:val="left"/>
        <w:rPr>
          <w:rFonts w:ascii="STKaiti" w:eastAsia="STKaiti" w:hAnsi="STKaiti"/>
          <w:b/>
          <w:sz w:val="36"/>
          <w:szCs w:val="36"/>
        </w:rPr>
      </w:pPr>
      <w:r w:rsidRPr="0049356C">
        <w:rPr>
          <w:rFonts w:ascii="STKaiti" w:eastAsia="STKaiti" w:hAnsi="STKaiti" w:hint="eastAsia"/>
          <w:b/>
          <w:sz w:val="36"/>
          <w:szCs w:val="36"/>
        </w:rPr>
        <w:t>前述：银发浪潮、基金缺口、空帐运行、覆盖面窄、农民进城等都不可怕。这是历史的一页、这就是当今现状。不能否认银发人和农民为共和国经济腾飞和家业积累做出的牺牲！不能否认社会保障为共和国安定做出的贡献！可怕是失实的统计带来了“节粮渡荒”的灾难；可怕是只计算出口创汇，忘记进口开销的低级错误，造成若干年“外汇额度”控制，影响发展；更可怕是</w:t>
      </w:r>
      <w:r w:rsidRPr="0049356C">
        <w:rPr>
          <w:rFonts w:ascii="STKaiti" w:eastAsia="STKaiti" w:hAnsi="STKaiti"/>
          <w:b/>
          <w:sz w:val="36"/>
          <w:szCs w:val="36"/>
        </w:rPr>
        <w:t>"</w:t>
      </w:r>
      <w:r w:rsidRPr="0049356C">
        <w:rPr>
          <w:rFonts w:ascii="STKaiti" w:eastAsia="STKaiti" w:hAnsi="STKaiti" w:hint="eastAsia"/>
          <w:b/>
          <w:sz w:val="36"/>
          <w:szCs w:val="36"/>
        </w:rPr>
        <w:t>基金的糊涂账</w:t>
      </w:r>
      <w:r w:rsidRPr="0049356C">
        <w:rPr>
          <w:rFonts w:ascii="STKaiti" w:eastAsia="STKaiti" w:hAnsi="STKaiti"/>
          <w:b/>
          <w:sz w:val="36"/>
          <w:szCs w:val="36"/>
        </w:rPr>
        <w:t>"</w:t>
      </w:r>
      <w:r w:rsidRPr="0049356C">
        <w:rPr>
          <w:rFonts w:ascii="STKaiti" w:eastAsia="STKaiti" w:hAnsi="STKaiti" w:hint="eastAsia"/>
          <w:b/>
          <w:sz w:val="36"/>
          <w:szCs w:val="36"/>
        </w:rPr>
        <w:t>，光吃饭不给钱，再大的家业也会淘空吃干！</w:t>
      </w:r>
    </w:p>
    <w:p w14:paraId="5BC9C208" w14:textId="77777777" w:rsidR="00FA7D85" w:rsidRPr="0049356C" w:rsidRDefault="00FA7D85" w:rsidP="00FA7D85">
      <w:pPr>
        <w:spacing w:line="380" w:lineRule="exact"/>
        <w:ind w:firstLineChars="180" w:firstLine="649"/>
        <w:jc w:val="left"/>
        <w:rPr>
          <w:rFonts w:ascii="STKaiti" w:eastAsia="STKaiti" w:hAnsi="STKaiti"/>
          <w:b/>
          <w:sz w:val="36"/>
          <w:szCs w:val="36"/>
        </w:rPr>
      </w:pPr>
      <w:r w:rsidRPr="0049356C">
        <w:rPr>
          <w:rFonts w:ascii="STKaiti" w:eastAsia="STKaiti" w:hAnsi="STKaiti" w:hint="eastAsia"/>
          <w:b/>
          <w:sz w:val="36"/>
          <w:szCs w:val="36"/>
        </w:rPr>
        <w:t>银发人是共和国功臣。该歇歇了，赡养安渡晚年是后来人的本分；农业曾无私地援助共和国经济发展，反哺农民，理所当然；城市化进程是历史的必然，全民保障是和谐社会的重点。</w:t>
      </w:r>
    </w:p>
    <w:p w14:paraId="66258612" w14:textId="77777777" w:rsidR="00FA7D85" w:rsidRPr="0049356C" w:rsidRDefault="00FA7D85" w:rsidP="00FA7D85">
      <w:pPr>
        <w:spacing w:line="380" w:lineRule="exact"/>
        <w:ind w:firstLineChars="180" w:firstLine="649"/>
        <w:jc w:val="left"/>
        <w:rPr>
          <w:rFonts w:ascii="STKaiti" w:eastAsia="STKaiti" w:hAnsi="STKaiti"/>
          <w:b/>
          <w:sz w:val="36"/>
          <w:szCs w:val="36"/>
        </w:rPr>
      </w:pPr>
      <w:r w:rsidRPr="0049356C">
        <w:rPr>
          <w:rFonts w:ascii="STKaiti" w:eastAsia="STKaiti" w:hAnsi="STKaiti" w:hint="eastAsia"/>
          <w:b/>
          <w:sz w:val="36"/>
          <w:szCs w:val="36"/>
        </w:rPr>
        <w:t>只要将底数、头绪摸清，做好前瞻性的制度建设策划；只要我们的带头人还记着“情为民所系，权为民所用，利为民所谋”、还富有责任感；前车之鉴，警钟长鸣，危机意识、紧迫感常在心间。中华民族，英才辈出，有“田忌赛马”的智慧；懂得“舍得”的内涵；会将“天下难事，必做于易；天下大事，必做于细”的几千年文化积淀，如火山爆发般的释放，必将在不太长的时间，看到根本性的改观。从天津创新“据实结算”管理，创造养老保险增量增幅三破历史纪录的缩影，就可以看出，制度的力量、创新的伟岸。“态度决定一切”，振奋精神，励志创新，认真实践，迎接挑战，现在“觉悟”还不晚！</w:t>
      </w:r>
    </w:p>
    <w:p w14:paraId="48954039" w14:textId="77777777" w:rsidR="00FA7D85" w:rsidRPr="0049356C" w:rsidRDefault="00FA7D85" w:rsidP="00FA7D85">
      <w:pPr>
        <w:spacing w:line="380" w:lineRule="exact"/>
        <w:ind w:firstLineChars="180" w:firstLine="649"/>
        <w:jc w:val="left"/>
        <w:rPr>
          <w:rFonts w:ascii="STKaiti" w:eastAsia="STKaiti" w:hAnsi="STKaiti"/>
          <w:b/>
          <w:kern w:val="0"/>
          <w:sz w:val="36"/>
          <w:szCs w:val="36"/>
        </w:rPr>
      </w:pPr>
      <w:r w:rsidRPr="0049356C">
        <w:rPr>
          <w:rFonts w:ascii="STKaiti" w:eastAsia="STKaiti" w:hAnsi="STKaiti" w:hint="eastAsia"/>
          <w:b/>
          <w:sz w:val="36"/>
          <w:szCs w:val="36"/>
        </w:rPr>
        <w:t>一.社会保险是构建和谐社会底线的基础</w:t>
      </w:r>
    </w:p>
    <w:p w14:paraId="20CDA2D3" w14:textId="77777777" w:rsidR="00FA7D85" w:rsidRPr="0049356C" w:rsidRDefault="00FA7D85" w:rsidP="00FA7D85">
      <w:pPr>
        <w:spacing w:line="380" w:lineRule="exact"/>
        <w:ind w:leftChars="257" w:left="540"/>
        <w:jc w:val="left"/>
        <w:rPr>
          <w:rFonts w:ascii="STKaiti" w:eastAsia="STKaiti" w:hAnsi="STKaiti"/>
          <w:b/>
          <w:kern w:val="0"/>
          <w:sz w:val="36"/>
          <w:szCs w:val="36"/>
        </w:rPr>
      </w:pPr>
      <w:r w:rsidRPr="0049356C">
        <w:rPr>
          <w:rFonts w:ascii="STKaiti" w:eastAsia="STKaiti" w:hAnsi="STKaiti" w:hint="eastAsia"/>
          <w:b/>
          <w:sz w:val="36"/>
          <w:szCs w:val="36"/>
        </w:rPr>
        <w:t>1.和谐社会与社会</w:t>
      </w:r>
      <w:r w:rsidRPr="0049356C">
        <w:rPr>
          <w:rFonts w:ascii="STKaiti" w:eastAsia="STKaiti" w:hAnsi="STKaiti" w:hint="eastAsia"/>
          <w:b/>
          <w:kern w:val="0"/>
          <w:sz w:val="36"/>
          <w:szCs w:val="36"/>
        </w:rPr>
        <w:t>保障</w:t>
      </w:r>
    </w:p>
    <w:p w14:paraId="0BEC4382" w14:textId="77777777" w:rsidR="00FA7D85" w:rsidRPr="0049356C" w:rsidRDefault="00FA7D85" w:rsidP="00FA7D85">
      <w:pPr>
        <w:spacing w:line="380" w:lineRule="exact"/>
        <w:ind w:firstLineChars="200" w:firstLine="721"/>
        <w:jc w:val="left"/>
        <w:rPr>
          <w:rFonts w:ascii="STKaiti" w:eastAsia="STKaiti" w:hAnsi="STKaiti"/>
          <w:b/>
          <w:color w:val="000000"/>
          <w:kern w:val="0"/>
          <w:sz w:val="36"/>
          <w:szCs w:val="36"/>
        </w:rPr>
      </w:pPr>
      <w:r w:rsidRPr="0049356C">
        <w:rPr>
          <w:rFonts w:ascii="STKaiti" w:eastAsia="STKaiti" w:hAnsi="STKaiti" w:hint="eastAsia"/>
          <w:b/>
          <w:color w:val="000000"/>
          <w:sz w:val="36"/>
          <w:szCs w:val="36"/>
        </w:rPr>
        <w:t>和谐社会就是全体人民各尽其能、各得其所而又和谐相处的社会</w:t>
      </w:r>
      <w:r w:rsidRPr="0049356C">
        <w:rPr>
          <w:rFonts w:ascii="STKaiti" w:eastAsia="STKaiti" w:hAnsi="STKaiti"/>
          <w:b/>
          <w:color w:val="000000"/>
          <w:sz w:val="36"/>
          <w:szCs w:val="36"/>
        </w:rPr>
        <w:t>;</w:t>
      </w:r>
      <w:r w:rsidRPr="0049356C">
        <w:rPr>
          <w:rFonts w:ascii="STKaiti" w:eastAsia="STKaiti" w:hAnsi="STKaiti" w:hint="eastAsia"/>
          <w:b/>
          <w:color w:val="000000"/>
          <w:sz w:val="36"/>
          <w:szCs w:val="36"/>
        </w:rPr>
        <w:t>用社会学的术语来表达就是良性运行和协调发展的社会。</w:t>
      </w:r>
      <w:r w:rsidRPr="0049356C">
        <w:rPr>
          <w:rFonts w:ascii="STKaiti" w:eastAsia="STKaiti" w:hAnsi="STKaiti" w:hint="eastAsia"/>
          <w:b/>
          <w:color w:val="000080"/>
          <w:sz w:val="36"/>
          <w:szCs w:val="36"/>
        </w:rPr>
        <w:br/>
        <w:t xml:space="preserve">    </w:t>
      </w:r>
      <w:r w:rsidRPr="0049356C">
        <w:rPr>
          <w:rFonts w:ascii="STKaiti" w:eastAsia="STKaiti" w:hAnsi="STKaiti" w:hint="eastAsia"/>
          <w:b/>
          <w:color w:val="000000"/>
          <w:kern w:val="0"/>
          <w:sz w:val="36"/>
          <w:szCs w:val="36"/>
        </w:rPr>
        <w:t>社会的和谐，是社会稳定和协调的理想状态；是</w:t>
      </w:r>
      <w:r w:rsidRPr="0049356C">
        <w:rPr>
          <w:rFonts w:ascii="STKaiti" w:eastAsia="STKaiti" w:hAnsi="STKaiti" w:hint="eastAsia"/>
          <w:b/>
          <w:color w:val="000000"/>
          <w:kern w:val="0"/>
          <w:sz w:val="36"/>
          <w:szCs w:val="36"/>
        </w:rPr>
        <w:lastRenderedPageBreak/>
        <w:t>公平和效率的统一；是社会动力机制和平衡机制的统一；是价值目标和社会历史过程的统一。把治国理政的视野拓展到经济、政治、文化、社会和人等各个方面，并运用经济、法律、行政、政策和道德等手段，统筹各种社会资源，综合解决社会协调发展问题。</w:t>
      </w:r>
    </w:p>
    <w:p w14:paraId="01E69751" w14:textId="77777777" w:rsidR="00FA7D85" w:rsidRPr="0049356C" w:rsidRDefault="00FA7D85" w:rsidP="00FA7D85">
      <w:pPr>
        <w:spacing w:line="380" w:lineRule="exact"/>
        <w:ind w:firstLineChars="200" w:firstLine="721"/>
        <w:jc w:val="left"/>
        <w:rPr>
          <w:rFonts w:ascii="STKaiti" w:eastAsia="STKaiti" w:hAnsi="STKaiti"/>
          <w:b/>
          <w:color w:val="000000"/>
          <w:kern w:val="0"/>
          <w:sz w:val="36"/>
          <w:szCs w:val="36"/>
        </w:rPr>
      </w:pPr>
      <w:r w:rsidRPr="0049356C">
        <w:rPr>
          <w:rFonts w:ascii="STKaiti" w:eastAsia="STKaiti" w:hAnsi="STKaiti" w:hint="eastAsia"/>
          <w:b/>
          <w:color w:val="000000"/>
          <w:kern w:val="0"/>
          <w:sz w:val="36"/>
          <w:szCs w:val="36"/>
        </w:rPr>
        <w:t>事实上的平等是马克思主义者所追求的终极目标。从这个意义上讲，社会主义和谐社会是中国共产党的治国理想，也是党执政的价值取向。</w:t>
      </w:r>
    </w:p>
    <w:p w14:paraId="06479DAD" w14:textId="24D02937" w:rsidR="00FA7D85" w:rsidRPr="0049356C" w:rsidRDefault="00FA7D85" w:rsidP="00FA7D85">
      <w:pPr>
        <w:spacing w:line="400" w:lineRule="exact"/>
        <w:ind w:firstLineChars="200" w:firstLine="721"/>
        <w:jc w:val="left"/>
        <w:rPr>
          <w:rFonts w:ascii="STKaiti" w:eastAsia="STKaiti" w:hAnsi="STKaiti"/>
          <w:b/>
          <w:sz w:val="36"/>
          <w:szCs w:val="36"/>
        </w:rPr>
      </w:pPr>
      <w:r w:rsidRPr="0049356C">
        <w:rPr>
          <w:rFonts w:ascii="STKaiti" w:eastAsia="STKaiti" w:hAnsi="STKaiti" w:hint="eastAsia"/>
          <w:b/>
          <w:color w:val="000000"/>
          <w:kern w:val="0"/>
          <w:sz w:val="36"/>
          <w:szCs w:val="36"/>
        </w:rPr>
        <w:t>让每个人总能获得维持生存的最基本所需，这是建立和谐社会的起码条件。国家社会保障体系建立的根本宗旨正基于此。社会和谐不仅要求部分和谐，更重要的整体和谐，也就是和谐社会的目标不是一个区域，而是全中国，不是一个阶层，而是中国所有公民……社会的方方面面都要和谐。因此，社会保障体系不仅仅针对城市居民，而是要针对包括农民在内的所有中华人民共和国的公民，保障范围从农村到城市，覆盖各行业，各类人群，只有这样才能适应经济发展对社会保障的需求，才能夯实社会主义和谐社会的基础。特别是，</w:t>
      </w:r>
      <w:r w:rsidRPr="0049356C">
        <w:rPr>
          <w:rFonts w:ascii="STKaiti" w:eastAsia="STKaiti" w:hAnsi="STKaiti" w:hint="eastAsia"/>
          <w:b/>
          <w:color w:val="000000"/>
          <w:sz w:val="36"/>
          <w:szCs w:val="36"/>
        </w:rPr>
        <w:t>解决弱势群体和低收入群体的社会保障问题，更是事关改革发展全局和我国经济社会的可持续发展，事关建设和谐社会的目标的实现。</w:t>
      </w:r>
    </w:p>
    <w:p w14:paraId="04789F84" w14:textId="77777777" w:rsidR="00FA7D85" w:rsidRPr="0049356C" w:rsidRDefault="00FA7D85" w:rsidP="00FA7D85">
      <w:pPr>
        <w:spacing w:line="380" w:lineRule="exact"/>
        <w:ind w:firstLine="840"/>
        <w:jc w:val="left"/>
        <w:rPr>
          <w:rFonts w:ascii="STKaiti" w:eastAsia="STKaiti" w:hAnsi="STKaiti"/>
          <w:b/>
          <w:kern w:val="0"/>
          <w:sz w:val="36"/>
          <w:szCs w:val="36"/>
        </w:rPr>
      </w:pPr>
      <w:r w:rsidRPr="0049356C">
        <w:rPr>
          <w:rFonts w:ascii="STKaiti" w:eastAsia="STKaiti" w:hAnsi="STKaiti" w:hint="eastAsia"/>
          <w:b/>
          <w:kern w:val="0"/>
          <w:sz w:val="36"/>
          <w:szCs w:val="36"/>
        </w:rPr>
        <w:t>2.社会保险与社会保障</w:t>
      </w:r>
    </w:p>
    <w:p w14:paraId="228C2EC3" w14:textId="77777777" w:rsidR="00FA7D85" w:rsidRPr="0049356C" w:rsidRDefault="00FA7D85" w:rsidP="00FA7D85">
      <w:pPr>
        <w:spacing w:line="380" w:lineRule="exact"/>
        <w:ind w:leftChars="85" w:left="178" w:firstLineChars="180" w:firstLine="649"/>
        <w:rPr>
          <w:rFonts w:ascii="STKaiti" w:eastAsia="STKaiti" w:hAnsi="STKaiti"/>
          <w:b/>
          <w:sz w:val="36"/>
          <w:szCs w:val="36"/>
        </w:rPr>
      </w:pPr>
      <w:r w:rsidRPr="0049356C">
        <w:rPr>
          <w:rFonts w:ascii="STKaiti" w:eastAsia="STKaiti" w:hAnsi="STKaiti"/>
          <w:b/>
          <w:sz w:val="36"/>
          <w:szCs w:val="36"/>
        </w:rPr>
        <w:t>中共中央十四届三中全会通过的《关于建立社会主义市场经济体制若干问题的决定》为中国建立社会保障体系设计了基本框架。《决定》指出：中国社会保障体系包括社会保险、社会救济、社会福利、优抚安置和社会互助、个人储蓄积累保障。</w:t>
      </w:r>
      <w:r w:rsidRPr="0049356C">
        <w:rPr>
          <w:rFonts w:ascii="STKaiti" w:eastAsia="STKaiti" w:hAnsi="STKaiti" w:hint="eastAsia"/>
          <w:b/>
          <w:sz w:val="36"/>
          <w:szCs w:val="36"/>
        </w:rPr>
        <w:t xml:space="preserve">  </w:t>
      </w:r>
    </w:p>
    <w:p w14:paraId="76EAB2AD" w14:textId="77777777" w:rsidR="00FA7D85" w:rsidRPr="0049356C" w:rsidRDefault="00FA7D85" w:rsidP="00FA7D85">
      <w:pPr>
        <w:spacing w:line="380" w:lineRule="exact"/>
        <w:ind w:leftChars="85" w:left="178" w:firstLineChars="180" w:firstLine="649"/>
        <w:rPr>
          <w:rFonts w:ascii="STKaiti" w:eastAsia="STKaiti" w:hAnsi="STKaiti"/>
          <w:b/>
          <w:sz w:val="36"/>
          <w:szCs w:val="36"/>
        </w:rPr>
      </w:pPr>
      <w:r w:rsidRPr="0049356C">
        <w:rPr>
          <w:rFonts w:ascii="STKaiti" w:eastAsia="STKaiti" w:hAnsi="STKaiti"/>
          <w:b/>
          <w:sz w:val="36"/>
          <w:szCs w:val="36"/>
        </w:rPr>
        <w:t>按资金筹集方式、保障目标分类，中国社会保障体系大致由三大块构成，含13个项目。</w:t>
      </w:r>
      <w:r w:rsidRPr="0049356C">
        <w:rPr>
          <w:rFonts w:ascii="STKaiti" w:eastAsia="STKaiti" w:hAnsi="STKaiti" w:hint="eastAsia"/>
          <w:b/>
          <w:sz w:val="36"/>
          <w:szCs w:val="36"/>
        </w:rPr>
        <w:t>第一部分</w:t>
      </w:r>
      <w:r w:rsidRPr="0049356C">
        <w:rPr>
          <w:rFonts w:ascii="STKaiti" w:eastAsia="STKaiti" w:hAnsi="STKaiti"/>
          <w:b/>
          <w:sz w:val="36"/>
          <w:szCs w:val="36"/>
        </w:rPr>
        <w:t>是主要由国家财政支撑的保障项目，包括社会救济、社会福利、优抚安置、社区服务四项；</w:t>
      </w:r>
      <w:r w:rsidRPr="0049356C">
        <w:rPr>
          <w:rFonts w:ascii="STKaiti" w:eastAsia="STKaiti" w:hAnsi="STKaiti" w:hint="eastAsia"/>
          <w:b/>
          <w:sz w:val="36"/>
          <w:szCs w:val="36"/>
        </w:rPr>
        <w:t>第二部分</w:t>
      </w:r>
      <w:r w:rsidRPr="0049356C">
        <w:rPr>
          <w:rFonts w:ascii="STKaiti" w:eastAsia="STKaiti" w:hAnsi="STKaiti"/>
          <w:b/>
          <w:sz w:val="36"/>
          <w:szCs w:val="36"/>
        </w:rPr>
        <w:t>是由国家法律强制实行的社会保险项目，包括养老、失业、医疗、工伤、生育保险和住房保障六项，这是社会保障体系的主体部分。</w:t>
      </w:r>
      <w:r w:rsidRPr="0049356C">
        <w:rPr>
          <w:rFonts w:ascii="STKaiti" w:eastAsia="STKaiti" w:hAnsi="STKaiti" w:hint="eastAsia"/>
          <w:b/>
          <w:sz w:val="36"/>
          <w:szCs w:val="36"/>
        </w:rPr>
        <w:t>第三部分</w:t>
      </w:r>
      <w:r w:rsidRPr="0049356C">
        <w:rPr>
          <w:rFonts w:ascii="STKaiti" w:eastAsia="STKaiti" w:hAnsi="STKaiti"/>
          <w:b/>
          <w:sz w:val="36"/>
          <w:szCs w:val="36"/>
        </w:rPr>
        <w:t>是遵循自愿原则，以盈利为目的的商业保险项目，包括个人投保、企业投保和互助性保险三项，这是社会保险的</w:t>
      </w:r>
      <w:r w:rsidRPr="0049356C">
        <w:rPr>
          <w:rFonts w:ascii="STKaiti" w:eastAsia="STKaiti" w:hAnsi="STKaiti" w:hint="eastAsia"/>
          <w:b/>
          <w:sz w:val="36"/>
          <w:szCs w:val="36"/>
        </w:rPr>
        <w:t>重</w:t>
      </w:r>
      <w:r w:rsidRPr="0049356C">
        <w:rPr>
          <w:rFonts w:ascii="STKaiti" w:eastAsia="STKaiti" w:hAnsi="STKaiti"/>
          <w:b/>
          <w:sz w:val="36"/>
          <w:szCs w:val="36"/>
        </w:rPr>
        <w:t>要的补充。</w:t>
      </w:r>
    </w:p>
    <w:p w14:paraId="24D586DE" w14:textId="236FD18D" w:rsidR="00FA7D85" w:rsidRPr="0049356C" w:rsidRDefault="00FA7D85" w:rsidP="00FA7D85">
      <w:pPr>
        <w:spacing w:line="380" w:lineRule="exact"/>
        <w:ind w:leftChars="85" w:left="178" w:firstLineChars="240" w:firstLine="865"/>
        <w:rPr>
          <w:rFonts w:ascii="STKaiti" w:eastAsia="STKaiti" w:hAnsi="STKaiti"/>
          <w:b/>
          <w:sz w:val="36"/>
          <w:szCs w:val="36"/>
        </w:rPr>
      </w:pPr>
      <w:r w:rsidRPr="0049356C">
        <w:rPr>
          <w:rFonts w:ascii="STKaiti" w:eastAsia="STKaiti" w:hAnsi="STKaiti" w:hint="eastAsia"/>
          <w:b/>
          <w:sz w:val="36"/>
          <w:szCs w:val="36"/>
        </w:rPr>
        <w:t>在日常社会活动中，</w:t>
      </w:r>
      <w:r w:rsidRPr="0049356C">
        <w:rPr>
          <w:rFonts w:ascii="STKaiti" w:eastAsia="STKaiti" w:hAnsi="STKaiti"/>
          <w:b/>
          <w:sz w:val="36"/>
          <w:szCs w:val="36"/>
        </w:rPr>
        <w:t>“社会保障”一词常与“社会保险”混同使用、互相替代。严格讲是混淆了这</w:t>
      </w:r>
      <w:r w:rsidRPr="0049356C">
        <w:rPr>
          <w:rFonts w:ascii="STKaiti" w:eastAsia="STKaiti" w:hAnsi="STKaiti" w:hint="eastAsia"/>
          <w:b/>
          <w:sz w:val="36"/>
          <w:szCs w:val="36"/>
        </w:rPr>
        <w:t>两</w:t>
      </w:r>
      <w:r w:rsidRPr="0049356C">
        <w:rPr>
          <w:rFonts w:ascii="STKaiti" w:eastAsia="STKaiti" w:hAnsi="STKaiti"/>
          <w:b/>
          <w:sz w:val="36"/>
          <w:szCs w:val="36"/>
        </w:rPr>
        <w:t>个不同的概念</w:t>
      </w:r>
      <w:r w:rsidRPr="0049356C">
        <w:rPr>
          <w:rFonts w:ascii="STKaiti" w:eastAsia="STKaiti" w:hAnsi="STKaiti" w:hint="eastAsia"/>
          <w:b/>
          <w:sz w:val="36"/>
          <w:szCs w:val="36"/>
        </w:rPr>
        <w:t>。只要是中国公民身份，就可以按规定享受社会保障的第一部分；而第二部份是按权利与义务相对应的原则推行的</w:t>
      </w:r>
      <w:r w:rsidRPr="0049356C">
        <w:rPr>
          <w:rFonts w:ascii="STKaiti" w:eastAsia="STKaiti" w:hAnsi="STKaiti"/>
          <w:b/>
          <w:sz w:val="36"/>
          <w:szCs w:val="36"/>
        </w:rPr>
        <w:t>社会保险</w:t>
      </w:r>
      <w:r w:rsidRPr="0049356C">
        <w:rPr>
          <w:rFonts w:ascii="STKaiti" w:eastAsia="STKaiti" w:hAnsi="STKaiti" w:hint="eastAsia"/>
          <w:b/>
          <w:sz w:val="36"/>
          <w:szCs w:val="36"/>
        </w:rPr>
        <w:t>，公民若不负担缴费责任，则无权享受。社会保险是</w:t>
      </w:r>
      <w:r w:rsidRPr="0049356C">
        <w:rPr>
          <w:rFonts w:ascii="STKaiti" w:eastAsia="STKaiti" w:hAnsi="STKaiti"/>
          <w:b/>
          <w:sz w:val="36"/>
          <w:szCs w:val="36"/>
        </w:rPr>
        <w:t>社会保障的</w:t>
      </w:r>
      <w:r w:rsidRPr="0049356C">
        <w:rPr>
          <w:rFonts w:ascii="STKaiti" w:eastAsia="STKaiti" w:hAnsi="STKaiti" w:hint="eastAsia"/>
          <w:b/>
          <w:sz w:val="36"/>
          <w:szCs w:val="36"/>
        </w:rPr>
        <w:t>主要组成部分</w:t>
      </w:r>
      <w:r w:rsidR="001A4176">
        <w:rPr>
          <w:rFonts w:ascii="STKaiti" w:eastAsia="STKaiti" w:hAnsi="STKaiti" w:hint="eastAsia"/>
          <w:b/>
          <w:sz w:val="36"/>
          <w:szCs w:val="36"/>
        </w:rPr>
        <w:t>，</w:t>
      </w:r>
      <w:r w:rsidRPr="0049356C">
        <w:rPr>
          <w:rFonts w:ascii="STKaiti" w:eastAsia="STKaiti" w:hAnsi="STKaiti" w:hint="eastAsia"/>
          <w:b/>
          <w:sz w:val="36"/>
          <w:szCs w:val="36"/>
        </w:rPr>
        <w:t>约占70％左右。</w:t>
      </w:r>
    </w:p>
    <w:p w14:paraId="2EA3BB68" w14:textId="77777777" w:rsidR="00FA7D85" w:rsidRPr="0049356C" w:rsidRDefault="00FA7D85" w:rsidP="00FA7D85">
      <w:pPr>
        <w:tabs>
          <w:tab w:val="left" w:pos="7380"/>
        </w:tabs>
        <w:spacing w:line="380" w:lineRule="exact"/>
        <w:ind w:firstLineChars="300" w:firstLine="1081"/>
        <w:rPr>
          <w:rFonts w:ascii="STKaiti" w:eastAsia="STKaiti" w:hAnsi="STKaiti"/>
          <w:b/>
          <w:sz w:val="36"/>
          <w:szCs w:val="36"/>
        </w:rPr>
      </w:pPr>
      <w:r w:rsidRPr="0049356C">
        <w:rPr>
          <w:rFonts w:ascii="STKaiti" w:eastAsia="STKaiti" w:hAnsi="STKaiti" w:hint="eastAsia"/>
          <w:b/>
          <w:sz w:val="36"/>
          <w:szCs w:val="36"/>
        </w:rPr>
        <w:t>社会主义初级阶段的社会保障制度是在个人和家庭遇到难于独自承担的风险时提供的社会互济，这种社会互济是建立在个人责任的基础上，国家提供制度保证并只能在个人遇到较大风险时负起有限的责任。</w:t>
      </w:r>
    </w:p>
    <w:p w14:paraId="5A594691" w14:textId="77777777" w:rsidR="00FA7D85" w:rsidRPr="0049356C" w:rsidRDefault="00FA7D85" w:rsidP="00FA7D85">
      <w:pPr>
        <w:tabs>
          <w:tab w:val="left" w:pos="7380"/>
        </w:tabs>
        <w:spacing w:line="380" w:lineRule="exact"/>
        <w:ind w:firstLineChars="300" w:firstLine="1081"/>
        <w:rPr>
          <w:rFonts w:ascii="STKaiti" w:eastAsia="STKaiti" w:hAnsi="STKaiti"/>
          <w:b/>
          <w:sz w:val="36"/>
          <w:szCs w:val="36"/>
        </w:rPr>
      </w:pPr>
      <w:r w:rsidRPr="0049356C">
        <w:rPr>
          <w:rFonts w:ascii="STKaiti" w:eastAsia="STKaiti" w:hAnsi="STKaiti" w:hint="eastAsia"/>
          <w:b/>
          <w:sz w:val="36"/>
          <w:szCs w:val="36"/>
        </w:rPr>
        <w:t>由于，社会保险是社会保障的主要组成部分，</w:t>
      </w:r>
      <w:r w:rsidRPr="0049356C">
        <w:rPr>
          <w:rFonts w:ascii="STKaiti" w:eastAsia="STKaiti" w:hAnsi="STKaiti" w:hint="eastAsia"/>
          <w:b/>
          <w:color w:val="000000"/>
          <w:sz w:val="36"/>
          <w:szCs w:val="36"/>
        </w:rPr>
        <w:t>兼顾效率与公平，</w:t>
      </w:r>
      <w:r w:rsidRPr="0049356C">
        <w:rPr>
          <w:rFonts w:ascii="STKaiti" w:eastAsia="STKaiti" w:hAnsi="STKaiti" w:hint="eastAsia"/>
          <w:b/>
          <w:sz w:val="36"/>
          <w:szCs w:val="36"/>
        </w:rPr>
        <w:t>参保人尽缴费义务获得共济权利，实现</w:t>
      </w:r>
      <w:r w:rsidRPr="0049356C">
        <w:rPr>
          <w:rFonts w:ascii="STKaiti" w:eastAsia="STKaiti" w:hAnsi="STKaiti" w:hint="eastAsia"/>
          <w:b/>
          <w:color w:val="000000"/>
          <w:sz w:val="36"/>
          <w:szCs w:val="36"/>
        </w:rPr>
        <w:t>不同群体收入分配“调节器”的功能，保障人们的基本生活需要，从而有助于实现先富促后富、最终达到共同富裕的目的。</w:t>
      </w:r>
      <w:r w:rsidRPr="0049356C">
        <w:rPr>
          <w:rFonts w:ascii="STKaiti" w:eastAsia="STKaiti" w:hAnsi="STKaiti" w:hint="eastAsia"/>
          <w:b/>
          <w:sz w:val="36"/>
          <w:szCs w:val="36"/>
        </w:rPr>
        <w:t>而除社会保险之外的社会保障部分，是由国家全额出资，相对易于进行。因此，构建社会保障体系的重中之重是社会保险体系建设的策划、实施。</w:t>
      </w:r>
    </w:p>
    <w:p w14:paraId="2DF514F3" w14:textId="77777777" w:rsidR="00FA7D85" w:rsidRPr="0049356C" w:rsidRDefault="00FA7D85" w:rsidP="00FA7D85">
      <w:pPr>
        <w:tabs>
          <w:tab w:val="left" w:pos="7380"/>
        </w:tabs>
        <w:spacing w:line="380" w:lineRule="exact"/>
        <w:ind w:firstLineChars="300" w:firstLine="1081"/>
        <w:rPr>
          <w:rFonts w:ascii="STKaiti" w:eastAsia="STKaiti" w:hAnsi="STKaiti"/>
          <w:b/>
          <w:color w:val="000000"/>
          <w:kern w:val="0"/>
          <w:sz w:val="36"/>
          <w:szCs w:val="36"/>
        </w:rPr>
      </w:pPr>
      <w:r w:rsidRPr="0049356C">
        <w:rPr>
          <w:rFonts w:ascii="STKaiti" w:eastAsia="STKaiti" w:hAnsi="STKaiti" w:hint="eastAsia"/>
          <w:b/>
          <w:kern w:val="0"/>
          <w:sz w:val="36"/>
          <w:szCs w:val="36"/>
        </w:rPr>
        <w:t>3.多赢、全覆盖的社会保险体系制度是构建和谐社会基础的必然选择</w:t>
      </w:r>
    </w:p>
    <w:p w14:paraId="2E3173D0" w14:textId="77777777" w:rsidR="00FA7D85" w:rsidRPr="0049356C" w:rsidRDefault="00FA7D85" w:rsidP="00FA7D85">
      <w:pPr>
        <w:spacing w:line="380" w:lineRule="exact"/>
        <w:textAlignment w:val="baseline"/>
        <w:rPr>
          <w:rFonts w:ascii="STKaiti" w:eastAsia="STKaiti" w:hAnsi="STKaiti"/>
          <w:b/>
          <w:color w:val="000000"/>
          <w:sz w:val="36"/>
          <w:szCs w:val="36"/>
        </w:rPr>
      </w:pPr>
      <w:r w:rsidRPr="0049356C">
        <w:rPr>
          <w:rFonts w:ascii="STKaiti" w:eastAsia="STKaiti" w:hAnsi="STKaiti"/>
          <w:b/>
          <w:sz w:val="36"/>
          <w:szCs w:val="36"/>
        </w:rPr>
        <w:t xml:space="preserve">      </w:t>
      </w:r>
      <w:r w:rsidRPr="0049356C">
        <w:rPr>
          <w:rFonts w:ascii="STKaiti" w:eastAsia="STKaiti" w:hAnsi="STKaiti" w:hint="eastAsia"/>
          <w:b/>
          <w:color w:val="000000"/>
          <w:sz w:val="36"/>
          <w:szCs w:val="36"/>
        </w:rPr>
        <w:t>和谐社会存在的利益冲突是通过具有均衡利益的制度与机制的作用，实现在分歧中求协调、在差异中求一致、在对立中求妥协、在冲突中求共存的利益关系趋于均衡的社会。这也是现代和谐社会中重要的利益价值观。</w:t>
      </w:r>
    </w:p>
    <w:p w14:paraId="3A34BB9E" w14:textId="77777777" w:rsidR="00FA7D85" w:rsidRPr="0049356C" w:rsidRDefault="00FA7D85" w:rsidP="00FA7D85">
      <w:pPr>
        <w:spacing w:line="380" w:lineRule="exact"/>
        <w:textAlignment w:val="baseline"/>
        <w:rPr>
          <w:rFonts w:ascii="STKaiti" w:eastAsia="STKaiti" w:hAnsi="STKaiti"/>
          <w:b/>
          <w:sz w:val="36"/>
          <w:szCs w:val="36"/>
        </w:rPr>
      </w:pPr>
      <w:r w:rsidRPr="0049356C">
        <w:rPr>
          <w:rFonts w:ascii="STKaiti" w:eastAsia="STKaiti" w:hAnsi="STKaiti"/>
          <w:b/>
          <w:color w:val="000000"/>
          <w:sz w:val="36"/>
          <w:szCs w:val="36"/>
        </w:rPr>
        <w:t xml:space="preserve">    </w:t>
      </w:r>
      <w:r w:rsidRPr="0049356C">
        <w:rPr>
          <w:rFonts w:ascii="STKaiti" w:eastAsia="STKaiti" w:hAnsi="STKaiti"/>
          <w:b/>
          <w:sz w:val="36"/>
          <w:szCs w:val="36"/>
        </w:rPr>
        <w:t xml:space="preserve"> </w:t>
      </w:r>
      <w:r w:rsidRPr="0049356C">
        <w:rPr>
          <w:rFonts w:ascii="STKaiti" w:eastAsia="STKaiti" w:hAnsi="STKaiti" w:hint="eastAsia"/>
          <w:b/>
          <w:sz w:val="36"/>
          <w:szCs w:val="36"/>
        </w:rPr>
        <w:t>社会保险强调公平兼顾效率，强调权利与义务相对应。防止了好逸恶劳及不劳而获倾向的孳生，鼓励全体劳动者通过诚实劳动付出，获得应得到的共济、保障权利，实现共享经济社会发展成果是符合和谐社会的核心价值取向。</w:t>
      </w:r>
    </w:p>
    <w:p w14:paraId="140E7A10" w14:textId="77777777" w:rsidR="00FA7D85" w:rsidRPr="0049356C" w:rsidRDefault="00FA7D85" w:rsidP="00FA7D85">
      <w:pPr>
        <w:spacing w:line="380" w:lineRule="exact"/>
        <w:ind w:firstLine="640"/>
        <w:textAlignment w:val="baseline"/>
        <w:rPr>
          <w:rFonts w:ascii="STKaiti" w:eastAsia="STKaiti" w:hAnsi="STKaiti"/>
          <w:b/>
          <w:color w:val="000000"/>
          <w:sz w:val="36"/>
          <w:szCs w:val="36"/>
        </w:rPr>
      </w:pPr>
      <w:r w:rsidRPr="0049356C">
        <w:rPr>
          <w:rFonts w:ascii="STKaiti" w:eastAsia="STKaiti" w:hAnsi="STKaiti"/>
          <w:b/>
          <w:sz w:val="36"/>
          <w:szCs w:val="36"/>
        </w:rPr>
        <w:t xml:space="preserve"> </w:t>
      </w:r>
      <w:r w:rsidRPr="0049356C">
        <w:rPr>
          <w:rFonts w:ascii="STKaiti" w:eastAsia="STKaiti" w:hAnsi="STKaiti" w:hint="eastAsia"/>
          <w:b/>
          <w:kern w:val="0"/>
          <w:sz w:val="36"/>
          <w:szCs w:val="36"/>
        </w:rPr>
        <w:t>多赢与和谐共生共存。贫者获得物质接济；富者获得精神满足；政府着力组织好多赢的制度保证并承担相应责任。各方在精神和利益层面的平衡点即是政策多赢的立足点。因此，多赢、全覆盖的社会保险体系制度是构建和谐社会基础</w:t>
      </w:r>
      <w:r w:rsidRPr="0049356C">
        <w:rPr>
          <w:rFonts w:ascii="STKaiti" w:eastAsia="STKaiti" w:hAnsi="STKaiti" w:hint="eastAsia"/>
          <w:b/>
          <w:color w:val="000000"/>
          <w:sz w:val="36"/>
          <w:szCs w:val="36"/>
        </w:rPr>
        <w:t>的重要组成部分和</w:t>
      </w:r>
      <w:r w:rsidRPr="0049356C">
        <w:rPr>
          <w:rFonts w:ascii="STKaiti" w:eastAsia="STKaiti" w:hAnsi="STKaiti" w:hint="eastAsia"/>
          <w:b/>
          <w:kern w:val="0"/>
          <w:sz w:val="36"/>
          <w:szCs w:val="36"/>
        </w:rPr>
        <w:t>必然选择。</w:t>
      </w:r>
    </w:p>
    <w:p w14:paraId="0A6D6D3D" w14:textId="77777777" w:rsidR="00FA7D85" w:rsidRPr="0049356C" w:rsidRDefault="00FA7D85" w:rsidP="00FA7D85">
      <w:pPr>
        <w:spacing w:line="380" w:lineRule="exact"/>
        <w:ind w:firstLine="840"/>
        <w:jc w:val="left"/>
        <w:rPr>
          <w:rFonts w:ascii="STKaiti" w:eastAsia="STKaiti" w:hAnsi="STKaiti"/>
          <w:b/>
          <w:color w:val="000000"/>
          <w:sz w:val="36"/>
          <w:szCs w:val="36"/>
        </w:rPr>
      </w:pPr>
      <w:r w:rsidRPr="0049356C">
        <w:rPr>
          <w:rFonts w:ascii="STKaiti" w:eastAsia="STKaiti" w:hAnsi="STKaiti" w:hint="eastAsia"/>
          <w:b/>
          <w:kern w:val="0"/>
          <w:sz w:val="36"/>
          <w:szCs w:val="36"/>
        </w:rPr>
        <w:t>二.目前社会保险的困境和成因：</w:t>
      </w:r>
    </w:p>
    <w:p w14:paraId="23048432" w14:textId="77777777" w:rsidR="00FA7D85" w:rsidRPr="0049356C" w:rsidRDefault="00FA7D85" w:rsidP="00FA7D85">
      <w:pPr>
        <w:spacing w:line="380" w:lineRule="exact"/>
        <w:ind w:firstLine="840"/>
        <w:jc w:val="left"/>
        <w:rPr>
          <w:rFonts w:ascii="STKaiti" w:eastAsia="STKaiti" w:hAnsi="STKaiti"/>
          <w:b/>
          <w:kern w:val="0"/>
          <w:sz w:val="36"/>
          <w:szCs w:val="36"/>
        </w:rPr>
      </w:pPr>
      <w:r w:rsidRPr="0049356C">
        <w:rPr>
          <w:rFonts w:ascii="STKaiti" w:eastAsia="STKaiti" w:hAnsi="STKaiti" w:hint="eastAsia"/>
          <w:b/>
          <w:kern w:val="0"/>
          <w:sz w:val="36"/>
          <w:szCs w:val="36"/>
        </w:rPr>
        <w:t>表象为覆盖面窄，负担率高，征缴率低，欠缴据高不下，基金入不敷出，前景岌岌可危。实质的问题是：</w:t>
      </w:r>
    </w:p>
    <w:p w14:paraId="7F502D21" w14:textId="77777777" w:rsidR="00FA7D85" w:rsidRPr="0049356C" w:rsidRDefault="00FA7D85" w:rsidP="00FA7D85">
      <w:pPr>
        <w:spacing w:line="380" w:lineRule="exact"/>
        <w:ind w:firstLine="840"/>
        <w:jc w:val="left"/>
        <w:rPr>
          <w:rFonts w:ascii="STKaiti" w:eastAsia="STKaiti" w:hAnsi="STKaiti"/>
          <w:b/>
          <w:kern w:val="0"/>
          <w:sz w:val="36"/>
          <w:szCs w:val="36"/>
        </w:rPr>
      </w:pPr>
      <w:r w:rsidRPr="0049356C">
        <w:rPr>
          <w:rFonts w:ascii="STKaiti" w:eastAsia="STKaiti" w:hAnsi="STKaiti"/>
          <w:b/>
          <w:kern w:val="0"/>
          <w:sz w:val="36"/>
          <w:szCs w:val="36"/>
        </w:rPr>
        <w:t>1.</w:t>
      </w:r>
      <w:r w:rsidRPr="0049356C">
        <w:rPr>
          <w:rFonts w:ascii="STKaiti" w:eastAsia="STKaiti" w:hAnsi="STKaiti" w:hint="eastAsia"/>
          <w:b/>
          <w:kern w:val="0"/>
          <w:sz w:val="36"/>
          <w:szCs w:val="36"/>
        </w:rPr>
        <w:t>公共事务管理者对社保基金性质认识不清，把社保基金当作解难的唐僧肉，造成基金入不敷出。</w:t>
      </w:r>
    </w:p>
    <w:p w14:paraId="41E04951" w14:textId="77777777" w:rsidR="00FA7D85" w:rsidRPr="0049356C" w:rsidRDefault="00FA7D85" w:rsidP="00FA7D85">
      <w:pPr>
        <w:spacing w:line="380" w:lineRule="exact"/>
        <w:ind w:firstLine="840"/>
        <w:jc w:val="left"/>
        <w:textAlignment w:val="baseline"/>
        <w:rPr>
          <w:rFonts w:ascii="STKaiti" w:eastAsia="STKaiti" w:hAnsi="STKaiti"/>
          <w:b/>
          <w:kern w:val="0"/>
          <w:sz w:val="36"/>
          <w:szCs w:val="36"/>
        </w:rPr>
      </w:pPr>
      <w:r w:rsidRPr="0049356C">
        <w:rPr>
          <w:rFonts w:ascii="STKaiti" w:eastAsia="STKaiti" w:hAnsi="STKaiti" w:hint="eastAsia"/>
          <w:b/>
          <w:kern w:val="0"/>
          <w:sz w:val="36"/>
          <w:szCs w:val="36"/>
        </w:rPr>
        <w:t>有的领导误把基金当作为可随时调用的救济款，困难职工过年的饺子钱也从基金出</w:t>
      </w:r>
      <w:r w:rsidRPr="0049356C">
        <w:rPr>
          <w:rFonts w:ascii="STKaiti" w:eastAsia="STKaiti" w:hAnsi="STKaiti"/>
          <w:b/>
          <w:kern w:val="0"/>
          <w:sz w:val="36"/>
          <w:szCs w:val="36"/>
        </w:rPr>
        <w:t>;</w:t>
      </w:r>
      <w:r w:rsidRPr="0049356C">
        <w:rPr>
          <w:rFonts w:ascii="STKaiti" w:eastAsia="STKaiti" w:hAnsi="STKaiti" w:hint="eastAsia"/>
          <w:b/>
          <w:kern w:val="0"/>
          <w:sz w:val="36"/>
          <w:szCs w:val="36"/>
        </w:rPr>
        <w:t>企业改制裁员的最佳出路是特岗、病退把包袱甩给基金。提前退休即降低了企业人工成本，又给职工找到保险出路。某企业厂长讲：“花</w:t>
      </w:r>
      <w:r w:rsidRPr="0049356C">
        <w:rPr>
          <w:rFonts w:ascii="STKaiti" w:eastAsia="STKaiti" w:hAnsi="STKaiti"/>
          <w:b/>
          <w:kern w:val="0"/>
          <w:sz w:val="36"/>
          <w:szCs w:val="36"/>
        </w:rPr>
        <w:t>50</w:t>
      </w:r>
      <w:r w:rsidRPr="0049356C">
        <w:rPr>
          <w:rFonts w:ascii="STKaiti" w:eastAsia="STKaiti" w:hAnsi="STKaiti" w:hint="eastAsia"/>
          <w:b/>
          <w:kern w:val="0"/>
          <w:sz w:val="36"/>
          <w:szCs w:val="36"/>
        </w:rPr>
        <w:t>万元，办</w:t>
      </w:r>
      <w:r w:rsidRPr="0049356C">
        <w:rPr>
          <w:rFonts w:ascii="STKaiti" w:eastAsia="STKaiti" w:hAnsi="STKaiti"/>
          <w:b/>
          <w:kern w:val="0"/>
          <w:sz w:val="36"/>
          <w:szCs w:val="36"/>
        </w:rPr>
        <w:t>200</w:t>
      </w:r>
      <w:r w:rsidRPr="0049356C">
        <w:rPr>
          <w:rFonts w:ascii="STKaiti" w:eastAsia="STKaiti" w:hAnsi="STKaiti" w:hint="eastAsia"/>
          <w:b/>
          <w:kern w:val="0"/>
          <w:sz w:val="36"/>
          <w:szCs w:val="36"/>
        </w:rPr>
        <w:t>人特岗。值！”，对此类现象，各级领导大多采取默认态度。反正有社保兜着</w:t>
      </w:r>
      <w:r w:rsidRPr="0049356C">
        <w:rPr>
          <w:rFonts w:ascii="STKaiti" w:eastAsia="STKaiti" w:hAnsi="STKaiti"/>
          <w:b/>
          <w:kern w:val="0"/>
          <w:sz w:val="36"/>
          <w:szCs w:val="36"/>
        </w:rPr>
        <w:t>...</w:t>
      </w:r>
      <w:r w:rsidRPr="0049356C">
        <w:rPr>
          <w:rFonts w:ascii="STKaiti" w:eastAsia="STKaiti" w:hAnsi="STKaiti" w:hint="eastAsia"/>
          <w:b/>
          <w:kern w:val="0"/>
          <w:sz w:val="36"/>
          <w:szCs w:val="36"/>
        </w:rPr>
        <w:t>。受益人花钱买出路，批准人收钱做“好人”，增加了社保基金负担，侵害了参保职工利益。</w:t>
      </w:r>
    </w:p>
    <w:p w14:paraId="54698BDB" w14:textId="77777777" w:rsidR="00FA7D85" w:rsidRPr="0049356C" w:rsidRDefault="00FA7D85" w:rsidP="00FA7D85">
      <w:pPr>
        <w:spacing w:line="380" w:lineRule="exact"/>
        <w:ind w:firstLine="840"/>
        <w:jc w:val="left"/>
        <w:textAlignment w:val="baseline"/>
        <w:rPr>
          <w:rFonts w:ascii="STKaiti" w:eastAsia="STKaiti" w:hAnsi="STKaiti"/>
          <w:b/>
          <w:sz w:val="36"/>
          <w:szCs w:val="36"/>
        </w:rPr>
      </w:pPr>
      <w:r w:rsidRPr="0049356C">
        <w:rPr>
          <w:rFonts w:ascii="STKaiti" w:eastAsia="STKaiti" w:hAnsi="STKaiti" w:hint="eastAsia"/>
          <w:b/>
          <w:sz w:val="36"/>
          <w:szCs w:val="36"/>
        </w:rPr>
        <w:t>目前对养老保险制度威胁最大的不是老龄化，而是提前退休。据劳动和社会保障部对10城市1997－2000年提前退休人员的典型调查，提前退休人数占当期办理退休人数的比例高达29%，提前退休人员平均提前3.69年。据此推算，2000年因提前退休造成基金减收24亿元，多支出养老金82亿元，两项合计106亿元，约占中央财政给当地补助额的三分之一。</w:t>
      </w:r>
    </w:p>
    <w:p w14:paraId="70272BD2" w14:textId="77777777" w:rsidR="00FA7D85" w:rsidRPr="0049356C" w:rsidRDefault="00FA7D85" w:rsidP="00FA7D85">
      <w:pPr>
        <w:spacing w:line="380" w:lineRule="exact"/>
        <w:ind w:firstLine="840"/>
        <w:jc w:val="left"/>
        <w:textAlignment w:val="baseline"/>
        <w:rPr>
          <w:rFonts w:ascii="STKaiti" w:eastAsia="STKaiti" w:hAnsi="STKaiti"/>
          <w:b/>
          <w:sz w:val="36"/>
          <w:szCs w:val="36"/>
        </w:rPr>
      </w:pPr>
      <w:r w:rsidRPr="0049356C">
        <w:rPr>
          <w:rFonts w:ascii="STKaiti" w:eastAsia="STKaiti" w:hAnsi="STKaiti" w:hint="eastAsia"/>
          <w:b/>
          <w:sz w:val="36"/>
          <w:szCs w:val="36"/>
        </w:rPr>
        <w:t>从2000年恢复病退、特岗退休后，此风愈演愈烈。天津市</w:t>
      </w:r>
      <w:r w:rsidRPr="0049356C">
        <w:rPr>
          <w:rFonts w:ascii="STKaiti" w:eastAsia="STKaiti" w:hAnsi="STKaiti"/>
          <w:b/>
          <w:sz w:val="36"/>
          <w:szCs w:val="36"/>
        </w:rPr>
        <w:t>2000-2003</w:t>
      </w:r>
      <w:r w:rsidRPr="0049356C">
        <w:rPr>
          <w:rFonts w:ascii="STKaiti" w:eastAsia="STKaiti" w:hAnsi="STKaiti" w:hint="eastAsia"/>
          <w:b/>
          <w:sz w:val="36"/>
          <w:szCs w:val="36"/>
        </w:rPr>
        <w:t>年期间，此类提前退休分别占当年退休人数的</w:t>
      </w:r>
      <w:r w:rsidRPr="0049356C">
        <w:rPr>
          <w:rFonts w:ascii="STKaiti" w:eastAsia="STKaiti" w:hAnsi="STKaiti"/>
          <w:b/>
          <w:sz w:val="36"/>
          <w:szCs w:val="36"/>
        </w:rPr>
        <w:t>58.59</w:t>
      </w:r>
      <w:r w:rsidRPr="0049356C">
        <w:rPr>
          <w:rFonts w:ascii="STKaiti" w:eastAsia="STKaiti" w:hAnsi="STKaiti" w:hint="eastAsia"/>
          <w:b/>
          <w:sz w:val="36"/>
          <w:szCs w:val="36"/>
        </w:rPr>
        <w:t>％、</w:t>
      </w:r>
      <w:r w:rsidRPr="0049356C">
        <w:rPr>
          <w:rFonts w:ascii="STKaiti" w:eastAsia="STKaiti" w:hAnsi="STKaiti"/>
          <w:b/>
          <w:sz w:val="36"/>
          <w:szCs w:val="36"/>
        </w:rPr>
        <w:t>51.65</w:t>
      </w:r>
      <w:r w:rsidRPr="0049356C">
        <w:rPr>
          <w:rFonts w:ascii="STKaiti" w:eastAsia="STKaiti" w:hAnsi="STKaiti" w:hint="eastAsia"/>
          <w:b/>
          <w:sz w:val="36"/>
          <w:szCs w:val="36"/>
        </w:rPr>
        <w:t>％、</w:t>
      </w:r>
      <w:r w:rsidRPr="0049356C">
        <w:rPr>
          <w:rFonts w:ascii="STKaiti" w:eastAsia="STKaiti" w:hAnsi="STKaiti"/>
          <w:b/>
          <w:sz w:val="36"/>
          <w:szCs w:val="36"/>
        </w:rPr>
        <w:t>66.63</w:t>
      </w:r>
      <w:r w:rsidRPr="0049356C">
        <w:rPr>
          <w:rFonts w:ascii="STKaiti" w:eastAsia="STKaiti" w:hAnsi="STKaiti" w:hint="eastAsia"/>
          <w:b/>
          <w:sz w:val="36"/>
          <w:szCs w:val="36"/>
        </w:rPr>
        <w:t>％、</w:t>
      </w:r>
      <w:r w:rsidRPr="0049356C">
        <w:rPr>
          <w:rFonts w:ascii="STKaiti" w:eastAsia="STKaiti" w:hAnsi="STKaiti"/>
          <w:b/>
          <w:sz w:val="36"/>
          <w:szCs w:val="36"/>
        </w:rPr>
        <w:t>55.04</w:t>
      </w:r>
      <w:r w:rsidRPr="0049356C">
        <w:rPr>
          <w:rFonts w:ascii="STKaiti" w:eastAsia="STKaiti" w:hAnsi="STKaiti" w:hint="eastAsia"/>
          <w:b/>
          <w:sz w:val="36"/>
          <w:szCs w:val="36"/>
        </w:rPr>
        <w:t>％。若按截至目前约占我市退休总数的三分之一计算，一年就少收、多支合计</w:t>
      </w:r>
      <w:r w:rsidRPr="0049356C">
        <w:rPr>
          <w:rFonts w:ascii="STKaiti" w:eastAsia="STKaiti" w:hAnsi="STKaiti"/>
          <w:b/>
          <w:sz w:val="36"/>
          <w:szCs w:val="36"/>
        </w:rPr>
        <w:t>55.6</w:t>
      </w:r>
      <w:r w:rsidRPr="0049356C">
        <w:rPr>
          <w:rFonts w:ascii="STKaiti" w:eastAsia="STKaiti" w:hAnsi="STKaiti" w:hint="eastAsia"/>
          <w:b/>
          <w:sz w:val="36"/>
          <w:szCs w:val="36"/>
        </w:rPr>
        <w:t>亿元。这是我市</w:t>
      </w:r>
      <w:r w:rsidRPr="0049356C">
        <w:rPr>
          <w:rFonts w:ascii="STKaiti" w:eastAsia="STKaiti" w:hAnsi="STKaiti"/>
          <w:b/>
          <w:sz w:val="36"/>
          <w:szCs w:val="36"/>
        </w:rPr>
        <w:t>06</w:t>
      </w:r>
      <w:r w:rsidRPr="0049356C">
        <w:rPr>
          <w:rFonts w:ascii="STKaiti" w:eastAsia="STKaiti" w:hAnsi="STKaiti" w:hint="eastAsia"/>
          <w:b/>
          <w:sz w:val="36"/>
          <w:szCs w:val="36"/>
        </w:rPr>
        <w:t>年全年征缴额的二分之一呀！长此以往，将造成社会保险体系的崩溃。必须采取断然措施，立即遏止此类劣行。应像</w:t>
      </w:r>
      <w:r w:rsidRPr="0049356C">
        <w:rPr>
          <w:rFonts w:ascii="STKaiti" w:eastAsia="STKaiti" w:hAnsi="STKaiti"/>
          <w:b/>
          <w:sz w:val="36"/>
          <w:szCs w:val="36"/>
        </w:rPr>
        <w:t>1998</w:t>
      </w:r>
      <w:r w:rsidRPr="0049356C">
        <w:rPr>
          <w:rFonts w:ascii="STKaiti" w:eastAsia="STKaiti" w:hAnsi="STKaiti" w:hint="eastAsia"/>
          <w:b/>
          <w:sz w:val="36"/>
          <w:szCs w:val="36"/>
        </w:rPr>
        <w:t>年那样，立即停办特岗病退也实属必要。若一时无法，也应另帐处理，分清责任。若任其自流，公共管理者将成为历史罪人。</w:t>
      </w:r>
    </w:p>
    <w:p w14:paraId="29C8FA45" w14:textId="77777777" w:rsidR="00FA7D85" w:rsidRPr="0049356C" w:rsidRDefault="00FA7D85" w:rsidP="00FA7D85">
      <w:pPr>
        <w:spacing w:line="380" w:lineRule="exact"/>
        <w:ind w:firstLine="840"/>
        <w:jc w:val="left"/>
        <w:rPr>
          <w:rFonts w:ascii="STKaiti" w:eastAsia="STKaiti" w:hAnsi="STKaiti"/>
          <w:b/>
          <w:kern w:val="0"/>
          <w:sz w:val="36"/>
          <w:szCs w:val="36"/>
        </w:rPr>
      </w:pPr>
      <w:r w:rsidRPr="0049356C">
        <w:rPr>
          <w:rFonts w:ascii="STKaiti" w:eastAsia="STKaiti" w:hAnsi="STKaiti"/>
          <w:b/>
          <w:kern w:val="0"/>
          <w:sz w:val="36"/>
          <w:szCs w:val="36"/>
        </w:rPr>
        <w:t>2.</w:t>
      </w:r>
      <w:r w:rsidRPr="0049356C">
        <w:rPr>
          <w:rFonts w:ascii="STKaiti" w:eastAsia="STKaiti" w:hAnsi="STKaiti" w:hint="eastAsia"/>
          <w:b/>
          <w:kern w:val="0"/>
          <w:sz w:val="36"/>
          <w:szCs w:val="36"/>
        </w:rPr>
        <w:t>深入实际调研的社会保险研究缺位：</w:t>
      </w:r>
    </w:p>
    <w:p w14:paraId="1E3600F6" w14:textId="0230E776" w:rsidR="00FA7D85" w:rsidRPr="0049356C" w:rsidRDefault="00FA7D85" w:rsidP="00FA7D85">
      <w:pPr>
        <w:spacing w:line="380" w:lineRule="exact"/>
        <w:ind w:firstLine="840"/>
        <w:jc w:val="left"/>
        <w:rPr>
          <w:rFonts w:ascii="STKaiti" w:eastAsia="STKaiti" w:hAnsi="STKaiti"/>
          <w:b/>
          <w:kern w:val="0"/>
          <w:sz w:val="36"/>
          <w:szCs w:val="36"/>
        </w:rPr>
      </w:pPr>
      <w:r w:rsidRPr="0049356C">
        <w:rPr>
          <w:rFonts w:ascii="STKaiti" w:eastAsia="STKaiti" w:hAnsi="STKaiti" w:hint="eastAsia"/>
          <w:b/>
          <w:kern w:val="0"/>
          <w:sz w:val="36"/>
          <w:szCs w:val="36"/>
        </w:rPr>
        <w:t>长期以来社会保险研究局限于各级机构、院校学者。且大多以社会保障为主，专门做社会保险研究的寥若晨星。可以说：社会保险研究是好汉子不愿意干，赖汉子干不了的“边缘学科”。想查找统计数据，各官办数据库要收费；即便做了社会保险研究，由于没有相关工作经历、体验，看表象多，抓本质少；即便问题找到了，对策也不会中肯、实用。最后大多归罪于立法层次低、不到位等。不食人间烟火是作不出</w:t>
      </w:r>
      <w:r w:rsidRPr="0049356C">
        <w:rPr>
          <w:rFonts w:ascii="STKaiti" w:eastAsia="STKaiti" w:hAnsi="STKaiti"/>
          <w:b/>
          <w:kern w:val="0"/>
          <w:sz w:val="36"/>
          <w:szCs w:val="36"/>
        </w:rPr>
        <w:t>"</w:t>
      </w:r>
      <w:r w:rsidRPr="0049356C">
        <w:rPr>
          <w:rFonts w:ascii="STKaiti" w:eastAsia="STKaiti" w:hAnsi="STKaiti" w:hint="eastAsia"/>
          <w:b/>
          <w:kern w:val="0"/>
          <w:sz w:val="36"/>
          <w:szCs w:val="36"/>
        </w:rPr>
        <w:t>湖南农民运动考察报告</w:t>
      </w:r>
      <w:r w:rsidRPr="0049356C">
        <w:rPr>
          <w:rFonts w:ascii="STKaiti" w:eastAsia="STKaiti" w:hAnsi="STKaiti"/>
          <w:b/>
          <w:kern w:val="0"/>
          <w:sz w:val="36"/>
          <w:szCs w:val="36"/>
        </w:rPr>
        <w:t>"</w:t>
      </w:r>
      <w:r w:rsidRPr="0049356C">
        <w:rPr>
          <w:rFonts w:ascii="STKaiti" w:eastAsia="STKaiti" w:hAnsi="STKaiti" w:hint="eastAsia"/>
          <w:b/>
          <w:kern w:val="0"/>
          <w:sz w:val="36"/>
          <w:szCs w:val="36"/>
        </w:rPr>
        <w:t>那样的经典调研的。主要矛盾找不准，措施不得力，问题积重难返。调研好比作战侦察判断，纸上谈兵是打不了胜仗的。此外，只看表像，就高喊危机！崩溃！亏空×万亿等耸人听闻的不准确判断</w:t>
      </w:r>
      <w:r w:rsidR="0090467E">
        <w:rPr>
          <w:rFonts w:ascii="STKaiti" w:eastAsia="STKaiti" w:hAnsi="STKaiti" w:hint="eastAsia"/>
          <w:b/>
          <w:kern w:val="0"/>
          <w:sz w:val="36"/>
          <w:szCs w:val="36"/>
        </w:rPr>
        <w:t>更</w:t>
      </w:r>
      <w:r w:rsidRPr="0049356C">
        <w:rPr>
          <w:rFonts w:ascii="STKaiti" w:eastAsia="STKaiti" w:hAnsi="STKaiti" w:hint="eastAsia"/>
          <w:b/>
          <w:kern w:val="0"/>
          <w:sz w:val="36"/>
          <w:szCs w:val="36"/>
        </w:rPr>
        <w:t>是会混淆视听、影响安定、干扰决策。要尽快解决理论脱离实际的研究缺位现状。</w:t>
      </w:r>
    </w:p>
    <w:p w14:paraId="18CF9351" w14:textId="77777777" w:rsidR="00FA7D85" w:rsidRPr="0049356C" w:rsidRDefault="00FA7D85" w:rsidP="00FA7D85">
      <w:pPr>
        <w:spacing w:line="380" w:lineRule="exact"/>
        <w:ind w:firstLine="840"/>
        <w:jc w:val="left"/>
        <w:rPr>
          <w:rFonts w:ascii="STKaiti" w:eastAsia="STKaiti" w:hAnsi="STKaiti"/>
          <w:b/>
          <w:kern w:val="0"/>
          <w:sz w:val="36"/>
          <w:szCs w:val="36"/>
        </w:rPr>
      </w:pPr>
      <w:r w:rsidRPr="0049356C">
        <w:rPr>
          <w:rFonts w:ascii="STKaiti" w:eastAsia="STKaiti" w:hAnsi="STKaiti"/>
          <w:b/>
          <w:kern w:val="0"/>
          <w:sz w:val="36"/>
          <w:szCs w:val="36"/>
        </w:rPr>
        <w:t>3.</w:t>
      </w:r>
      <w:r w:rsidRPr="0049356C">
        <w:rPr>
          <w:rFonts w:ascii="STKaiti" w:eastAsia="STKaiti" w:hAnsi="STKaiti" w:hint="eastAsia"/>
          <w:b/>
          <w:kern w:val="0"/>
          <w:sz w:val="36"/>
          <w:szCs w:val="36"/>
        </w:rPr>
        <w:t>中央行政、专业机构社会保险制度建设及组织、指导不适应社会主义市场经济的发展：</w:t>
      </w:r>
    </w:p>
    <w:p w14:paraId="6E535BDF" w14:textId="77777777" w:rsidR="00FA7D85" w:rsidRPr="0049356C" w:rsidRDefault="00FA7D85" w:rsidP="00FA7D85">
      <w:pPr>
        <w:spacing w:line="380" w:lineRule="exact"/>
        <w:ind w:firstLine="840"/>
        <w:jc w:val="left"/>
        <w:rPr>
          <w:rFonts w:ascii="STKaiti" w:eastAsia="STKaiti" w:hAnsi="STKaiti"/>
          <w:b/>
          <w:kern w:val="0"/>
          <w:sz w:val="36"/>
          <w:szCs w:val="36"/>
        </w:rPr>
      </w:pPr>
      <w:r w:rsidRPr="0049356C">
        <w:rPr>
          <w:rFonts w:ascii="STKaiti" w:eastAsia="STKaiti" w:hAnsi="STKaiti" w:hint="eastAsia"/>
          <w:b/>
          <w:kern w:val="0"/>
          <w:sz w:val="36"/>
          <w:szCs w:val="36"/>
        </w:rPr>
        <w:t>面对社会主义市场经济日趋完善，非公有制高速发展，灵活就业日渐成为就业主流、参保人员流动频繁及农村城镇化、农业产业化、乡镇企业集约化等客观现实，社会保险制度建设要超前策划、快速反应、尽快适应参保成分由成建制单位为主，逐步向灵活就业为主的形势需要；要确立“以人为本”的社会保险理念。特别目前，社会保险产品设计要服务于、服从于农民工、困难群体及灵活就业人员等的低准入参保需求。</w:t>
      </w:r>
    </w:p>
    <w:p w14:paraId="0EF864DD" w14:textId="77777777" w:rsidR="00FA7D85" w:rsidRPr="0049356C" w:rsidRDefault="00FA7D85" w:rsidP="00FA7D85">
      <w:pPr>
        <w:spacing w:line="380" w:lineRule="exact"/>
        <w:ind w:firstLine="640"/>
        <w:textAlignment w:val="baseline"/>
        <w:rPr>
          <w:rFonts w:ascii="STKaiti" w:eastAsia="STKaiti" w:hAnsi="STKaiti"/>
          <w:b/>
          <w:sz w:val="36"/>
          <w:szCs w:val="36"/>
        </w:rPr>
      </w:pPr>
      <w:r w:rsidRPr="0049356C">
        <w:rPr>
          <w:rFonts w:ascii="STKaiti" w:eastAsia="STKaiti" w:hAnsi="STKaiti" w:hint="eastAsia"/>
          <w:b/>
          <w:kern w:val="0"/>
          <w:sz w:val="36"/>
          <w:szCs w:val="36"/>
        </w:rPr>
        <w:t>社会保险制度建设必须纳入市场经济轨道，否则，将失去市场，难以完成历史赋予的使命，这是摆在公共管理者面前的严肃课题。实现多赢的社会保险产品是经办工作的生命线，产品不赢人，自然白吆呼。如自由职业者</w:t>
      </w:r>
      <w:r w:rsidRPr="0049356C">
        <w:rPr>
          <w:rFonts w:ascii="STKaiti" w:eastAsia="STKaiti" w:hAnsi="STKaiti" w:hint="eastAsia"/>
          <w:b/>
          <w:sz w:val="36"/>
          <w:szCs w:val="36"/>
        </w:rPr>
        <w:t>参保缴费完全是自愿，“强制性”则显得苍白无力。他们用市场经济的眼光审视政策，合适就缴，不合适就算。要用市场经济观念引导群众，将参保作为人生投资，辅以与其他投资渠道效果比较和便捷的接续养老保险关系服务推介，会大力推进灵活就业人员参保。从构建社保体系看，制度建设的缺位、短板，也难以胜任搭建全覆盖体系的历史责任。</w:t>
      </w:r>
      <w:r w:rsidRPr="0049356C">
        <w:rPr>
          <w:rFonts w:ascii="STKaiti" w:eastAsia="STKaiti" w:hAnsi="STKaiti"/>
          <w:b/>
          <w:sz w:val="36"/>
          <w:szCs w:val="36"/>
        </w:rPr>
        <w:t xml:space="preserve"> </w:t>
      </w:r>
    </w:p>
    <w:p w14:paraId="6A4226A8" w14:textId="77777777" w:rsidR="00FA7D85" w:rsidRPr="0049356C" w:rsidRDefault="00FA7D85" w:rsidP="00FA7D85">
      <w:pPr>
        <w:spacing w:line="380" w:lineRule="exact"/>
        <w:ind w:firstLine="640"/>
        <w:textAlignment w:val="baseline"/>
        <w:rPr>
          <w:rFonts w:ascii="STKaiti" w:eastAsia="STKaiti" w:hAnsi="STKaiti"/>
          <w:b/>
          <w:sz w:val="36"/>
          <w:szCs w:val="36"/>
        </w:rPr>
      </w:pPr>
      <w:r w:rsidRPr="0049356C">
        <w:rPr>
          <w:rFonts w:ascii="STKaiti" w:eastAsia="STKaiti" w:hAnsi="STKaiti" w:hint="eastAsia"/>
          <w:b/>
          <w:sz w:val="36"/>
          <w:szCs w:val="36"/>
        </w:rPr>
        <w:t>把各地好经验作为中央文件推广，这是社保人梦寐以求的期望。这些地区的成功，是在当地领导理解支持下，经过艰苦斗争、克服来自各方意像不到的困难而取得的，他们应得到所有同仁的尊敬。如果主管社会保险的国家机关，做出上述一个地区的努力，争得中央领导、国务院的认同，那么只需一纸国发××号文件，既可以从体制、法制、机制等根本方面理顺省市级相关机构关系，又可获得全国大多数地区社保瓶颈问题的根本性突破。那将是为党、为全国人民做了一件众望所归的大事情。中央主管机关的“与时俱进”将大大缩短建立和完善独立于企、事业之外的社会保障体系进程；也避免了各地区为一个众所周知、各省市又难以解决的问题而“苦斗”。</w:t>
      </w:r>
    </w:p>
    <w:p w14:paraId="06D1F9F7" w14:textId="77777777" w:rsidR="00FA7D85" w:rsidRPr="0049356C" w:rsidRDefault="00FA7D85" w:rsidP="00FA7D85">
      <w:pPr>
        <w:spacing w:line="380" w:lineRule="exact"/>
        <w:ind w:firstLine="840"/>
        <w:jc w:val="left"/>
        <w:rPr>
          <w:rFonts w:ascii="STKaiti" w:eastAsia="STKaiti" w:hAnsi="STKaiti"/>
          <w:b/>
          <w:kern w:val="0"/>
          <w:sz w:val="36"/>
          <w:szCs w:val="36"/>
        </w:rPr>
      </w:pPr>
      <w:r w:rsidRPr="0049356C">
        <w:rPr>
          <w:rFonts w:ascii="STKaiti" w:eastAsia="STKaiti" w:hAnsi="STKaiti"/>
          <w:b/>
          <w:kern w:val="0"/>
          <w:sz w:val="36"/>
          <w:szCs w:val="36"/>
        </w:rPr>
        <w:t>4.</w:t>
      </w:r>
      <w:r w:rsidRPr="0049356C">
        <w:rPr>
          <w:rFonts w:ascii="STKaiti" w:eastAsia="STKaiti" w:hAnsi="STKaiti" w:hint="eastAsia"/>
          <w:b/>
          <w:kern w:val="0"/>
          <w:sz w:val="36"/>
          <w:szCs w:val="36"/>
        </w:rPr>
        <w:t>各级财政的博弈与地方保护主义制肘社保发展：</w:t>
      </w:r>
    </w:p>
    <w:p w14:paraId="406F20AB" w14:textId="77777777" w:rsidR="00FA7D85" w:rsidRPr="0049356C" w:rsidRDefault="00FA7D85" w:rsidP="00FA7D85">
      <w:pPr>
        <w:spacing w:line="380" w:lineRule="exact"/>
        <w:ind w:firstLine="840"/>
        <w:jc w:val="left"/>
        <w:rPr>
          <w:rFonts w:ascii="STKaiti" w:eastAsia="STKaiti" w:hAnsi="STKaiti"/>
          <w:b/>
          <w:sz w:val="36"/>
          <w:szCs w:val="36"/>
        </w:rPr>
      </w:pPr>
      <w:r w:rsidRPr="0049356C">
        <w:rPr>
          <w:rFonts w:ascii="STKaiti" w:eastAsia="STKaiti" w:hAnsi="STKaiti" w:hint="eastAsia"/>
          <w:b/>
          <w:sz w:val="36"/>
          <w:szCs w:val="36"/>
        </w:rPr>
        <w:t>财政偿还社保基金历史债务、偿付公共管理失误所形成的损失（如：制度研究、建设及基金运营、监管不力等）及政策责任支付如破产企业社保缴费减免等，应该一事一议或分期约定偿还。但实际是：各级财政推诿、等靠，历史债务归还遥遥无期、只下批文不给钱。要清楚偿还基金产生的收益是公共基金增值。长期以来无视公共基金与财政债权债务关系，若干领导认为基金亏空财政补，用不着分那么清楚。造成各级财政对基金偿付的博弈攀比，严重影响基金积累和运营。</w:t>
      </w:r>
    </w:p>
    <w:p w14:paraId="024512D9" w14:textId="77777777" w:rsidR="00FA7D85" w:rsidRPr="0049356C" w:rsidRDefault="00FA7D85" w:rsidP="00FA7D85">
      <w:pPr>
        <w:spacing w:line="380" w:lineRule="exact"/>
        <w:ind w:firstLine="840"/>
        <w:jc w:val="left"/>
        <w:rPr>
          <w:rFonts w:ascii="STKaiti" w:eastAsia="STKaiti" w:hAnsi="STKaiti"/>
          <w:b/>
          <w:sz w:val="36"/>
          <w:szCs w:val="36"/>
        </w:rPr>
      </w:pPr>
      <w:r w:rsidRPr="0049356C">
        <w:rPr>
          <w:rFonts w:ascii="STKaiti" w:eastAsia="STKaiti" w:hAnsi="STKaiti" w:hint="eastAsia"/>
          <w:b/>
          <w:sz w:val="36"/>
          <w:szCs w:val="36"/>
        </w:rPr>
        <w:t>常言道：“干活不由东，累死也无功。”由于劳动、社保归地方领导，人、财、物统管。因此，地方政府指示：为了吸引投资，不准去××小区、××类企业推动扩面、监察、不准曝光；上报统计失实、阴奉阳违比比皆是；更有甚者扬言：谁把投资者挤跑了，我就摘了他的乌纱帽</w:t>
      </w:r>
      <w:r w:rsidRPr="0049356C">
        <w:rPr>
          <w:rFonts w:ascii="STKaiti" w:eastAsia="STKaiti" w:hAnsi="STKaiti"/>
          <w:b/>
          <w:sz w:val="36"/>
          <w:szCs w:val="36"/>
        </w:rPr>
        <w:t>!...</w:t>
      </w:r>
      <w:r w:rsidRPr="0049356C">
        <w:rPr>
          <w:rFonts w:ascii="STKaiti" w:eastAsia="STKaiti" w:hAnsi="STKaiti" w:hint="eastAsia"/>
          <w:b/>
          <w:sz w:val="36"/>
          <w:szCs w:val="36"/>
        </w:rPr>
        <w:t>没有敢鸡蛋碰石头的。因此，若干文件贯彻受到影响，上有政策，下有对策的事情更是老生常谈。地方保护主义，严重影响总体工作部署和贯彻，</w:t>
      </w:r>
      <w:r w:rsidRPr="0049356C">
        <w:rPr>
          <w:rFonts w:ascii="STKaiti" w:eastAsia="STKaiti" w:hAnsi="STKaiti" w:hint="eastAsia"/>
          <w:b/>
          <w:kern w:val="0"/>
          <w:sz w:val="36"/>
          <w:szCs w:val="36"/>
        </w:rPr>
        <w:t>制肘社保事业的健康发展</w:t>
      </w:r>
      <w:r w:rsidRPr="0049356C">
        <w:rPr>
          <w:rFonts w:ascii="STKaiti" w:eastAsia="STKaiti" w:hAnsi="STKaiti" w:hint="eastAsia"/>
          <w:b/>
          <w:sz w:val="36"/>
          <w:szCs w:val="36"/>
        </w:rPr>
        <w:t>。</w:t>
      </w:r>
    </w:p>
    <w:p w14:paraId="2EF0B054" w14:textId="77777777" w:rsidR="00FA7D85" w:rsidRPr="0049356C" w:rsidRDefault="00FA7D85" w:rsidP="00FA7D85">
      <w:pPr>
        <w:spacing w:line="380" w:lineRule="exact"/>
        <w:ind w:firstLine="840"/>
        <w:jc w:val="left"/>
        <w:textAlignment w:val="baseline"/>
        <w:rPr>
          <w:rFonts w:ascii="STKaiti" w:eastAsia="STKaiti" w:hAnsi="STKaiti"/>
          <w:b/>
          <w:kern w:val="0"/>
          <w:sz w:val="36"/>
          <w:szCs w:val="36"/>
        </w:rPr>
      </w:pPr>
      <w:r w:rsidRPr="0049356C">
        <w:rPr>
          <w:rFonts w:ascii="STKaiti" w:eastAsia="STKaiti" w:hAnsi="STKaiti"/>
          <w:b/>
          <w:kern w:val="0"/>
          <w:sz w:val="36"/>
          <w:szCs w:val="36"/>
        </w:rPr>
        <w:t>5.</w:t>
      </w:r>
      <w:r w:rsidRPr="0049356C">
        <w:rPr>
          <w:rFonts w:ascii="STKaiti" w:eastAsia="STKaiti" w:hAnsi="STKaiti" w:hint="eastAsia"/>
          <w:b/>
          <w:kern w:val="0"/>
          <w:sz w:val="36"/>
          <w:szCs w:val="36"/>
        </w:rPr>
        <w:t>创新之路举步维艰：</w:t>
      </w:r>
    </w:p>
    <w:p w14:paraId="62A94169" w14:textId="77777777" w:rsidR="00FA7D85" w:rsidRPr="0049356C" w:rsidRDefault="00FA7D85" w:rsidP="00FA7D85">
      <w:pPr>
        <w:spacing w:line="380" w:lineRule="exact"/>
        <w:ind w:firstLineChars="204" w:firstLine="735"/>
        <w:jc w:val="left"/>
        <w:textAlignment w:val="baseline"/>
        <w:rPr>
          <w:rFonts w:ascii="STKaiti" w:eastAsia="STKaiti" w:hAnsi="STKaiti"/>
          <w:b/>
          <w:sz w:val="36"/>
          <w:szCs w:val="36"/>
        </w:rPr>
      </w:pPr>
      <w:r w:rsidRPr="0049356C">
        <w:rPr>
          <w:rFonts w:ascii="STKaiti" w:eastAsia="STKaiti" w:hAnsi="STKaiti" w:hint="eastAsia"/>
          <w:b/>
          <w:sz w:val="36"/>
          <w:szCs w:val="36"/>
        </w:rPr>
        <w:t>“创新是一个国家、一个民族的灵魂，是我们事业兴旺发达的不竭动力”。社会保险工作是一项探索性、创造性、挑战性的事业；社会保险的历史应该是创新、开拓的历程。事实上，十几年来约定俗成的社会保险经办，因循守旧思想根深蒂固，创新道理讲的头头是道，实践起来却打压阻拦。如：在天津推行三年多的创新征缴工作的“据实结算”管理，成绩显赫。</w:t>
      </w:r>
      <w:r w:rsidRPr="0049356C">
        <w:rPr>
          <w:rFonts w:ascii="STKaiti" w:eastAsia="STKaiti" w:hAnsi="STKaiti"/>
          <w:b/>
          <w:sz w:val="36"/>
          <w:szCs w:val="36"/>
        </w:rPr>
        <w:t>03-05</w:t>
      </w:r>
      <w:r w:rsidRPr="0049356C">
        <w:rPr>
          <w:rFonts w:ascii="STKaiti" w:eastAsia="STKaiti" w:hAnsi="STKaiti" w:hint="eastAsia"/>
          <w:b/>
          <w:sz w:val="36"/>
          <w:szCs w:val="36"/>
        </w:rPr>
        <w:t>年养老保险征缴额分别比上年净增</w:t>
      </w:r>
      <w:r w:rsidRPr="0049356C">
        <w:rPr>
          <w:rFonts w:ascii="STKaiti" w:eastAsia="STKaiti" w:hAnsi="STKaiti"/>
          <w:b/>
          <w:sz w:val="36"/>
          <w:szCs w:val="36"/>
        </w:rPr>
        <w:t>10</w:t>
      </w:r>
      <w:r w:rsidRPr="0049356C">
        <w:rPr>
          <w:rFonts w:ascii="STKaiti" w:eastAsia="STKaiti" w:hAnsi="STKaiti" w:hint="eastAsia"/>
          <w:b/>
          <w:sz w:val="36"/>
          <w:szCs w:val="36"/>
        </w:rPr>
        <w:t>、</w:t>
      </w:r>
      <w:r w:rsidRPr="0049356C">
        <w:rPr>
          <w:rFonts w:ascii="STKaiti" w:eastAsia="STKaiti" w:hAnsi="STKaiti"/>
          <w:b/>
          <w:sz w:val="36"/>
          <w:szCs w:val="36"/>
        </w:rPr>
        <w:t>16</w:t>
      </w:r>
      <w:r w:rsidRPr="0049356C">
        <w:rPr>
          <w:rFonts w:ascii="STKaiti" w:eastAsia="STKaiti" w:hAnsi="STKaiti" w:hint="eastAsia"/>
          <w:b/>
          <w:sz w:val="36"/>
          <w:szCs w:val="36"/>
        </w:rPr>
        <w:t>、</w:t>
      </w:r>
      <w:r w:rsidRPr="0049356C">
        <w:rPr>
          <w:rFonts w:ascii="STKaiti" w:eastAsia="STKaiti" w:hAnsi="STKaiti"/>
          <w:b/>
          <w:sz w:val="36"/>
          <w:szCs w:val="36"/>
        </w:rPr>
        <w:t>20</w:t>
      </w:r>
      <w:r w:rsidRPr="0049356C">
        <w:rPr>
          <w:rFonts w:ascii="STKaiti" w:eastAsia="STKaiti" w:hAnsi="STKaiti" w:hint="eastAsia"/>
          <w:b/>
          <w:sz w:val="36"/>
          <w:szCs w:val="36"/>
        </w:rPr>
        <w:t>亿元。三年连破养老保险增量、增幅历史记录。应该说事实胜于雄辩，但某些上级领导依然疑虑重重，什么影响职工权益了、违背有关规定了，甚至对成效的真伪也有怀疑，更不用说积极推广了</w:t>
      </w:r>
      <w:r w:rsidRPr="0049356C">
        <w:rPr>
          <w:rFonts w:ascii="STKaiti" w:eastAsia="STKaiti" w:hAnsi="STKaiti"/>
          <w:b/>
          <w:sz w:val="36"/>
          <w:szCs w:val="36"/>
        </w:rPr>
        <w:t>...</w:t>
      </w:r>
      <w:r w:rsidRPr="0049356C">
        <w:rPr>
          <w:rFonts w:ascii="STKaiti" w:eastAsia="STKaiti" w:hAnsi="STKaiti" w:hint="eastAsia"/>
          <w:b/>
          <w:sz w:val="36"/>
          <w:szCs w:val="36"/>
        </w:rPr>
        <w:t>。当初，进行“据实结算”试运行时，内部也有很多不同意见，更有总结了八大罪状的</w:t>
      </w:r>
      <w:r w:rsidRPr="0049356C">
        <w:rPr>
          <w:rFonts w:ascii="STKaiti" w:eastAsia="STKaiti" w:hAnsi="STKaiti"/>
          <w:b/>
          <w:sz w:val="36"/>
          <w:szCs w:val="36"/>
        </w:rPr>
        <w:t>...</w:t>
      </w:r>
      <w:r w:rsidRPr="0049356C">
        <w:rPr>
          <w:rFonts w:ascii="STKaiti" w:eastAsia="STKaiti" w:hAnsi="STKaiti" w:hint="eastAsia"/>
          <w:b/>
          <w:sz w:val="36"/>
          <w:szCs w:val="36"/>
        </w:rPr>
        <w:t>。可以讲：创新既是变革，会触及某些人的利益。抵触形式、手段林林种种。“据实结算”管理能够成功实践，很大程度上是被我市连续三年缴费人数大幅减少、欠缴据高不下的严峻形势逼到死角的最后一搏。当时，主张创新实践的领导，顶着压力，采取不争论、搁置矛盾的策略，积极化解困难，步步为营认真试行；在第一批试点前，就有一些区县在相互切磋、借鉴，并“悄悄”进行“据实结算”的实践探索。真是：欲罢不忍，欲进不能，个中苦痛，衷诉难行</w:t>
      </w:r>
      <w:r w:rsidRPr="0049356C">
        <w:rPr>
          <w:rFonts w:ascii="STKaiti" w:eastAsia="STKaiti" w:hAnsi="STKaiti"/>
          <w:b/>
          <w:sz w:val="36"/>
          <w:szCs w:val="36"/>
        </w:rPr>
        <w:t>...</w:t>
      </w:r>
      <w:r w:rsidRPr="0049356C">
        <w:rPr>
          <w:rFonts w:ascii="STKaiti" w:eastAsia="STKaiti" w:hAnsi="STKaiti" w:hint="eastAsia"/>
          <w:b/>
          <w:sz w:val="36"/>
          <w:szCs w:val="36"/>
        </w:rPr>
        <w:t>。</w:t>
      </w:r>
    </w:p>
    <w:p w14:paraId="123F4126" w14:textId="2D90F78A" w:rsidR="00FA7D85" w:rsidRPr="0049356C" w:rsidRDefault="00FA7D85" w:rsidP="00FA7D85">
      <w:pPr>
        <w:spacing w:line="380" w:lineRule="exact"/>
        <w:ind w:firstLineChars="204" w:firstLine="735"/>
        <w:jc w:val="left"/>
        <w:textAlignment w:val="baseline"/>
        <w:rPr>
          <w:rFonts w:ascii="STKaiti" w:eastAsia="STKaiti" w:hAnsi="STKaiti"/>
          <w:b/>
          <w:kern w:val="0"/>
          <w:sz w:val="36"/>
          <w:szCs w:val="36"/>
        </w:rPr>
      </w:pPr>
      <w:r w:rsidRPr="0049356C">
        <w:rPr>
          <w:rFonts w:ascii="STKaiti" w:eastAsia="STKaiti" w:hAnsi="STKaiti" w:hint="eastAsia"/>
          <w:b/>
          <w:sz w:val="36"/>
          <w:szCs w:val="36"/>
        </w:rPr>
        <w:t>此外，许多呕心沥血的优秀创意就没它那么幸运了，往往在有关领导怕影响相关部门“关系”的当口上就夭折了。“关系”胜于一切的人，绝无责任感、事业心可言。这些人混迹于领导岗位，实在是误国、误民。</w:t>
      </w:r>
    </w:p>
    <w:p w14:paraId="1FB306C7" w14:textId="77777777" w:rsidR="00FA7D85" w:rsidRPr="0049356C" w:rsidRDefault="00FA7D85" w:rsidP="00FA7D85">
      <w:pPr>
        <w:spacing w:line="380" w:lineRule="exact"/>
        <w:ind w:firstLine="840"/>
        <w:jc w:val="left"/>
        <w:textAlignment w:val="baseline"/>
        <w:rPr>
          <w:rFonts w:ascii="STKaiti" w:eastAsia="STKaiti" w:hAnsi="STKaiti"/>
          <w:b/>
          <w:kern w:val="0"/>
          <w:sz w:val="36"/>
          <w:szCs w:val="36"/>
        </w:rPr>
      </w:pPr>
      <w:r w:rsidRPr="0049356C">
        <w:rPr>
          <w:rFonts w:ascii="STKaiti" w:eastAsia="STKaiti" w:hAnsi="STKaiti" w:hint="eastAsia"/>
          <w:b/>
          <w:sz w:val="36"/>
          <w:szCs w:val="36"/>
        </w:rPr>
        <w:t>“</w:t>
      </w:r>
      <w:bookmarkStart w:id="0" w:name="_Hlt518267719"/>
      <w:bookmarkEnd w:id="0"/>
      <w:r w:rsidRPr="0049356C">
        <w:rPr>
          <w:rFonts w:ascii="STKaiti" w:eastAsia="STKaiti" w:hAnsi="STKaiti" w:hint="eastAsia"/>
          <w:b/>
          <w:sz w:val="36"/>
          <w:szCs w:val="36"/>
        </w:rPr>
        <w:t>没有忧患意识的民族,必然被淘汰；没有忧患意识的军队,必然被消灭。”社会保险事业的成长正是处于我国从计划经济向市场经济过渡的转型期间，面对当前经济成分、分配形式、就业形式多元化的复杂局面，与时俱进、开拓创新就显得十分重要</w:t>
      </w:r>
      <w:r w:rsidRPr="0049356C">
        <w:rPr>
          <w:rFonts w:ascii="STKaiti" w:eastAsia="STKaiti" w:hAnsi="STKaiti"/>
          <w:b/>
          <w:sz w:val="36"/>
          <w:szCs w:val="36"/>
        </w:rPr>
        <w:t>...</w:t>
      </w:r>
    </w:p>
    <w:p w14:paraId="3217CE12" w14:textId="77777777" w:rsidR="00FA7D85" w:rsidRPr="0049356C" w:rsidRDefault="00FA7D85" w:rsidP="00FA7D85">
      <w:pPr>
        <w:spacing w:line="380" w:lineRule="exact"/>
        <w:ind w:firstLine="840"/>
        <w:jc w:val="left"/>
        <w:rPr>
          <w:rFonts w:ascii="STKaiti" w:eastAsia="STKaiti" w:hAnsi="STKaiti"/>
          <w:b/>
          <w:kern w:val="0"/>
          <w:sz w:val="36"/>
          <w:szCs w:val="36"/>
        </w:rPr>
      </w:pPr>
      <w:r w:rsidRPr="0049356C">
        <w:rPr>
          <w:rFonts w:ascii="STKaiti" w:eastAsia="STKaiti" w:hAnsi="STKaiti"/>
          <w:b/>
          <w:kern w:val="0"/>
          <w:sz w:val="36"/>
          <w:szCs w:val="36"/>
        </w:rPr>
        <w:t>6.</w:t>
      </w:r>
      <w:r w:rsidRPr="0049356C">
        <w:rPr>
          <w:rFonts w:ascii="STKaiti" w:eastAsia="STKaiti" w:hAnsi="STKaiti" w:hint="eastAsia"/>
          <w:b/>
          <w:kern w:val="0"/>
          <w:sz w:val="36"/>
          <w:szCs w:val="36"/>
        </w:rPr>
        <w:t>扭曲的道德导向影响民众心理预期：</w:t>
      </w:r>
    </w:p>
    <w:p w14:paraId="564950D8" w14:textId="77777777" w:rsidR="00FA7D85" w:rsidRPr="0049356C" w:rsidRDefault="00FA7D85" w:rsidP="00FA7D85">
      <w:pPr>
        <w:spacing w:line="380" w:lineRule="exact"/>
        <w:ind w:firstLine="840"/>
        <w:jc w:val="left"/>
        <w:rPr>
          <w:rFonts w:ascii="STKaiti" w:eastAsia="STKaiti" w:hAnsi="STKaiti"/>
          <w:b/>
          <w:kern w:val="0"/>
          <w:sz w:val="36"/>
          <w:szCs w:val="36"/>
        </w:rPr>
      </w:pPr>
      <w:r w:rsidRPr="0049356C">
        <w:rPr>
          <w:rFonts w:ascii="STKaiti" w:eastAsia="STKaiti" w:hAnsi="STKaiti" w:hint="eastAsia"/>
          <w:b/>
          <w:kern w:val="0"/>
          <w:sz w:val="36"/>
          <w:szCs w:val="36"/>
        </w:rPr>
        <w:t>只顾眼前缺乏长远统筹安排的工作导向，造成道德导向的扭曲，影响社会保险事业健康发展。如：</w:t>
      </w:r>
      <w:r w:rsidRPr="0049356C">
        <w:rPr>
          <w:rFonts w:ascii="STKaiti" w:eastAsia="STKaiti" w:hAnsi="STKaiti"/>
          <w:b/>
          <w:kern w:val="0"/>
          <w:sz w:val="36"/>
          <w:szCs w:val="36"/>
        </w:rPr>
        <w:t>99</w:t>
      </w:r>
      <w:r w:rsidRPr="0049356C">
        <w:rPr>
          <w:rFonts w:ascii="STKaiti" w:eastAsia="STKaiti" w:hAnsi="STKaiti" w:hint="eastAsia"/>
          <w:b/>
          <w:kern w:val="0"/>
          <w:sz w:val="36"/>
          <w:szCs w:val="36"/>
        </w:rPr>
        <w:t>年建国</w:t>
      </w:r>
      <w:r w:rsidRPr="0049356C">
        <w:rPr>
          <w:rFonts w:ascii="STKaiti" w:eastAsia="STKaiti" w:hAnsi="STKaiti"/>
          <w:b/>
          <w:kern w:val="0"/>
          <w:sz w:val="36"/>
          <w:szCs w:val="36"/>
        </w:rPr>
        <w:t>50</w:t>
      </w:r>
      <w:r w:rsidRPr="0049356C">
        <w:rPr>
          <w:rFonts w:ascii="STKaiti" w:eastAsia="STKaiti" w:hAnsi="STKaiti" w:hint="eastAsia"/>
          <w:b/>
          <w:kern w:val="0"/>
          <w:sz w:val="36"/>
          <w:szCs w:val="36"/>
        </w:rPr>
        <w:t>周年大庆，为解决拖欠退休职工养老金问题，将本该由企业负责的欠发，一次性由国家投入几百亿补足。结果造成企业的错误认识</w:t>
      </w:r>
      <w:r w:rsidRPr="0049356C">
        <w:rPr>
          <w:rFonts w:ascii="STKaiti" w:eastAsia="STKaiti" w:hAnsi="STKaiti"/>
          <w:b/>
          <w:kern w:val="0"/>
          <w:sz w:val="36"/>
          <w:szCs w:val="36"/>
        </w:rPr>
        <w:t>:</w:t>
      </w:r>
      <w:r w:rsidRPr="0049356C">
        <w:rPr>
          <w:rFonts w:ascii="STKaiti" w:eastAsia="STKaiti" w:hAnsi="STKaiti" w:hint="eastAsia"/>
          <w:b/>
          <w:kern w:val="0"/>
          <w:sz w:val="36"/>
          <w:szCs w:val="36"/>
        </w:rPr>
        <w:t>违规者得实惠，有的企业一次得到几百万；想方设法保证如期发放退休金的分文未得。今后谁还会按规矩按条文办事？于是，企业间、省市间都绞尽脑汁，留困难、摆问题、要条件。反正会哭得孩子有奶吃，更有交流“经验”的，谬种流传。历史巨额拖欠据高不下，就是此种道德导向扭曲的恶果！荣辱观念在此利诱下也显得苍白无力了。</w:t>
      </w:r>
    </w:p>
    <w:p w14:paraId="55AF532C" w14:textId="77777777" w:rsidR="00FA7D85" w:rsidRPr="0049356C" w:rsidRDefault="00FA7D85" w:rsidP="00FA7D85">
      <w:pPr>
        <w:spacing w:line="380" w:lineRule="exact"/>
        <w:ind w:firstLine="840"/>
        <w:jc w:val="left"/>
        <w:rPr>
          <w:rFonts w:ascii="STKaiti" w:eastAsia="STKaiti" w:hAnsi="STKaiti"/>
          <w:b/>
          <w:kern w:val="0"/>
          <w:sz w:val="36"/>
          <w:szCs w:val="36"/>
        </w:rPr>
      </w:pPr>
      <w:r w:rsidRPr="0049356C">
        <w:rPr>
          <w:rFonts w:ascii="STKaiti" w:eastAsia="STKaiti" w:hAnsi="STKaiti" w:hint="eastAsia"/>
          <w:b/>
          <w:kern w:val="0"/>
          <w:sz w:val="36"/>
          <w:szCs w:val="36"/>
        </w:rPr>
        <w:t>“市场”与“需求”共生共存。下岗职工想方设法办特岗、病退。根据提前退休年限，花费约在</w:t>
      </w:r>
      <w:r w:rsidRPr="0049356C">
        <w:rPr>
          <w:rFonts w:ascii="STKaiti" w:eastAsia="STKaiti" w:hAnsi="STKaiti"/>
          <w:b/>
          <w:kern w:val="0"/>
          <w:sz w:val="36"/>
          <w:szCs w:val="36"/>
        </w:rPr>
        <w:t>1</w:t>
      </w:r>
      <w:r w:rsidRPr="0049356C">
        <w:rPr>
          <w:rFonts w:ascii="STKaiti" w:eastAsia="STKaiti" w:hAnsi="STKaiti" w:hint="eastAsia"/>
          <w:b/>
          <w:kern w:val="0"/>
          <w:sz w:val="36"/>
          <w:szCs w:val="36"/>
        </w:rPr>
        <w:t>－</w:t>
      </w:r>
      <w:r w:rsidRPr="0049356C">
        <w:rPr>
          <w:rFonts w:ascii="STKaiti" w:eastAsia="STKaiti" w:hAnsi="STKaiti"/>
          <w:b/>
          <w:kern w:val="0"/>
          <w:sz w:val="36"/>
          <w:szCs w:val="36"/>
        </w:rPr>
        <w:t>2</w:t>
      </w:r>
      <w:r w:rsidRPr="0049356C">
        <w:rPr>
          <w:rFonts w:ascii="STKaiti" w:eastAsia="STKaiti" w:hAnsi="STKaiti" w:hint="eastAsia"/>
          <w:b/>
          <w:kern w:val="0"/>
          <w:sz w:val="36"/>
          <w:szCs w:val="36"/>
        </w:rPr>
        <w:t>万元。严审文件下了也不见效。反正是大家拿、拿大家。眼下看似与谁都无直接关系的公共基金流失，一般也无人过问，因为一过问、追究就要得罪领导、得罪当事人。其作用：解决部分职工</w:t>
      </w:r>
      <w:r w:rsidRPr="0049356C">
        <w:rPr>
          <w:rFonts w:ascii="STKaiti" w:eastAsia="STKaiti" w:hAnsi="STKaiti"/>
          <w:b/>
          <w:kern w:val="0"/>
          <w:sz w:val="36"/>
          <w:szCs w:val="36"/>
        </w:rPr>
        <w:t>"</w:t>
      </w:r>
      <w:r w:rsidRPr="0049356C">
        <w:rPr>
          <w:rFonts w:ascii="STKaiti" w:eastAsia="STKaiti" w:hAnsi="STKaiti" w:hint="eastAsia"/>
          <w:b/>
          <w:kern w:val="0"/>
          <w:sz w:val="36"/>
          <w:szCs w:val="36"/>
        </w:rPr>
        <w:t>困难</w:t>
      </w:r>
      <w:r w:rsidRPr="0049356C">
        <w:rPr>
          <w:rFonts w:ascii="STKaiti" w:eastAsia="STKaiti" w:hAnsi="STKaiti"/>
          <w:b/>
          <w:kern w:val="0"/>
          <w:sz w:val="36"/>
          <w:szCs w:val="36"/>
        </w:rPr>
        <w:t>"</w:t>
      </w:r>
      <w:r w:rsidRPr="0049356C">
        <w:rPr>
          <w:rFonts w:ascii="STKaiti" w:eastAsia="STKaiti" w:hAnsi="STKaiti" w:hint="eastAsia"/>
          <w:b/>
          <w:kern w:val="0"/>
          <w:sz w:val="36"/>
          <w:szCs w:val="36"/>
        </w:rPr>
        <w:t>；腐蚀了部分干部、医生；侵占了参保人权益；坏了世风。当然，也有花了钱而没办成。他们敢怒不敢言，只好背后骂“贪官”。市场只承认强者、群众只承认结果。违规办事已成为一部分人衡量“办事能力”的标准。如此扭曲的道德导向，使百姓对参保产生疑虑，社会保险到底能否保险？再默认下去，对事关百姓切身利益、国家长治久安的共和国基业可持续发展形成巨大威胁。</w:t>
      </w:r>
    </w:p>
    <w:p w14:paraId="42169D9E" w14:textId="77777777" w:rsidR="00FA7D85" w:rsidRPr="0049356C" w:rsidRDefault="00FA7D85" w:rsidP="00FA7D85">
      <w:pPr>
        <w:spacing w:line="380" w:lineRule="exact"/>
        <w:ind w:firstLine="840"/>
        <w:jc w:val="left"/>
        <w:rPr>
          <w:rFonts w:ascii="STKaiti" w:eastAsia="STKaiti" w:hAnsi="STKaiti"/>
          <w:b/>
          <w:kern w:val="0"/>
          <w:sz w:val="36"/>
          <w:szCs w:val="36"/>
        </w:rPr>
      </w:pPr>
      <w:r w:rsidRPr="0049356C">
        <w:rPr>
          <w:rFonts w:ascii="STKaiti" w:eastAsia="STKaiti" w:hAnsi="STKaiti" w:hint="eastAsia"/>
          <w:b/>
          <w:kern w:val="0"/>
          <w:sz w:val="36"/>
          <w:szCs w:val="36"/>
        </w:rPr>
        <w:t>三.明确几个概念：</w:t>
      </w:r>
    </w:p>
    <w:p w14:paraId="78A9A00B" w14:textId="77777777" w:rsidR="00FA7D85" w:rsidRPr="0049356C" w:rsidRDefault="00FA7D85" w:rsidP="00FA7D85">
      <w:pPr>
        <w:spacing w:line="380" w:lineRule="exact"/>
        <w:ind w:firstLine="840"/>
        <w:jc w:val="left"/>
        <w:rPr>
          <w:rFonts w:ascii="STKaiti" w:eastAsia="STKaiti" w:hAnsi="STKaiti"/>
          <w:b/>
          <w:kern w:val="0"/>
          <w:sz w:val="36"/>
          <w:szCs w:val="36"/>
        </w:rPr>
      </w:pPr>
      <w:r w:rsidRPr="0049356C">
        <w:rPr>
          <w:rFonts w:ascii="STKaiti" w:eastAsia="STKaiti" w:hAnsi="STKaiti"/>
          <w:b/>
          <w:kern w:val="0"/>
          <w:sz w:val="36"/>
          <w:szCs w:val="36"/>
        </w:rPr>
        <w:t>1.</w:t>
      </w:r>
      <w:r w:rsidRPr="0049356C">
        <w:rPr>
          <w:rFonts w:ascii="STKaiti" w:eastAsia="STKaiti" w:hAnsi="STKaiti" w:hint="eastAsia"/>
          <w:b/>
          <w:kern w:val="0"/>
          <w:sz w:val="36"/>
          <w:szCs w:val="36"/>
        </w:rPr>
        <w:t>社会保险基金的构成和性质：</w:t>
      </w:r>
    </w:p>
    <w:p w14:paraId="1E6DCA8C" w14:textId="77777777" w:rsidR="00FA7D85" w:rsidRPr="0049356C" w:rsidRDefault="00FA7D85" w:rsidP="00FA7D85">
      <w:pPr>
        <w:spacing w:line="380" w:lineRule="exact"/>
        <w:ind w:firstLine="840"/>
        <w:jc w:val="left"/>
        <w:rPr>
          <w:rFonts w:ascii="STKaiti" w:eastAsia="STKaiti" w:hAnsi="STKaiti"/>
          <w:b/>
          <w:sz w:val="36"/>
          <w:szCs w:val="36"/>
        </w:rPr>
      </w:pPr>
      <w:r w:rsidRPr="0049356C">
        <w:rPr>
          <w:rFonts w:ascii="STKaiti" w:eastAsia="STKaiti" w:hAnsi="STKaiti" w:hint="eastAsia"/>
          <w:b/>
          <w:sz w:val="36"/>
          <w:szCs w:val="36"/>
        </w:rPr>
        <w:t>社保基金主要是由参保人员缴纳的保险费、财政偿还和国家对特殊群体扶持政策的责任支付构成的。</w:t>
      </w:r>
    </w:p>
    <w:p w14:paraId="75001CC5" w14:textId="77777777" w:rsidR="00FA7D85" w:rsidRPr="0049356C" w:rsidRDefault="00FA7D85" w:rsidP="00FA7D85">
      <w:pPr>
        <w:spacing w:line="380" w:lineRule="exact"/>
        <w:ind w:firstLine="840"/>
        <w:jc w:val="left"/>
        <w:rPr>
          <w:rFonts w:ascii="STKaiti" w:eastAsia="STKaiti" w:hAnsi="STKaiti"/>
          <w:b/>
          <w:sz w:val="36"/>
          <w:szCs w:val="36"/>
        </w:rPr>
      </w:pPr>
      <w:r w:rsidRPr="0049356C">
        <w:rPr>
          <w:rFonts w:ascii="STKaiti" w:eastAsia="STKaiti" w:hAnsi="STKaiti" w:hint="eastAsia"/>
          <w:b/>
          <w:sz w:val="36"/>
          <w:szCs w:val="36"/>
        </w:rPr>
        <w:t>不论是职工个人或企业的缴费都是职工劳动报酬的组成部分；国家财政支付：其一是偿还历史债务、其二是偿付行政失误所形成的损失（如：制度、决策失误及基金运营、监管不力等）；再有是政策责任支付。泛指财政对社保的支付为“财政投入”，此言不准确。因此说社保基金是参保人员共济投入的公共基金。厘清各级政府偿债责任，尽快完璧归赵是当务之急。</w:t>
      </w:r>
    </w:p>
    <w:p w14:paraId="205CAF73" w14:textId="77777777" w:rsidR="00FA7D85" w:rsidRPr="0049356C" w:rsidRDefault="00FA7D85" w:rsidP="00FA7D85">
      <w:pPr>
        <w:spacing w:line="380" w:lineRule="exact"/>
        <w:ind w:firstLine="840"/>
        <w:jc w:val="left"/>
        <w:rPr>
          <w:rFonts w:ascii="STKaiti" w:eastAsia="STKaiti" w:hAnsi="STKaiti"/>
          <w:b/>
          <w:sz w:val="36"/>
          <w:szCs w:val="36"/>
        </w:rPr>
      </w:pPr>
      <w:r w:rsidRPr="0049356C">
        <w:rPr>
          <w:rFonts w:ascii="STKaiti" w:eastAsia="STKaiti" w:hAnsi="STKaiti"/>
          <w:b/>
          <w:sz w:val="36"/>
          <w:szCs w:val="36"/>
        </w:rPr>
        <w:t>2.</w:t>
      </w:r>
      <w:r w:rsidRPr="0049356C">
        <w:rPr>
          <w:rFonts w:ascii="STKaiti" w:eastAsia="STKaiti" w:hAnsi="STKaiti" w:hint="eastAsia"/>
          <w:b/>
          <w:sz w:val="36"/>
          <w:szCs w:val="36"/>
        </w:rPr>
        <w:t>特殊工作岗位及因病提前退休等的支付，不是社保基金的支付责任。</w:t>
      </w:r>
    </w:p>
    <w:p w14:paraId="1EC38840" w14:textId="77777777" w:rsidR="00FA7D85" w:rsidRPr="0049356C" w:rsidRDefault="00FA7D85" w:rsidP="00FA7D85">
      <w:pPr>
        <w:spacing w:line="380" w:lineRule="exact"/>
        <w:ind w:firstLine="840"/>
        <w:jc w:val="left"/>
        <w:rPr>
          <w:rFonts w:ascii="STKaiti" w:eastAsia="STKaiti" w:hAnsi="STKaiti"/>
          <w:b/>
          <w:sz w:val="36"/>
          <w:szCs w:val="36"/>
        </w:rPr>
      </w:pPr>
      <w:r w:rsidRPr="0049356C">
        <w:rPr>
          <w:rFonts w:ascii="STKaiti" w:eastAsia="STKaiti" w:hAnsi="STKaiti" w:hint="eastAsia"/>
          <w:b/>
          <w:sz w:val="36"/>
          <w:szCs w:val="36"/>
        </w:rPr>
        <w:t>按照谁受益，谁批准，谁负责的原则，理应由政府和责任企业负担此类人员提前退休期间的费用支付和至正常退休期间的社保交费。</w:t>
      </w:r>
    </w:p>
    <w:p w14:paraId="4E4EBEF0" w14:textId="7B67BC67" w:rsidR="00FA7D85" w:rsidRPr="0049356C" w:rsidRDefault="00FA7D85" w:rsidP="00FA7D85">
      <w:pPr>
        <w:spacing w:line="380" w:lineRule="exact"/>
        <w:ind w:firstLine="840"/>
        <w:jc w:val="left"/>
        <w:rPr>
          <w:rFonts w:ascii="STKaiti" w:eastAsia="STKaiti" w:hAnsi="STKaiti"/>
          <w:b/>
          <w:sz w:val="36"/>
          <w:szCs w:val="36"/>
        </w:rPr>
      </w:pPr>
      <w:r w:rsidRPr="0049356C">
        <w:rPr>
          <w:rFonts w:ascii="STKaiti" w:eastAsia="STKaiti" w:hAnsi="STKaiti" w:hint="eastAsia"/>
          <w:b/>
          <w:sz w:val="36"/>
          <w:szCs w:val="36"/>
        </w:rPr>
        <w:t>此外，社保基金只负责退休职工养老金及据通胀水平的待遇调整。政府下文</w:t>
      </w:r>
      <w:r w:rsidRPr="0049356C">
        <w:rPr>
          <w:rFonts w:ascii="STKaiti" w:eastAsia="STKaiti" w:hAnsi="STKaiti" w:hint="eastAsia"/>
          <w:b/>
          <w:kern w:val="0"/>
          <w:sz w:val="36"/>
          <w:szCs w:val="36"/>
        </w:rPr>
        <w:t>给离休干部、解放前老工人增加生活补助，应</w:t>
      </w:r>
      <w:r w:rsidR="000779C6">
        <w:rPr>
          <w:rFonts w:ascii="STKaiti" w:eastAsia="STKaiti" w:hAnsi="STKaiti" w:hint="eastAsia"/>
          <w:b/>
          <w:kern w:val="0"/>
          <w:sz w:val="36"/>
          <w:szCs w:val="36"/>
        </w:rPr>
        <w:t>由</w:t>
      </w:r>
      <w:r w:rsidRPr="0049356C">
        <w:rPr>
          <w:rFonts w:ascii="STKaiti" w:eastAsia="STKaiti" w:hAnsi="STKaiti" w:hint="eastAsia"/>
          <w:b/>
          <w:kern w:val="0"/>
          <w:sz w:val="36"/>
          <w:szCs w:val="36"/>
        </w:rPr>
        <w:t>政府买单；</w:t>
      </w:r>
      <w:r w:rsidRPr="0049356C">
        <w:rPr>
          <w:rFonts w:ascii="STKaiti" w:eastAsia="STKaiti" w:hAnsi="STKaiti" w:hint="eastAsia"/>
          <w:b/>
          <w:sz w:val="36"/>
          <w:szCs w:val="36"/>
        </w:rPr>
        <w:t>退休职工死亡，其遗属的生活补贴应由民政部门负责。均应从社保支付项目中剔除。上述行为，均属于侵占民众权益的举措，应予以纠正。</w:t>
      </w:r>
    </w:p>
    <w:p w14:paraId="3DFFE62A" w14:textId="77777777" w:rsidR="00FA7D85" w:rsidRPr="0049356C" w:rsidRDefault="00FA7D85" w:rsidP="00FA7D85">
      <w:pPr>
        <w:spacing w:line="380" w:lineRule="exact"/>
        <w:ind w:firstLine="840"/>
        <w:jc w:val="left"/>
        <w:rPr>
          <w:rFonts w:ascii="STKaiti" w:eastAsia="STKaiti" w:hAnsi="STKaiti"/>
          <w:b/>
          <w:sz w:val="36"/>
          <w:szCs w:val="36"/>
        </w:rPr>
      </w:pPr>
      <w:r w:rsidRPr="0049356C">
        <w:rPr>
          <w:rFonts w:ascii="STKaiti" w:eastAsia="STKaiti" w:hAnsi="STKaiti"/>
          <w:b/>
          <w:sz w:val="36"/>
          <w:szCs w:val="36"/>
        </w:rPr>
        <w:t>3.</w:t>
      </w:r>
      <w:r w:rsidRPr="0049356C">
        <w:rPr>
          <w:rFonts w:ascii="STKaiti" w:eastAsia="STKaiti" w:hAnsi="STKaiti" w:hint="eastAsia"/>
          <w:b/>
          <w:sz w:val="36"/>
          <w:szCs w:val="36"/>
        </w:rPr>
        <w:t>关于立法：</w:t>
      </w:r>
    </w:p>
    <w:p w14:paraId="1D2D9F18" w14:textId="77777777" w:rsidR="00FA7D85" w:rsidRPr="0049356C" w:rsidRDefault="00FA7D85" w:rsidP="00FA7D85">
      <w:pPr>
        <w:spacing w:line="380" w:lineRule="exact"/>
        <w:ind w:firstLine="840"/>
        <w:jc w:val="left"/>
        <w:rPr>
          <w:rFonts w:ascii="STKaiti" w:eastAsia="STKaiti" w:hAnsi="STKaiti"/>
          <w:b/>
          <w:sz w:val="36"/>
          <w:szCs w:val="36"/>
        </w:rPr>
      </w:pPr>
      <w:r w:rsidRPr="0049356C">
        <w:rPr>
          <w:rFonts w:ascii="STKaiti" w:eastAsia="STKaiti" w:hAnsi="STKaiti" w:hint="eastAsia"/>
          <w:b/>
          <w:sz w:val="36"/>
          <w:szCs w:val="36"/>
        </w:rPr>
        <w:t>当前，社会保险较高的管理模式是省级统筹。实践中，大多省市着眼于当前“救火”多，考虑长远建设少。法规跟不上发展变化、政策严肃性差、甚至朝令夕改的也不鲜见。像解除劳动关系一次性补偿金超过当地上年社会平均工资三倍的，不再保留职工身份。今后再就业的，其中断就业前的缴费年限不能与再就业后的缴费年限合并计算的规定，也因为矛盾激化而废止。立法是在反复实践、总结和规律性的高度概括基础上，由国家行使立法权的机关，依照立法程序制定的，有国家强制力保证执行的行为规则。但在市场经济以个人缴费为主体的情势下，简单的强制难以奏效。应赋予立法以新时代的内涵即多赢、和谐社会以人为本的新概念，立法才更具时代特征和亲和力。</w:t>
      </w:r>
    </w:p>
    <w:p w14:paraId="7A3D1A48" w14:textId="77777777" w:rsidR="00FA7D85" w:rsidRPr="0049356C" w:rsidRDefault="00FA7D85" w:rsidP="00FA7D85">
      <w:pPr>
        <w:spacing w:line="380" w:lineRule="exact"/>
        <w:ind w:firstLine="840"/>
        <w:jc w:val="left"/>
        <w:rPr>
          <w:rFonts w:ascii="STKaiti" w:eastAsia="STKaiti" w:hAnsi="STKaiti"/>
          <w:b/>
          <w:sz w:val="36"/>
          <w:szCs w:val="36"/>
        </w:rPr>
      </w:pPr>
      <w:r w:rsidRPr="0049356C">
        <w:rPr>
          <w:rFonts w:ascii="STKaiti" w:eastAsia="STKaiti" w:hAnsi="STKaiti"/>
          <w:b/>
          <w:sz w:val="36"/>
          <w:szCs w:val="36"/>
        </w:rPr>
        <w:t xml:space="preserve"> 4.</w:t>
      </w:r>
      <w:r w:rsidRPr="0049356C">
        <w:rPr>
          <w:rFonts w:ascii="STKaiti" w:eastAsia="STKaiti" w:hAnsi="STKaiti" w:hint="eastAsia"/>
          <w:b/>
          <w:sz w:val="36"/>
          <w:szCs w:val="36"/>
        </w:rPr>
        <w:t>关于社会保险体系问题</w:t>
      </w:r>
    </w:p>
    <w:p w14:paraId="15262FB3" w14:textId="77777777" w:rsidR="00FA7D85" w:rsidRPr="0049356C" w:rsidRDefault="00FA7D85" w:rsidP="00FA7D85">
      <w:pPr>
        <w:spacing w:line="380" w:lineRule="exact"/>
        <w:ind w:firstLine="840"/>
        <w:jc w:val="left"/>
        <w:rPr>
          <w:rFonts w:ascii="STKaiti" w:eastAsia="STKaiti" w:hAnsi="STKaiti"/>
          <w:b/>
          <w:sz w:val="36"/>
          <w:szCs w:val="36"/>
        </w:rPr>
      </w:pPr>
      <w:r w:rsidRPr="0049356C">
        <w:rPr>
          <w:rFonts w:ascii="STKaiti" w:eastAsia="STKaiti" w:hAnsi="STKaiti" w:hint="eastAsia"/>
          <w:b/>
          <w:sz w:val="36"/>
          <w:szCs w:val="36"/>
        </w:rPr>
        <w:t>谈起社会保险体系，就是三支柱理论。其实，“三支柱”是个纵向概念，美国社会保险搞了七十年，广覆盖之后，自然会强调纵向保险层次。完整的社保体系既包括纵向体系的深度；又涵盖横向体系的广度。现阶段全覆盖为主的情势下，应该强调的是横向、政策可衔接、多赢的社会保险层面为主；纵向多支柱层面的保障为辅。</w:t>
      </w:r>
    </w:p>
    <w:p w14:paraId="75009D19" w14:textId="77777777" w:rsidR="00FA7D85" w:rsidRPr="0049356C" w:rsidRDefault="00FA7D85" w:rsidP="00FA7D85">
      <w:pPr>
        <w:spacing w:line="380" w:lineRule="exact"/>
        <w:ind w:firstLine="840"/>
        <w:jc w:val="left"/>
        <w:rPr>
          <w:rFonts w:ascii="STKaiti" w:eastAsia="STKaiti" w:hAnsi="STKaiti"/>
          <w:b/>
          <w:sz w:val="36"/>
          <w:szCs w:val="36"/>
        </w:rPr>
      </w:pPr>
      <w:r w:rsidRPr="0049356C">
        <w:rPr>
          <w:rFonts w:ascii="STKaiti" w:eastAsia="STKaiti" w:hAnsi="STKaiti" w:hint="eastAsia"/>
          <w:b/>
          <w:sz w:val="36"/>
          <w:szCs w:val="36"/>
        </w:rPr>
        <w:t>因此说：现阶段应立足于横向层面为主的社会保险体系策划和完善。言必谈三支柱体系，照搬国外现成模式，是脱离中国国情的。</w:t>
      </w:r>
    </w:p>
    <w:p w14:paraId="3397B554" w14:textId="77777777" w:rsidR="00FA7D85" w:rsidRPr="0049356C" w:rsidRDefault="00FA7D85" w:rsidP="00FA7D85">
      <w:pPr>
        <w:spacing w:line="380" w:lineRule="exact"/>
        <w:ind w:firstLine="840"/>
        <w:jc w:val="left"/>
        <w:rPr>
          <w:rFonts w:ascii="STKaiti" w:eastAsia="STKaiti" w:hAnsi="STKaiti"/>
          <w:b/>
          <w:sz w:val="36"/>
          <w:szCs w:val="36"/>
        </w:rPr>
      </w:pPr>
      <w:r w:rsidRPr="0049356C">
        <w:rPr>
          <w:rFonts w:ascii="STKaiti" w:eastAsia="STKaiti" w:hAnsi="STKaiti"/>
          <w:b/>
          <w:sz w:val="36"/>
          <w:szCs w:val="36"/>
        </w:rPr>
        <w:t>5.</w:t>
      </w:r>
      <w:r w:rsidRPr="0049356C">
        <w:rPr>
          <w:rFonts w:ascii="STKaiti" w:eastAsia="STKaiti" w:hAnsi="STKaiti" w:hint="eastAsia"/>
          <w:b/>
          <w:sz w:val="36"/>
          <w:szCs w:val="36"/>
        </w:rPr>
        <w:t>企业补充养老保险与年金：</w:t>
      </w:r>
    </w:p>
    <w:p w14:paraId="5E142B0F" w14:textId="77777777" w:rsidR="00FA7D85" w:rsidRPr="0049356C" w:rsidRDefault="00FA7D85" w:rsidP="00FA7D85">
      <w:pPr>
        <w:spacing w:line="380" w:lineRule="exact"/>
        <w:ind w:firstLine="840"/>
        <w:jc w:val="left"/>
        <w:rPr>
          <w:rFonts w:ascii="STKaiti" w:eastAsia="STKaiti" w:hAnsi="STKaiti"/>
          <w:b/>
          <w:sz w:val="36"/>
          <w:szCs w:val="36"/>
        </w:rPr>
      </w:pPr>
      <w:r w:rsidRPr="0049356C">
        <w:rPr>
          <w:rFonts w:ascii="STKaiti" w:eastAsia="STKaiti" w:hAnsi="STKaiti" w:hint="eastAsia"/>
          <w:b/>
          <w:sz w:val="36"/>
          <w:szCs w:val="36"/>
        </w:rPr>
        <w:t>建立企业补充养老保险的初衷是弥补因降低基本养老保险替代率造成的既得利益损失；补充养老保险最实质的部分（缴费及待遇水平）是作为整个养老保险的一部分来设计和实施的。它是因调整基本养老保险结构而分流出来的制度。带有明显的社会保险的特征和烙印；是根据国情，既考虑降低各方运行成本、又兼顾效益好企业的发展和职工待遇的人性化的策略选择。</w:t>
      </w:r>
    </w:p>
    <w:p w14:paraId="46C4CC98" w14:textId="77777777" w:rsidR="00FA7D85" w:rsidRPr="0049356C" w:rsidRDefault="00FA7D85" w:rsidP="00FA7D85">
      <w:pPr>
        <w:spacing w:line="380" w:lineRule="exact"/>
        <w:ind w:firstLine="840"/>
        <w:jc w:val="left"/>
        <w:rPr>
          <w:rFonts w:ascii="STKaiti" w:eastAsia="STKaiti" w:hAnsi="STKaiti"/>
          <w:b/>
          <w:sz w:val="36"/>
          <w:szCs w:val="36"/>
        </w:rPr>
      </w:pPr>
      <w:r w:rsidRPr="0049356C">
        <w:rPr>
          <w:rFonts w:ascii="STKaiti" w:eastAsia="STKaiti" w:hAnsi="STKaiti" w:hint="eastAsia"/>
          <w:b/>
          <w:sz w:val="36"/>
          <w:szCs w:val="36"/>
        </w:rPr>
        <w:t>目前，改称“年金”，全部由商业运作。有若干不妥：</w:t>
      </w:r>
    </w:p>
    <w:p w14:paraId="06E9BD83" w14:textId="77777777" w:rsidR="00FA7D85" w:rsidRPr="0049356C" w:rsidRDefault="00FA7D85" w:rsidP="00FA7D85">
      <w:pPr>
        <w:spacing w:line="380" w:lineRule="exact"/>
        <w:ind w:firstLine="840"/>
        <w:jc w:val="left"/>
        <w:rPr>
          <w:rFonts w:ascii="STKaiti" w:eastAsia="STKaiti" w:hAnsi="STKaiti"/>
          <w:b/>
          <w:sz w:val="36"/>
          <w:szCs w:val="36"/>
        </w:rPr>
      </w:pPr>
      <w:r w:rsidRPr="0049356C">
        <w:rPr>
          <w:rFonts w:ascii="STKaiti" w:eastAsia="STKaiti" w:hAnsi="STKaiti" w:hint="eastAsia"/>
          <w:b/>
          <w:sz w:val="36"/>
          <w:szCs w:val="36"/>
        </w:rPr>
        <w:t>⑴有专家对企业年金成本和收益率及年金受益人最终收益率进行多方案模拟计算，</w:t>
      </w:r>
      <w:r w:rsidRPr="0049356C">
        <w:rPr>
          <w:rFonts w:ascii="STKaiti" w:eastAsia="STKaiti" w:hAnsi="STKaiti"/>
          <w:b/>
          <w:sz w:val="36"/>
          <w:szCs w:val="36"/>
        </w:rPr>
        <w:t>(</w:t>
      </w:r>
      <w:r w:rsidRPr="0049356C">
        <w:rPr>
          <w:rFonts w:ascii="STKaiti" w:eastAsia="STKaiti" w:hAnsi="STKaiti" w:hint="eastAsia"/>
          <w:b/>
          <w:sz w:val="36"/>
          <w:szCs w:val="36"/>
        </w:rPr>
        <w:t>中国社会保障</w:t>
      </w:r>
      <w:r w:rsidRPr="0049356C">
        <w:rPr>
          <w:rFonts w:ascii="STKaiti" w:eastAsia="STKaiti" w:hAnsi="STKaiti"/>
          <w:b/>
          <w:sz w:val="36"/>
          <w:szCs w:val="36"/>
        </w:rPr>
        <w:t>04</w:t>
      </w:r>
      <w:r w:rsidRPr="0049356C">
        <w:rPr>
          <w:rFonts w:ascii="STKaiti" w:eastAsia="STKaiti" w:hAnsi="STKaiti" w:hint="eastAsia"/>
          <w:b/>
          <w:sz w:val="36"/>
          <w:szCs w:val="36"/>
        </w:rPr>
        <w:t>年</w:t>
      </w:r>
      <w:r w:rsidRPr="0049356C">
        <w:rPr>
          <w:rFonts w:ascii="STKaiti" w:eastAsia="STKaiti" w:hAnsi="STKaiti"/>
          <w:b/>
          <w:sz w:val="36"/>
          <w:szCs w:val="36"/>
        </w:rPr>
        <w:t>8</w:t>
      </w:r>
      <w:r w:rsidRPr="0049356C">
        <w:rPr>
          <w:rFonts w:ascii="STKaiti" w:eastAsia="STKaiti" w:hAnsi="STKaiti" w:hint="eastAsia"/>
          <w:b/>
          <w:sz w:val="36"/>
          <w:szCs w:val="36"/>
        </w:rPr>
        <w:t>期</w:t>
      </w:r>
      <w:r w:rsidRPr="0049356C">
        <w:rPr>
          <w:rFonts w:ascii="STKaiti" w:eastAsia="STKaiti" w:hAnsi="STKaiti"/>
          <w:b/>
          <w:sz w:val="36"/>
          <w:szCs w:val="36"/>
        </w:rPr>
        <w:t>p60)</w:t>
      </w:r>
      <w:r w:rsidRPr="0049356C">
        <w:rPr>
          <w:rFonts w:ascii="STKaiti" w:eastAsia="STKaiti" w:hAnsi="STKaiti" w:hint="eastAsia"/>
          <w:b/>
          <w:sz w:val="36"/>
          <w:szCs w:val="36"/>
        </w:rPr>
        <w:t>结论是：最终年金投资收益率有低于同期银行储蓄和国债利率的趋势。主因是平均管理费率超过了全部收益率的</w:t>
      </w:r>
      <w:r w:rsidRPr="0049356C">
        <w:rPr>
          <w:rFonts w:ascii="STKaiti" w:eastAsia="STKaiti" w:hAnsi="STKaiti"/>
          <w:b/>
          <w:sz w:val="36"/>
          <w:szCs w:val="36"/>
        </w:rPr>
        <w:t>55</w:t>
      </w:r>
      <w:r w:rsidRPr="0049356C">
        <w:rPr>
          <w:rFonts w:ascii="STKaiti" w:eastAsia="STKaiti" w:hAnsi="STKaiti" w:hint="eastAsia"/>
          <w:b/>
          <w:sz w:val="36"/>
          <w:szCs w:val="36"/>
        </w:rPr>
        <w:t>％，无法实现年金的初衷：“保障年金受益人收益最大化的目标”；（注：受托人管理费为基金净值的</w:t>
      </w:r>
      <w:r w:rsidRPr="0049356C">
        <w:rPr>
          <w:rFonts w:ascii="STKaiti" w:eastAsia="STKaiti" w:hAnsi="STKaiti"/>
          <w:b/>
          <w:sz w:val="36"/>
          <w:szCs w:val="36"/>
        </w:rPr>
        <w:t>0.2</w:t>
      </w:r>
      <w:r w:rsidRPr="0049356C">
        <w:rPr>
          <w:rFonts w:ascii="STKaiti" w:eastAsia="STKaiti" w:hAnsi="STKaiti" w:hint="eastAsia"/>
          <w:b/>
          <w:sz w:val="36"/>
          <w:szCs w:val="36"/>
        </w:rPr>
        <w:t>％、帐户管理人的管理费为</w:t>
      </w:r>
      <w:r w:rsidRPr="0049356C">
        <w:rPr>
          <w:rFonts w:ascii="STKaiti" w:eastAsia="STKaiti" w:hAnsi="STKaiti"/>
          <w:b/>
          <w:sz w:val="36"/>
          <w:szCs w:val="36"/>
        </w:rPr>
        <w:t>60</w:t>
      </w:r>
      <w:r w:rsidRPr="0049356C">
        <w:rPr>
          <w:rFonts w:ascii="STKaiti" w:eastAsia="STKaiti" w:hAnsi="STKaiti" w:hint="eastAsia"/>
          <w:b/>
          <w:sz w:val="36"/>
          <w:szCs w:val="36"/>
        </w:rPr>
        <w:t>元</w:t>
      </w:r>
      <w:r w:rsidRPr="0049356C">
        <w:rPr>
          <w:rFonts w:ascii="STKaiti" w:eastAsia="STKaiti" w:hAnsi="STKaiti"/>
          <w:b/>
          <w:sz w:val="36"/>
          <w:szCs w:val="36"/>
        </w:rPr>
        <w:t>/</w:t>
      </w:r>
      <w:r w:rsidRPr="0049356C">
        <w:rPr>
          <w:rFonts w:ascii="STKaiti" w:eastAsia="STKaiti" w:hAnsi="STKaiti" w:hint="eastAsia"/>
          <w:b/>
          <w:sz w:val="36"/>
          <w:szCs w:val="36"/>
        </w:rPr>
        <w:t>人·年、托管人的管理费为基金净值的</w:t>
      </w:r>
      <w:r w:rsidRPr="0049356C">
        <w:rPr>
          <w:rFonts w:ascii="STKaiti" w:eastAsia="STKaiti" w:hAnsi="STKaiti"/>
          <w:b/>
          <w:sz w:val="36"/>
          <w:szCs w:val="36"/>
        </w:rPr>
        <w:t>0.2</w:t>
      </w:r>
      <w:r w:rsidRPr="0049356C">
        <w:rPr>
          <w:rFonts w:ascii="STKaiti" w:eastAsia="STKaiti" w:hAnsi="STKaiti" w:hint="eastAsia"/>
          <w:b/>
          <w:sz w:val="36"/>
          <w:szCs w:val="36"/>
        </w:rPr>
        <w:t>％、投资管理人的管理费为基金净值的</w:t>
      </w:r>
      <w:r w:rsidRPr="0049356C">
        <w:rPr>
          <w:rFonts w:ascii="STKaiti" w:eastAsia="STKaiti" w:hAnsi="STKaiti"/>
          <w:b/>
          <w:sz w:val="36"/>
          <w:szCs w:val="36"/>
        </w:rPr>
        <w:t>1.2</w:t>
      </w:r>
      <w:r w:rsidRPr="0049356C">
        <w:rPr>
          <w:rFonts w:ascii="STKaiti" w:eastAsia="STKaiti" w:hAnsi="STKaiti" w:hint="eastAsia"/>
          <w:b/>
          <w:sz w:val="36"/>
          <w:szCs w:val="36"/>
        </w:rPr>
        <w:t>％）</w:t>
      </w:r>
    </w:p>
    <w:p w14:paraId="5017F958" w14:textId="77777777" w:rsidR="00FA7D85" w:rsidRPr="0049356C" w:rsidRDefault="00FA7D85" w:rsidP="00FA7D85">
      <w:pPr>
        <w:spacing w:line="380" w:lineRule="exact"/>
        <w:ind w:firstLine="840"/>
        <w:jc w:val="left"/>
        <w:rPr>
          <w:rFonts w:ascii="STKaiti" w:eastAsia="STKaiti" w:hAnsi="STKaiti"/>
          <w:b/>
          <w:sz w:val="36"/>
          <w:szCs w:val="36"/>
        </w:rPr>
      </w:pPr>
      <w:r w:rsidRPr="0049356C">
        <w:rPr>
          <w:rFonts w:ascii="STKaiti" w:eastAsia="STKaiti" w:hAnsi="STKaiti" w:hint="eastAsia"/>
          <w:b/>
          <w:sz w:val="36"/>
          <w:szCs w:val="36"/>
        </w:rPr>
        <w:t>⑵基金托管人、帐户管理人、受托人、投资管理人只管收管理费，而年金风险均由年金受益人和委托人承担，有失公平。</w:t>
      </w:r>
    </w:p>
    <w:p w14:paraId="42C58BFF" w14:textId="77777777" w:rsidR="00FA7D85" w:rsidRPr="0049356C" w:rsidRDefault="00FA7D85" w:rsidP="00FA7D85">
      <w:pPr>
        <w:spacing w:line="380" w:lineRule="exact"/>
        <w:ind w:firstLine="840"/>
        <w:jc w:val="left"/>
        <w:rPr>
          <w:rFonts w:ascii="STKaiti" w:eastAsia="STKaiti" w:hAnsi="STKaiti"/>
          <w:b/>
          <w:sz w:val="36"/>
          <w:szCs w:val="36"/>
        </w:rPr>
      </w:pPr>
      <w:r w:rsidRPr="0049356C">
        <w:rPr>
          <w:rFonts w:ascii="STKaiti" w:eastAsia="STKaiti" w:hAnsi="STKaiti" w:hint="eastAsia"/>
          <w:b/>
          <w:sz w:val="36"/>
          <w:szCs w:val="36"/>
        </w:rPr>
        <w:t>从原有的“企业补充保险”改为“年金”制度，没实现为民谋利的目的，是脱离国情，生搬硬套美国</w:t>
      </w:r>
      <w:r w:rsidRPr="0049356C">
        <w:rPr>
          <w:rFonts w:ascii="STKaiti" w:eastAsia="STKaiti" w:hAnsi="STKaiti"/>
          <w:b/>
          <w:sz w:val="36"/>
          <w:szCs w:val="36"/>
        </w:rPr>
        <w:t>401(K)</w:t>
      </w:r>
      <w:r w:rsidRPr="0049356C">
        <w:rPr>
          <w:rFonts w:ascii="STKaiti" w:eastAsia="STKaiti" w:hAnsi="STKaiti" w:hint="eastAsia"/>
          <w:b/>
          <w:sz w:val="36"/>
          <w:szCs w:val="36"/>
        </w:rPr>
        <w:t>计划的悲哀。放着现成的社会资源－－为百姓义务服务的社会保险经办机构及已有、可共享的数据库、网络不用，非要改个使百姓一头雾水的“年金”？有专家评论：“经办机构的正规化管理在企业年金发展过渡中起到了重要的积极作用。</w:t>
      </w:r>
      <w:r w:rsidRPr="0049356C">
        <w:rPr>
          <w:rFonts w:ascii="STKaiti" w:eastAsia="STKaiti" w:hAnsi="STKaiti"/>
          <w:b/>
          <w:sz w:val="36"/>
          <w:szCs w:val="36"/>
        </w:rPr>
        <w:t>...</w:t>
      </w:r>
      <w:r w:rsidRPr="0049356C">
        <w:rPr>
          <w:rFonts w:ascii="STKaiti" w:eastAsia="STKaiti" w:hAnsi="STKaiti" w:hint="eastAsia"/>
          <w:b/>
          <w:sz w:val="36"/>
          <w:szCs w:val="36"/>
        </w:rPr>
        <w:t>经办管理企业年金对社保经办机构本身的利益并没有坏处，甚至是有利的，但两个《办法》主动放弃了这样的“利益”，充分说明劳动保障部门在市场化条件下的清醒态度和大局意识。”到底把利益留给谁了？留给参保人不更好吗！建议：采取企业补充养老保险与年金制度双轨运行，供企业选择，五年后再择优定论。</w:t>
      </w:r>
    </w:p>
    <w:p w14:paraId="2F98861C" w14:textId="77777777" w:rsidR="00FA7D85" w:rsidRPr="0049356C" w:rsidRDefault="00FA7D85" w:rsidP="00FA7D85">
      <w:pPr>
        <w:spacing w:line="380" w:lineRule="exact"/>
        <w:ind w:firstLine="840"/>
        <w:jc w:val="left"/>
        <w:rPr>
          <w:rFonts w:ascii="STKaiti" w:eastAsia="STKaiti" w:hAnsi="STKaiti"/>
          <w:b/>
          <w:sz w:val="36"/>
          <w:szCs w:val="36"/>
        </w:rPr>
      </w:pPr>
      <w:r w:rsidRPr="0049356C">
        <w:rPr>
          <w:rFonts w:ascii="STKaiti" w:eastAsia="STKaiti" w:hAnsi="STKaiti"/>
          <w:b/>
          <w:sz w:val="36"/>
          <w:szCs w:val="36"/>
        </w:rPr>
        <w:t>6.</w:t>
      </w:r>
      <w:r w:rsidRPr="0049356C">
        <w:rPr>
          <w:rFonts w:ascii="STKaiti" w:eastAsia="STKaiti" w:hAnsi="STKaiti" w:hint="eastAsia"/>
          <w:b/>
          <w:sz w:val="36"/>
          <w:szCs w:val="36"/>
        </w:rPr>
        <w:t>社会保险征缴指标体系：</w:t>
      </w:r>
    </w:p>
    <w:p w14:paraId="095DBD29" w14:textId="77777777" w:rsidR="00FA7D85" w:rsidRPr="0049356C" w:rsidRDefault="00FA7D85" w:rsidP="00FA7D85">
      <w:pPr>
        <w:pStyle w:val="a8"/>
        <w:widowControl/>
        <w:tabs>
          <w:tab w:val="left" w:pos="-1260"/>
        </w:tabs>
        <w:spacing w:line="380" w:lineRule="exact"/>
        <w:ind w:right="24" w:firstLineChars="0" w:firstLine="840"/>
        <w:jc w:val="left"/>
        <w:textAlignment w:val="baseline"/>
        <w:rPr>
          <w:rFonts w:ascii="STKaiti" w:eastAsia="STKaiti" w:hAnsi="STKaiti"/>
          <w:b/>
          <w:sz w:val="36"/>
          <w:szCs w:val="36"/>
        </w:rPr>
      </w:pPr>
      <w:r w:rsidRPr="0049356C">
        <w:rPr>
          <w:rFonts w:ascii="STKaiti" w:eastAsia="STKaiti" w:hAnsi="STKaiti" w:hint="eastAsia"/>
          <w:b/>
          <w:sz w:val="36"/>
          <w:szCs w:val="36"/>
        </w:rPr>
        <w:t>征缴是基金的源头之水，指标是征缴工作导向、考评依据、决策参考的要点。随着社会主义市场经济改革的日臻完善，传统的养老保险征缴统计已不适应所有制多元化、就业选择多样性和劳动者转移频繁等的变化；随着社会保险体制改革增速，多险合一征缴逐渐形成及原有重点监控内容主要为单一累计数据为主也不适应宏观总体水平监测等问题。笔者认为：按征缴指标作用或特点分为五类。即：⑴目的性指标：为实征额。包括：当期征缴额、补缴额和追历年欠缴额；⑵实质性指标或称为灵魂基础指标：是缴费人数、缴费基数；⑶水平性指标：月均缴费人数、月均缴费基数和由此衍生出的上述指标与“上年月均±”等水平比较指标；⑷相对性指标：结算率、参保率；⑸影子指标：企业数、就、失业人数等。按管理作用可分为三类</w:t>
      </w:r>
      <w:r w:rsidRPr="0049356C">
        <w:rPr>
          <w:rFonts w:ascii="STKaiti" w:eastAsia="STKaiti" w:hAnsi="STKaiti"/>
          <w:b/>
          <w:sz w:val="36"/>
          <w:szCs w:val="36"/>
        </w:rPr>
        <w:t>:</w:t>
      </w:r>
      <w:r w:rsidRPr="0049356C">
        <w:rPr>
          <w:rFonts w:ascii="STKaiti" w:eastAsia="STKaiti" w:hAnsi="STKaiti" w:hint="eastAsia"/>
          <w:b/>
          <w:sz w:val="36"/>
          <w:szCs w:val="36"/>
        </w:rPr>
        <w:t>⑴⑵类为重点监控考核指标、⑶类为宏观调控指标⑷⑸类为参考指标。“重点监控考核指标”和“宏观调控指标”作为主要矛盾方面，为决策提供技术支持。</w:t>
      </w:r>
    </w:p>
    <w:p w14:paraId="6C2E9154" w14:textId="77777777" w:rsidR="00FA7D85" w:rsidRPr="0049356C" w:rsidRDefault="00FA7D85" w:rsidP="00FA7D85">
      <w:pPr>
        <w:spacing w:line="380" w:lineRule="exact"/>
        <w:ind w:firstLine="640"/>
        <w:jc w:val="left"/>
        <w:rPr>
          <w:rFonts w:ascii="STKaiti" w:eastAsia="STKaiti" w:hAnsi="STKaiti"/>
          <w:b/>
          <w:kern w:val="0"/>
          <w:sz w:val="36"/>
          <w:szCs w:val="36"/>
        </w:rPr>
      </w:pPr>
      <w:r w:rsidRPr="0049356C">
        <w:rPr>
          <w:rFonts w:ascii="STKaiti" w:eastAsia="STKaiti" w:hAnsi="STKaiti" w:hint="eastAsia"/>
          <w:b/>
          <w:kern w:val="0"/>
          <w:sz w:val="36"/>
          <w:szCs w:val="36"/>
        </w:rPr>
        <w:t>四、社会保障战略构想的主要方面：</w:t>
      </w:r>
    </w:p>
    <w:p w14:paraId="518A2FA3" w14:textId="77777777" w:rsidR="00FA7D85" w:rsidRPr="0049356C" w:rsidRDefault="00FA7D85" w:rsidP="00FA7D85">
      <w:pPr>
        <w:spacing w:line="380" w:lineRule="exact"/>
        <w:ind w:firstLine="640"/>
        <w:jc w:val="left"/>
        <w:rPr>
          <w:rFonts w:ascii="STKaiti" w:eastAsia="STKaiti" w:hAnsi="STKaiti"/>
          <w:b/>
          <w:kern w:val="0"/>
          <w:sz w:val="36"/>
          <w:szCs w:val="36"/>
        </w:rPr>
      </w:pPr>
      <w:r w:rsidRPr="0049356C">
        <w:rPr>
          <w:rFonts w:ascii="STKaiti" w:eastAsia="STKaiti" w:hAnsi="STKaiti"/>
          <w:b/>
          <w:kern w:val="0"/>
          <w:sz w:val="36"/>
          <w:szCs w:val="36"/>
        </w:rPr>
        <w:t>1.</w:t>
      </w:r>
      <w:r w:rsidRPr="0049356C">
        <w:rPr>
          <w:rFonts w:ascii="STKaiti" w:eastAsia="STKaiti" w:hAnsi="STKaiti" w:hint="eastAsia"/>
          <w:b/>
          <w:kern w:val="0"/>
          <w:sz w:val="36"/>
          <w:szCs w:val="36"/>
        </w:rPr>
        <w:t>目标：</w:t>
      </w:r>
    </w:p>
    <w:p w14:paraId="3D525E40" w14:textId="77777777" w:rsidR="00FA7D85" w:rsidRPr="0049356C" w:rsidRDefault="00FA7D85" w:rsidP="00FA7D85">
      <w:pPr>
        <w:spacing w:line="380" w:lineRule="exact"/>
        <w:ind w:firstLine="640"/>
        <w:jc w:val="left"/>
        <w:rPr>
          <w:rFonts w:ascii="STKaiti" w:eastAsia="STKaiti" w:hAnsi="STKaiti"/>
          <w:b/>
          <w:kern w:val="0"/>
          <w:sz w:val="36"/>
          <w:szCs w:val="36"/>
        </w:rPr>
      </w:pPr>
      <w:r w:rsidRPr="0049356C">
        <w:rPr>
          <w:rFonts w:ascii="STKaiti" w:eastAsia="STKaiti" w:hAnsi="STKaiti" w:hint="eastAsia"/>
          <w:b/>
          <w:kern w:val="0"/>
          <w:sz w:val="36"/>
          <w:szCs w:val="36"/>
        </w:rPr>
        <w:t>⑴建立全国统一的社会保障体系。对国民实现社会保险与社会保障项目的有机衔接全覆盖，整合各方积极性，积极推动“一个也不能少工程”；</w:t>
      </w:r>
    </w:p>
    <w:p w14:paraId="1BF69585" w14:textId="77777777" w:rsidR="00FA7D85" w:rsidRPr="0049356C" w:rsidRDefault="00FA7D85" w:rsidP="00FA7D85">
      <w:pPr>
        <w:spacing w:line="380" w:lineRule="exact"/>
        <w:ind w:firstLine="640"/>
        <w:jc w:val="left"/>
        <w:rPr>
          <w:rFonts w:ascii="STKaiti" w:eastAsia="STKaiti" w:hAnsi="STKaiti"/>
          <w:b/>
          <w:kern w:val="0"/>
          <w:sz w:val="36"/>
          <w:szCs w:val="36"/>
        </w:rPr>
      </w:pPr>
      <w:r w:rsidRPr="0049356C">
        <w:rPr>
          <w:rFonts w:ascii="STKaiti" w:eastAsia="STKaiti" w:hAnsi="STKaiti" w:hint="eastAsia"/>
          <w:b/>
          <w:kern w:val="0"/>
          <w:sz w:val="36"/>
          <w:szCs w:val="36"/>
        </w:rPr>
        <w:t>⑵建立多赢、政策全覆盖可衔接的社会保险体系；</w:t>
      </w:r>
    </w:p>
    <w:p w14:paraId="5DD2C1BE" w14:textId="77777777" w:rsidR="00FA7D85" w:rsidRPr="0049356C" w:rsidRDefault="00FA7D85" w:rsidP="00FA7D85">
      <w:pPr>
        <w:spacing w:line="380" w:lineRule="exact"/>
        <w:ind w:firstLine="640"/>
        <w:jc w:val="left"/>
        <w:rPr>
          <w:rFonts w:ascii="STKaiti" w:eastAsia="STKaiti" w:hAnsi="STKaiti"/>
          <w:b/>
          <w:kern w:val="0"/>
          <w:sz w:val="36"/>
          <w:szCs w:val="36"/>
        </w:rPr>
      </w:pPr>
      <w:r w:rsidRPr="0049356C">
        <w:rPr>
          <w:rFonts w:ascii="STKaiti" w:eastAsia="STKaiti" w:hAnsi="STKaiti" w:hint="eastAsia"/>
          <w:b/>
          <w:kern w:val="0"/>
          <w:sz w:val="36"/>
          <w:szCs w:val="36"/>
        </w:rPr>
        <w:t>⑶推广全国社会保险试点经验，限期完成省级统筹；</w:t>
      </w:r>
    </w:p>
    <w:p w14:paraId="795F793A" w14:textId="77777777" w:rsidR="00FA7D85" w:rsidRPr="0049356C" w:rsidRDefault="00FA7D85" w:rsidP="00FA7D85">
      <w:pPr>
        <w:spacing w:line="380" w:lineRule="exact"/>
        <w:ind w:firstLine="640"/>
        <w:jc w:val="left"/>
        <w:rPr>
          <w:rFonts w:ascii="STKaiti" w:eastAsia="STKaiti" w:hAnsi="STKaiti"/>
          <w:b/>
          <w:kern w:val="0"/>
          <w:sz w:val="36"/>
          <w:szCs w:val="36"/>
        </w:rPr>
      </w:pPr>
      <w:r w:rsidRPr="0049356C">
        <w:rPr>
          <w:rFonts w:ascii="STKaiti" w:eastAsia="STKaiti" w:hAnsi="STKaiti" w:hint="eastAsia"/>
          <w:b/>
          <w:kern w:val="0"/>
          <w:sz w:val="36"/>
          <w:szCs w:val="36"/>
        </w:rPr>
        <w:t xml:space="preserve">⑷推动以缴费基数指数化为核心的社会保险关系国内转移无障碍工程 </w:t>
      </w:r>
    </w:p>
    <w:p w14:paraId="5EBA92CA" w14:textId="77777777" w:rsidR="00FA7D85" w:rsidRPr="0049356C" w:rsidRDefault="00FA7D85" w:rsidP="00FA7D85">
      <w:pPr>
        <w:spacing w:line="380" w:lineRule="exact"/>
        <w:ind w:firstLine="640"/>
        <w:jc w:val="left"/>
        <w:rPr>
          <w:rFonts w:ascii="STKaiti" w:eastAsia="STKaiti" w:hAnsi="STKaiti"/>
          <w:b/>
          <w:kern w:val="0"/>
          <w:sz w:val="36"/>
          <w:szCs w:val="36"/>
        </w:rPr>
      </w:pPr>
      <w:r w:rsidRPr="0049356C">
        <w:rPr>
          <w:rFonts w:ascii="STKaiti" w:eastAsia="STKaiti" w:hAnsi="STKaiti" w:hint="eastAsia"/>
          <w:b/>
          <w:kern w:val="0"/>
          <w:sz w:val="36"/>
          <w:szCs w:val="36"/>
        </w:rPr>
        <w:t>⑸建立社会保障和社会保险制度建设和规划机构体系、建立社会保障责任中央、地方分担机制和相应的激励机制。</w:t>
      </w:r>
    </w:p>
    <w:p w14:paraId="369E3ECD" w14:textId="77777777" w:rsidR="00FA7D85" w:rsidRPr="0049356C" w:rsidRDefault="00FA7D85" w:rsidP="00FA7D85">
      <w:pPr>
        <w:spacing w:line="380" w:lineRule="exact"/>
        <w:ind w:firstLine="640"/>
        <w:jc w:val="left"/>
        <w:rPr>
          <w:rFonts w:ascii="STKaiti" w:eastAsia="STKaiti" w:hAnsi="STKaiti"/>
          <w:b/>
          <w:kern w:val="0"/>
          <w:sz w:val="36"/>
          <w:szCs w:val="36"/>
        </w:rPr>
      </w:pPr>
      <w:r w:rsidRPr="0049356C">
        <w:rPr>
          <w:rFonts w:ascii="STKaiti" w:eastAsia="STKaiti" w:hAnsi="STKaiti" w:hint="eastAsia"/>
          <w:b/>
          <w:kern w:val="0"/>
          <w:sz w:val="36"/>
          <w:szCs w:val="36"/>
        </w:rPr>
        <w:t>⑹建立社会保障制度建设和规划实施监督体系。</w:t>
      </w:r>
    </w:p>
    <w:p w14:paraId="6FDC1C21" w14:textId="77777777" w:rsidR="00FA7D85" w:rsidRPr="0049356C" w:rsidRDefault="00FA7D85" w:rsidP="00FA7D85">
      <w:pPr>
        <w:spacing w:line="380" w:lineRule="exact"/>
        <w:ind w:firstLine="640"/>
        <w:jc w:val="left"/>
        <w:rPr>
          <w:rFonts w:ascii="STKaiti" w:eastAsia="STKaiti" w:hAnsi="STKaiti"/>
          <w:b/>
          <w:kern w:val="0"/>
          <w:sz w:val="36"/>
          <w:szCs w:val="36"/>
        </w:rPr>
      </w:pPr>
      <w:r w:rsidRPr="0049356C">
        <w:rPr>
          <w:rFonts w:ascii="STKaiti" w:eastAsia="STKaiti" w:hAnsi="STKaiti"/>
          <w:b/>
          <w:kern w:val="0"/>
          <w:sz w:val="36"/>
          <w:szCs w:val="36"/>
        </w:rPr>
        <w:t>2.</w:t>
      </w:r>
      <w:r w:rsidRPr="0049356C">
        <w:rPr>
          <w:rFonts w:ascii="STKaiti" w:eastAsia="STKaiti" w:hAnsi="STKaiti" w:hint="eastAsia"/>
          <w:b/>
          <w:kern w:val="0"/>
          <w:sz w:val="36"/>
          <w:szCs w:val="36"/>
        </w:rPr>
        <w:t>社会保障战略构想</w:t>
      </w:r>
      <w:r w:rsidRPr="0049356C">
        <w:rPr>
          <w:rFonts w:ascii="STKaiti" w:eastAsia="STKaiti" w:hAnsi="STKaiti"/>
          <w:b/>
          <w:kern w:val="0"/>
          <w:sz w:val="36"/>
          <w:szCs w:val="36"/>
        </w:rPr>
        <w:t>:</w:t>
      </w:r>
    </w:p>
    <w:p w14:paraId="6A302023" w14:textId="77777777" w:rsidR="00FA7D85" w:rsidRPr="0049356C" w:rsidRDefault="00FA7D85" w:rsidP="00FA7D85">
      <w:pPr>
        <w:spacing w:line="380" w:lineRule="exact"/>
        <w:ind w:firstLine="640"/>
        <w:jc w:val="left"/>
        <w:rPr>
          <w:rFonts w:ascii="STKaiti" w:eastAsia="STKaiti" w:hAnsi="STKaiti"/>
          <w:b/>
          <w:color w:val="000000"/>
          <w:sz w:val="36"/>
          <w:szCs w:val="36"/>
        </w:rPr>
      </w:pPr>
      <w:r w:rsidRPr="0049356C">
        <w:rPr>
          <w:rFonts w:ascii="STKaiti" w:eastAsia="STKaiti" w:hAnsi="STKaiti" w:hint="eastAsia"/>
          <w:b/>
          <w:kern w:val="0"/>
          <w:sz w:val="36"/>
          <w:szCs w:val="36"/>
        </w:rPr>
        <w:t>⑴</w:t>
      </w:r>
      <w:r w:rsidRPr="0049356C">
        <w:rPr>
          <w:rFonts w:ascii="STKaiti" w:eastAsia="STKaiti" w:hAnsi="STKaiti" w:hint="eastAsia"/>
          <w:b/>
          <w:color w:val="000000"/>
          <w:sz w:val="36"/>
          <w:szCs w:val="36"/>
        </w:rPr>
        <w:t>各级党委和政府要加强和改善对构建社会主义和谐社会各项工作的领导，把构建社会主义和谐社会摆在全局工作的重要位置，认真研究解决重大问题和突出问题，建立有效的领导机制和工作机制，；</w:t>
      </w:r>
    </w:p>
    <w:p w14:paraId="534DCC2F" w14:textId="77777777" w:rsidR="00FA7D85" w:rsidRPr="0049356C" w:rsidRDefault="00FA7D85" w:rsidP="00FA7D85">
      <w:pPr>
        <w:spacing w:line="380" w:lineRule="exact"/>
        <w:ind w:firstLine="640"/>
        <w:jc w:val="left"/>
        <w:rPr>
          <w:rFonts w:ascii="STKaiti" w:eastAsia="STKaiti" w:hAnsi="STKaiti"/>
          <w:b/>
          <w:kern w:val="0"/>
          <w:sz w:val="36"/>
          <w:szCs w:val="36"/>
        </w:rPr>
      </w:pPr>
      <w:r w:rsidRPr="0049356C">
        <w:rPr>
          <w:rFonts w:ascii="STKaiti" w:eastAsia="STKaiti" w:hAnsi="STKaiti" w:hint="eastAsia"/>
          <w:b/>
          <w:kern w:val="0"/>
          <w:sz w:val="36"/>
          <w:szCs w:val="36"/>
        </w:rPr>
        <w:t>⑵强化以教育援助、职业技能培训、扶贫工程、人才包括大学生的到贫困地区工作的激励和组织等从根本上提升贫困地区自救工程的组织和投入；</w:t>
      </w:r>
    </w:p>
    <w:p w14:paraId="6A9F0F5F" w14:textId="77777777" w:rsidR="00FA7D85" w:rsidRPr="0049356C" w:rsidRDefault="00FA7D85" w:rsidP="00FA7D85">
      <w:pPr>
        <w:spacing w:line="380" w:lineRule="exact"/>
        <w:ind w:firstLine="640"/>
        <w:jc w:val="left"/>
        <w:rPr>
          <w:rFonts w:ascii="STKaiti" w:eastAsia="STKaiti" w:hAnsi="STKaiti"/>
          <w:b/>
          <w:kern w:val="0"/>
          <w:sz w:val="36"/>
          <w:szCs w:val="36"/>
        </w:rPr>
      </w:pPr>
      <w:r w:rsidRPr="0049356C">
        <w:rPr>
          <w:rFonts w:ascii="STKaiti" w:eastAsia="STKaiti" w:hAnsi="STKaiti" w:hint="eastAsia"/>
          <w:b/>
          <w:kern w:val="0"/>
          <w:sz w:val="36"/>
          <w:szCs w:val="36"/>
        </w:rPr>
        <w:t>⑶整合社会资源，建立确保对生活保障线以下的贫困人口、灾民的社会救济和孤、寡、老、弱、病、残者的社会福利的基本生活，完善杜绝跑、冒、滴、漏的援助系统和监督机制；</w:t>
      </w:r>
    </w:p>
    <w:p w14:paraId="731DA9B8" w14:textId="77777777" w:rsidR="00FA7D85" w:rsidRPr="0049356C" w:rsidRDefault="00FA7D85" w:rsidP="00FA7D85">
      <w:pPr>
        <w:spacing w:line="380" w:lineRule="exact"/>
        <w:ind w:firstLine="640"/>
        <w:jc w:val="left"/>
        <w:rPr>
          <w:rFonts w:ascii="STKaiti" w:eastAsia="STKaiti" w:hAnsi="STKaiti"/>
          <w:b/>
          <w:kern w:val="0"/>
          <w:sz w:val="36"/>
          <w:szCs w:val="36"/>
        </w:rPr>
      </w:pPr>
      <w:r w:rsidRPr="0049356C">
        <w:rPr>
          <w:rFonts w:ascii="STKaiti" w:eastAsia="STKaiti" w:hAnsi="STKaiti" w:hint="eastAsia"/>
          <w:b/>
          <w:kern w:val="0"/>
          <w:sz w:val="36"/>
          <w:szCs w:val="36"/>
        </w:rPr>
        <w:t>⑷</w:t>
      </w:r>
      <w:r w:rsidRPr="0049356C">
        <w:rPr>
          <w:rFonts w:ascii="STKaiti" w:eastAsia="STKaiti" w:hAnsi="STKaiti" w:hint="eastAsia"/>
          <w:b/>
          <w:color w:val="000000"/>
          <w:kern w:val="0"/>
          <w:sz w:val="36"/>
          <w:szCs w:val="36"/>
        </w:rPr>
        <w:t>促进纯福利性、非营利性、志愿性与商业性的社会公益事业体系的完善，发挥对全民社会保障体系的补充、支持功能；</w:t>
      </w:r>
    </w:p>
    <w:p w14:paraId="5404DB7F" w14:textId="77777777" w:rsidR="00FA7D85" w:rsidRPr="0049356C" w:rsidRDefault="00FA7D85" w:rsidP="00FA7D85">
      <w:pPr>
        <w:spacing w:line="380" w:lineRule="exact"/>
        <w:ind w:firstLine="640"/>
        <w:jc w:val="left"/>
        <w:rPr>
          <w:rFonts w:ascii="STKaiti" w:eastAsia="STKaiti" w:hAnsi="STKaiti"/>
          <w:b/>
          <w:color w:val="000000"/>
          <w:kern w:val="0"/>
          <w:sz w:val="36"/>
          <w:szCs w:val="36"/>
        </w:rPr>
      </w:pPr>
      <w:r w:rsidRPr="0049356C">
        <w:rPr>
          <w:rFonts w:ascii="STKaiti" w:eastAsia="STKaiti" w:hAnsi="STKaiti" w:hint="eastAsia"/>
          <w:b/>
          <w:kern w:val="0"/>
          <w:sz w:val="36"/>
          <w:szCs w:val="36"/>
        </w:rPr>
        <w:t>⑸构建覆盖</w:t>
      </w:r>
      <w:r w:rsidRPr="0049356C">
        <w:rPr>
          <w:rFonts w:ascii="STKaiti" w:eastAsia="STKaiti" w:hAnsi="STKaiti" w:hint="eastAsia"/>
          <w:b/>
          <w:color w:val="000000"/>
          <w:kern w:val="0"/>
          <w:sz w:val="36"/>
          <w:szCs w:val="36"/>
        </w:rPr>
        <w:t>全社会的社会保险、社会救助、社会福利和慈善事业相衔接的社会保障体系；</w:t>
      </w:r>
    </w:p>
    <w:p w14:paraId="59658774" w14:textId="77777777" w:rsidR="00FA7D85" w:rsidRPr="0049356C" w:rsidRDefault="00FA7D85" w:rsidP="00FA7D85">
      <w:pPr>
        <w:spacing w:line="380" w:lineRule="exact"/>
        <w:ind w:firstLine="640"/>
        <w:jc w:val="left"/>
        <w:rPr>
          <w:rFonts w:ascii="STKaiti" w:eastAsia="STKaiti" w:hAnsi="STKaiti"/>
          <w:b/>
          <w:color w:val="000000"/>
          <w:kern w:val="0"/>
          <w:sz w:val="36"/>
          <w:szCs w:val="36"/>
        </w:rPr>
      </w:pPr>
      <w:r w:rsidRPr="0049356C">
        <w:rPr>
          <w:rFonts w:ascii="STKaiti" w:eastAsia="STKaiti" w:hAnsi="STKaiti" w:hint="eastAsia"/>
          <w:b/>
          <w:kern w:val="0"/>
          <w:sz w:val="36"/>
          <w:szCs w:val="36"/>
        </w:rPr>
        <w:t>⑹建立国家社会保障工作领导小组及隶属国务院的社会动员部。统筹策划</w:t>
      </w:r>
      <w:r w:rsidRPr="0049356C">
        <w:rPr>
          <w:rFonts w:ascii="STKaiti" w:eastAsia="STKaiti" w:hAnsi="STKaiti" w:hint="eastAsia"/>
          <w:b/>
          <w:color w:val="000000"/>
          <w:kern w:val="0"/>
          <w:sz w:val="36"/>
          <w:szCs w:val="36"/>
        </w:rPr>
        <w:t>社会保险（含：住房公积金亦应回归社会保险管理）、社会救助、社会福利和慈善事业相衔接的社会保障体系的完善和工作的组织、推动、投入；</w:t>
      </w:r>
    </w:p>
    <w:p w14:paraId="270A51B2" w14:textId="77777777" w:rsidR="00FA7D85" w:rsidRPr="0049356C" w:rsidRDefault="00FA7D85" w:rsidP="00FA7D85">
      <w:pPr>
        <w:spacing w:line="380" w:lineRule="exact"/>
        <w:ind w:firstLine="640"/>
        <w:jc w:val="left"/>
        <w:rPr>
          <w:rFonts w:ascii="STKaiti" w:eastAsia="STKaiti" w:hAnsi="STKaiti"/>
          <w:b/>
          <w:kern w:val="0"/>
          <w:sz w:val="36"/>
          <w:szCs w:val="36"/>
        </w:rPr>
      </w:pPr>
      <w:r w:rsidRPr="0049356C">
        <w:rPr>
          <w:rFonts w:ascii="STKaiti" w:eastAsia="STKaiti" w:hAnsi="STKaiti"/>
          <w:b/>
          <w:kern w:val="0"/>
          <w:sz w:val="36"/>
          <w:szCs w:val="36"/>
        </w:rPr>
        <w:t>3.</w:t>
      </w:r>
      <w:r w:rsidRPr="0049356C">
        <w:rPr>
          <w:rFonts w:ascii="STKaiti" w:eastAsia="STKaiti" w:hAnsi="STKaiti" w:hint="eastAsia"/>
          <w:b/>
          <w:kern w:val="0"/>
          <w:sz w:val="36"/>
          <w:szCs w:val="36"/>
        </w:rPr>
        <w:t>社会保险战略构想</w:t>
      </w:r>
      <w:r w:rsidRPr="0049356C">
        <w:rPr>
          <w:rFonts w:ascii="STKaiti" w:eastAsia="STKaiti" w:hAnsi="STKaiti"/>
          <w:b/>
          <w:kern w:val="0"/>
          <w:sz w:val="36"/>
          <w:szCs w:val="36"/>
        </w:rPr>
        <w:t>:</w:t>
      </w:r>
    </w:p>
    <w:p w14:paraId="51ECEA5C" w14:textId="77777777" w:rsidR="00FA7D85" w:rsidRPr="0049356C" w:rsidRDefault="00FA7D85" w:rsidP="00FA7D85">
      <w:pPr>
        <w:spacing w:line="380" w:lineRule="exact"/>
        <w:ind w:firstLine="640"/>
        <w:jc w:val="left"/>
        <w:rPr>
          <w:rFonts w:ascii="STKaiti" w:eastAsia="STKaiti" w:hAnsi="STKaiti"/>
          <w:b/>
          <w:kern w:val="0"/>
          <w:sz w:val="36"/>
          <w:szCs w:val="36"/>
        </w:rPr>
      </w:pPr>
      <w:r w:rsidRPr="0049356C">
        <w:rPr>
          <w:rFonts w:ascii="STKaiti" w:eastAsia="STKaiti" w:hAnsi="STKaiti" w:hint="eastAsia"/>
          <w:b/>
          <w:kern w:val="0"/>
          <w:sz w:val="36"/>
          <w:szCs w:val="36"/>
        </w:rPr>
        <w:t>⑴明确财政责任：首先，由审计署组织厘清财政与社会保险的债权、债务并提出分期清偿方案待国家社会保障工作领导小组批准后分步实施；其次，清理不属于社会保险支付的待遇（从</w:t>
      </w:r>
      <w:r w:rsidRPr="0049356C">
        <w:rPr>
          <w:rFonts w:ascii="STKaiti" w:eastAsia="STKaiti" w:hAnsi="STKaiti"/>
          <w:b/>
          <w:kern w:val="0"/>
          <w:sz w:val="36"/>
          <w:szCs w:val="36"/>
        </w:rPr>
        <w:t>07</w:t>
      </w:r>
      <w:r w:rsidRPr="0049356C">
        <w:rPr>
          <w:rFonts w:ascii="STKaiti" w:eastAsia="STKaiti" w:hAnsi="STKaiti" w:hint="eastAsia"/>
          <w:b/>
          <w:kern w:val="0"/>
          <w:sz w:val="36"/>
          <w:szCs w:val="36"/>
        </w:rPr>
        <w:t>年起停止特岗、病退审批工作或改其他渠道负责）实行除退休金正常增长之外的任何增加支付项目。按谁批准、谁负责的原则，实行政策、资金、给付“三同时”确保国家改革政令畅通；</w:t>
      </w:r>
    </w:p>
    <w:p w14:paraId="08E7BD51" w14:textId="77777777" w:rsidR="00FA7D85" w:rsidRPr="0049356C" w:rsidRDefault="00FA7D85" w:rsidP="00FA7D85">
      <w:pPr>
        <w:spacing w:line="380" w:lineRule="exact"/>
        <w:ind w:firstLine="640"/>
        <w:jc w:val="left"/>
        <w:rPr>
          <w:rFonts w:ascii="STKaiti" w:eastAsia="STKaiti" w:hAnsi="STKaiti"/>
          <w:b/>
          <w:kern w:val="0"/>
          <w:sz w:val="36"/>
          <w:szCs w:val="36"/>
        </w:rPr>
      </w:pPr>
      <w:r w:rsidRPr="0049356C">
        <w:rPr>
          <w:rFonts w:ascii="STKaiti" w:eastAsia="STKaiti" w:hAnsi="STKaiti" w:hint="eastAsia"/>
          <w:b/>
          <w:kern w:val="0"/>
          <w:sz w:val="36"/>
          <w:szCs w:val="36"/>
        </w:rPr>
        <w:t>⑵社会保险调研决策创新：</w:t>
      </w:r>
    </w:p>
    <w:p w14:paraId="3D568380" w14:textId="77777777" w:rsidR="00FA7D85" w:rsidRPr="0049356C" w:rsidRDefault="00FA7D85" w:rsidP="00FA7D85">
      <w:pPr>
        <w:spacing w:line="380" w:lineRule="exact"/>
        <w:ind w:firstLine="640"/>
        <w:jc w:val="left"/>
        <w:rPr>
          <w:rFonts w:ascii="STKaiti" w:eastAsia="STKaiti" w:hAnsi="STKaiti"/>
          <w:b/>
          <w:kern w:val="0"/>
          <w:sz w:val="36"/>
          <w:szCs w:val="36"/>
        </w:rPr>
      </w:pPr>
      <w:r w:rsidRPr="0049356C">
        <w:rPr>
          <w:rFonts w:ascii="STKaiti" w:eastAsia="STKaiti" w:hAnsi="STKaiti" w:hint="eastAsia"/>
          <w:b/>
          <w:kern w:val="0"/>
          <w:sz w:val="36"/>
          <w:szCs w:val="36"/>
        </w:rPr>
        <w:t>“政策和策略是党的生命，各级领导同志务必充分注意，万万不可粗心大意。”民主参与是贯彻</w:t>
      </w:r>
      <w:r w:rsidRPr="0049356C">
        <w:rPr>
          <w:rFonts w:ascii="STKaiti" w:eastAsia="STKaiti" w:hAnsi="STKaiti"/>
          <w:b/>
          <w:kern w:val="0"/>
          <w:sz w:val="36"/>
          <w:szCs w:val="36"/>
        </w:rPr>
        <w:t>"</w:t>
      </w:r>
      <w:r w:rsidRPr="0049356C">
        <w:rPr>
          <w:rFonts w:ascii="STKaiti" w:eastAsia="STKaiti" w:hAnsi="STKaiti" w:hint="eastAsia"/>
          <w:b/>
          <w:kern w:val="0"/>
          <w:sz w:val="36"/>
          <w:szCs w:val="36"/>
        </w:rPr>
        <w:t>情为民所系、权为民所用，利为民所谋</w:t>
      </w:r>
      <w:r w:rsidRPr="0049356C">
        <w:rPr>
          <w:rFonts w:ascii="STKaiti" w:eastAsia="STKaiti" w:hAnsi="STKaiti"/>
          <w:b/>
          <w:kern w:val="0"/>
          <w:sz w:val="36"/>
          <w:szCs w:val="36"/>
        </w:rPr>
        <w:t>"</w:t>
      </w:r>
      <w:r w:rsidRPr="0049356C">
        <w:rPr>
          <w:rFonts w:ascii="STKaiti" w:eastAsia="STKaiti" w:hAnsi="STKaiti" w:hint="eastAsia"/>
          <w:b/>
          <w:kern w:val="0"/>
          <w:sz w:val="36"/>
          <w:szCs w:val="36"/>
        </w:rPr>
        <w:t>的重要方面。</w:t>
      </w:r>
    </w:p>
    <w:p w14:paraId="3AFF8C62" w14:textId="52988281" w:rsidR="00FA7D85" w:rsidRPr="0049356C" w:rsidRDefault="00D9781A" w:rsidP="00FA7D85">
      <w:pPr>
        <w:spacing w:line="380" w:lineRule="exact"/>
        <w:ind w:firstLineChars="240" w:firstLine="865"/>
        <w:textAlignment w:val="baseline"/>
        <w:rPr>
          <w:rFonts w:ascii="STKaiti" w:eastAsia="STKaiti" w:hAnsi="STKaiti"/>
          <w:b/>
          <w:sz w:val="36"/>
          <w:szCs w:val="36"/>
        </w:rPr>
      </w:pPr>
      <w:r>
        <w:rPr>
          <w:rFonts w:ascii="STKaiti" w:eastAsia="STKaiti" w:hAnsi="STKaiti"/>
          <w:b/>
          <w:sz w:val="36"/>
          <w:szCs w:val="36"/>
        </w:rPr>
        <w:t>a</w:t>
      </w:r>
      <w:r w:rsidR="00FA7D85" w:rsidRPr="0049356C">
        <w:rPr>
          <w:rFonts w:ascii="STKaiti" w:eastAsia="STKaiti" w:hAnsi="STKaiti" w:hint="eastAsia"/>
          <w:b/>
          <w:sz w:val="36"/>
          <w:szCs w:val="36"/>
        </w:rPr>
        <w:t>.社会保险制度设计的基本原则。</w:t>
      </w:r>
    </w:p>
    <w:p w14:paraId="78B95EFE" w14:textId="77777777" w:rsidR="00FA7D85" w:rsidRPr="0049356C" w:rsidRDefault="00FA7D85" w:rsidP="00FA7D85">
      <w:pPr>
        <w:spacing w:line="380" w:lineRule="exact"/>
        <w:ind w:firstLineChars="240" w:firstLine="865"/>
        <w:textAlignment w:val="baseline"/>
        <w:rPr>
          <w:rFonts w:ascii="STKaiti" w:eastAsia="STKaiti" w:hAnsi="STKaiti"/>
          <w:b/>
          <w:sz w:val="36"/>
          <w:szCs w:val="36"/>
        </w:rPr>
      </w:pPr>
      <w:r w:rsidRPr="0049356C">
        <w:rPr>
          <w:rFonts w:ascii="STKaiti" w:eastAsia="STKaiti" w:hAnsi="STKaiti" w:hint="eastAsia"/>
          <w:b/>
          <w:sz w:val="36"/>
          <w:szCs w:val="36"/>
        </w:rPr>
        <w:t>兼顾权利、义务对应基础上的共济原则；满足多层次社会保险需求的原则；按总体设计完善社会保险体系的原则；统筹兼顾注重政策平滑过渡衔接的原则；与总体经济发展相适应的原则；着力实现大数法则的原则。</w:t>
      </w:r>
    </w:p>
    <w:p w14:paraId="7A7E3CD7" w14:textId="3FD38147" w:rsidR="00FA7D85" w:rsidRPr="0049356C" w:rsidRDefault="00D9781A" w:rsidP="00FA7D85">
      <w:pPr>
        <w:spacing w:line="380" w:lineRule="exact"/>
        <w:ind w:firstLine="640"/>
        <w:textAlignment w:val="baseline"/>
        <w:rPr>
          <w:rFonts w:ascii="STKaiti" w:eastAsia="STKaiti" w:hAnsi="STKaiti"/>
          <w:b/>
          <w:sz w:val="36"/>
          <w:szCs w:val="36"/>
        </w:rPr>
      </w:pPr>
      <w:r>
        <w:rPr>
          <w:rFonts w:ascii="STKaiti" w:eastAsia="STKaiti" w:hAnsi="STKaiti"/>
          <w:b/>
          <w:sz w:val="36"/>
          <w:szCs w:val="36"/>
        </w:rPr>
        <w:t>b</w:t>
      </w:r>
      <w:r w:rsidR="00FA7D85" w:rsidRPr="0049356C">
        <w:rPr>
          <w:rFonts w:ascii="STKaiti" w:eastAsia="STKaiti" w:hAnsi="STKaiti" w:hint="eastAsia"/>
          <w:b/>
          <w:sz w:val="36"/>
          <w:szCs w:val="36"/>
        </w:rPr>
        <w:t>.社会力量民主参政决策建议。</w:t>
      </w:r>
    </w:p>
    <w:p w14:paraId="57F10D00" w14:textId="77777777" w:rsidR="00FA7D85" w:rsidRPr="0049356C" w:rsidRDefault="00FA7D85" w:rsidP="00FA7D85">
      <w:pPr>
        <w:spacing w:line="380" w:lineRule="exact"/>
        <w:ind w:firstLineChars="240" w:firstLine="865"/>
        <w:textAlignment w:val="baseline"/>
        <w:rPr>
          <w:rFonts w:ascii="STKaiti" w:eastAsia="STKaiti" w:hAnsi="STKaiti"/>
          <w:b/>
          <w:sz w:val="36"/>
          <w:szCs w:val="36"/>
        </w:rPr>
      </w:pPr>
      <w:r w:rsidRPr="0049356C">
        <w:rPr>
          <w:rFonts w:ascii="STKaiti" w:eastAsia="STKaiti" w:hAnsi="STKaiti" w:hint="eastAsia"/>
          <w:b/>
          <w:sz w:val="36"/>
          <w:szCs w:val="36"/>
        </w:rPr>
        <w:t>借助高校、专业机构、社会研究力量参与政策方案设计。接受人大或行政部门委托，按要求和编制原则，分别提出若干备选方案；召开人大、政协、企业在职及退休职工代表、相关部门及社保经办机构等人员参加的政策听证会；按听证会提出的问题和建议，各单位继续完善方案；（2、3程序视情况进行几轮。）行政部门集思广益、博采众长，结合实际、撷英总揽，正式提出方案。经审查、人大批准后发布实施；</w:t>
      </w:r>
    </w:p>
    <w:p w14:paraId="558C8D71" w14:textId="77777777" w:rsidR="00FA7D85" w:rsidRPr="0049356C" w:rsidRDefault="00FA7D85" w:rsidP="00FA7D85">
      <w:pPr>
        <w:spacing w:line="380" w:lineRule="exact"/>
        <w:ind w:firstLine="640"/>
        <w:jc w:val="left"/>
        <w:rPr>
          <w:rFonts w:ascii="STKaiti" w:eastAsia="STKaiti" w:hAnsi="STKaiti"/>
          <w:b/>
          <w:sz w:val="36"/>
          <w:szCs w:val="36"/>
        </w:rPr>
      </w:pPr>
      <w:r w:rsidRPr="0049356C">
        <w:rPr>
          <w:rFonts w:ascii="STKaiti" w:eastAsia="STKaiti" w:hAnsi="STKaiti" w:hint="eastAsia"/>
          <w:b/>
          <w:kern w:val="0"/>
          <w:sz w:val="36"/>
          <w:szCs w:val="36"/>
        </w:rPr>
        <w:t>⑶社会保险体系创新：</w:t>
      </w:r>
    </w:p>
    <w:p w14:paraId="0C1B1D18" w14:textId="77777777" w:rsidR="00FA7D85" w:rsidRPr="0049356C" w:rsidRDefault="00FA7D85" w:rsidP="00FA7D85">
      <w:pPr>
        <w:spacing w:line="380" w:lineRule="exact"/>
        <w:ind w:firstLine="640"/>
        <w:jc w:val="left"/>
        <w:rPr>
          <w:rFonts w:ascii="STKaiti" w:eastAsia="STKaiti" w:hAnsi="STKaiti"/>
          <w:b/>
          <w:kern w:val="0"/>
          <w:sz w:val="36"/>
          <w:szCs w:val="36"/>
        </w:rPr>
      </w:pPr>
      <w:r w:rsidRPr="0049356C">
        <w:rPr>
          <w:rFonts w:ascii="STKaiti" w:eastAsia="STKaiti" w:hAnsi="STKaiti" w:hint="eastAsia"/>
          <w:b/>
          <w:kern w:val="0"/>
          <w:sz w:val="36"/>
          <w:szCs w:val="36"/>
        </w:rPr>
        <w:t>国家以上海社保和东北社保改革试点经验为重点参考的博采众长，完善多赢、全覆盖、政策可衔接的社会保险体系模式为示范，为以缴费基数指数化为核心的社会保险关系国内转移无障碍工程和实现全国一体化的社会保险统筹做好规划及实施准备；省市结合国家的社会保险体系示范模式，在推动省级统筹同时，策划向国家统筹并轨的政策衔接过渡前期准备；</w:t>
      </w:r>
    </w:p>
    <w:p w14:paraId="0737CA8F" w14:textId="77777777" w:rsidR="00FA7D85" w:rsidRPr="0049356C" w:rsidRDefault="00FA7D85" w:rsidP="00FA7D85">
      <w:pPr>
        <w:spacing w:line="380" w:lineRule="exact"/>
        <w:ind w:firstLine="640"/>
        <w:jc w:val="left"/>
        <w:rPr>
          <w:rFonts w:ascii="STKaiti" w:eastAsia="STKaiti" w:hAnsi="STKaiti"/>
          <w:b/>
          <w:kern w:val="0"/>
          <w:sz w:val="36"/>
          <w:szCs w:val="36"/>
        </w:rPr>
      </w:pPr>
      <w:r w:rsidRPr="0049356C">
        <w:rPr>
          <w:rFonts w:ascii="STKaiti" w:eastAsia="STKaiti" w:hAnsi="STKaiti" w:hint="eastAsia"/>
          <w:b/>
          <w:kern w:val="0"/>
          <w:sz w:val="36"/>
          <w:szCs w:val="36"/>
        </w:rPr>
        <w:t>在养老保险、医疗保险、失业保险、工伤保险、生育保险基础上，将原属于社会保险范畴的住房公积金回归社会保险统筹。实现对资源统一配置、提高效率、精兵简政、为民服务、反腐倡廉等目的；</w:t>
      </w:r>
    </w:p>
    <w:p w14:paraId="02628334" w14:textId="77777777" w:rsidR="00FA7D85" w:rsidRPr="0049356C" w:rsidRDefault="00FA7D85" w:rsidP="00FA7D85">
      <w:pPr>
        <w:spacing w:line="380" w:lineRule="exact"/>
        <w:ind w:firstLine="640"/>
        <w:jc w:val="left"/>
        <w:rPr>
          <w:rFonts w:ascii="STKaiti" w:eastAsia="STKaiti" w:hAnsi="STKaiti"/>
          <w:b/>
          <w:kern w:val="0"/>
          <w:sz w:val="36"/>
          <w:szCs w:val="36"/>
        </w:rPr>
      </w:pPr>
      <w:r w:rsidRPr="0049356C">
        <w:rPr>
          <w:rFonts w:ascii="STKaiti" w:eastAsia="STKaiti" w:hAnsi="STKaiti" w:hint="eastAsia"/>
          <w:b/>
          <w:kern w:val="0"/>
          <w:sz w:val="36"/>
          <w:szCs w:val="36"/>
        </w:rPr>
        <w:t>⑷社会保险经办创新：</w:t>
      </w:r>
    </w:p>
    <w:p w14:paraId="18501EA9" w14:textId="77777777" w:rsidR="00FA7D85" w:rsidRPr="0049356C" w:rsidRDefault="00FA7D85" w:rsidP="00FA7D85">
      <w:pPr>
        <w:spacing w:line="380" w:lineRule="exact"/>
        <w:ind w:firstLineChars="240" w:firstLine="865"/>
        <w:textAlignment w:val="baseline"/>
        <w:rPr>
          <w:rFonts w:ascii="STKaiti" w:eastAsia="STKaiti" w:hAnsi="STKaiti"/>
          <w:b/>
          <w:sz w:val="36"/>
          <w:szCs w:val="36"/>
        </w:rPr>
      </w:pPr>
      <w:r w:rsidRPr="0049356C">
        <w:rPr>
          <w:rFonts w:ascii="STKaiti" w:eastAsia="STKaiti" w:hAnsi="STKaiti" w:hint="eastAsia"/>
          <w:b/>
          <w:sz w:val="36"/>
          <w:szCs w:val="36"/>
        </w:rPr>
        <w:t>通过据实结算管理，强化了缴费单位对欠费的主体责任，促进了社会保险费筹集方式由被动为主动的根本性转变；实现缴费资源最大化管理；实现征缴“人性化”管理，方便职工补缴和流动；变部分“虚化”管理为完全“净化”管理；为依法经办铺就绿色通道；杜绝了当期欠费，为清理历史欠费打下基础；满足多险种统一征缴管理的需要。实践证明“据实结算”管理，实现了征缴额、缴费人数较大幅度增长。</w:t>
      </w:r>
    </w:p>
    <w:p w14:paraId="54B4F8C9" w14:textId="77777777" w:rsidR="00FA7D85" w:rsidRPr="0049356C" w:rsidRDefault="00FA7D85" w:rsidP="00FA7D85">
      <w:pPr>
        <w:spacing w:line="380" w:lineRule="exact"/>
        <w:ind w:firstLine="630"/>
        <w:textAlignment w:val="baseline"/>
        <w:rPr>
          <w:rFonts w:ascii="STKaiti" w:eastAsia="STKaiti" w:hAnsi="STKaiti"/>
          <w:b/>
          <w:sz w:val="36"/>
          <w:szCs w:val="36"/>
        </w:rPr>
      </w:pPr>
      <w:r w:rsidRPr="0049356C">
        <w:rPr>
          <w:rFonts w:ascii="STKaiti" w:eastAsia="STKaiti" w:hAnsi="STKaiti" w:hint="eastAsia"/>
          <w:b/>
          <w:sz w:val="36"/>
          <w:szCs w:val="36"/>
        </w:rPr>
        <w:t>据实结算管理就是按社会保险强制性的原则要求，按选择上的唯一性原理，进行经办制度设计的。从而使复杂的、多种选择的社会保险费征缴工作处理模式，变成相对简单的处理模式――按时足额缴费，即及时记账；不符合要求，即退出申报，把缴费基数下载到数据库，作补缴凭证；企业清楚责权对应的原则，因此，现在很少有到社保争取“优惠”的，人来客往的应酬几乎绝迹。经办秩序大为改善。从制度上保证了反腐倡廉。因此说“据实结算”管理是对十多年来传统征缴管理模式的重大变革，具有重要的历史意义。</w:t>
      </w:r>
      <w:r w:rsidRPr="0049356C">
        <w:rPr>
          <w:rFonts w:ascii="STKaiti" w:eastAsia="STKaiti" w:hAnsi="STKaiti" w:hint="eastAsia"/>
          <w:b/>
          <w:kern w:val="0"/>
          <w:sz w:val="36"/>
          <w:szCs w:val="36"/>
        </w:rPr>
        <w:t>推广社会保险征缴“据实结算”管理模式</w:t>
      </w:r>
      <w:r w:rsidRPr="0049356C">
        <w:rPr>
          <w:rFonts w:ascii="STKaiti" w:eastAsia="STKaiti" w:hAnsi="STKaiti"/>
          <w:b/>
          <w:kern w:val="0"/>
          <w:sz w:val="36"/>
          <w:szCs w:val="36"/>
        </w:rPr>
        <w:t>,</w:t>
      </w:r>
      <w:r w:rsidRPr="0049356C">
        <w:rPr>
          <w:rFonts w:ascii="STKaiti" w:eastAsia="STKaiti" w:hAnsi="STKaiti" w:hint="eastAsia"/>
          <w:b/>
          <w:kern w:val="0"/>
          <w:sz w:val="36"/>
          <w:szCs w:val="36"/>
        </w:rPr>
        <w:t>会给全国社会保险征缴工作带来量的飞跃和质的变化；</w:t>
      </w:r>
    </w:p>
    <w:p w14:paraId="3DB91B20" w14:textId="77777777" w:rsidR="00FA7D85" w:rsidRPr="0049356C" w:rsidRDefault="00FA7D85" w:rsidP="00FA7D85">
      <w:pPr>
        <w:spacing w:line="380" w:lineRule="exact"/>
        <w:ind w:firstLine="630"/>
        <w:textAlignment w:val="baseline"/>
        <w:rPr>
          <w:rFonts w:ascii="STKaiti" w:eastAsia="STKaiti" w:hAnsi="STKaiti"/>
          <w:b/>
          <w:kern w:val="0"/>
          <w:sz w:val="36"/>
          <w:szCs w:val="36"/>
        </w:rPr>
      </w:pPr>
      <w:r w:rsidRPr="0049356C">
        <w:rPr>
          <w:rFonts w:ascii="STKaiti" w:eastAsia="STKaiti" w:hAnsi="STKaiti" w:hint="eastAsia"/>
          <w:b/>
          <w:kern w:val="0"/>
          <w:sz w:val="36"/>
          <w:szCs w:val="36"/>
        </w:rPr>
        <w:t>⑸社会保险体制创新：</w:t>
      </w:r>
    </w:p>
    <w:p w14:paraId="015267E1" w14:textId="77777777" w:rsidR="00FA7D85" w:rsidRPr="0049356C" w:rsidRDefault="00FA7D85" w:rsidP="00FA7D85">
      <w:pPr>
        <w:spacing w:line="380" w:lineRule="exact"/>
        <w:ind w:firstLine="630"/>
        <w:textAlignment w:val="baseline"/>
        <w:rPr>
          <w:rFonts w:ascii="STKaiti" w:eastAsia="STKaiti" w:hAnsi="STKaiti"/>
          <w:b/>
          <w:kern w:val="0"/>
          <w:sz w:val="36"/>
          <w:szCs w:val="36"/>
        </w:rPr>
      </w:pPr>
      <w:r w:rsidRPr="0049356C">
        <w:rPr>
          <w:rFonts w:ascii="STKaiti" w:eastAsia="STKaiti" w:hAnsi="STKaiti" w:hint="eastAsia"/>
          <w:b/>
          <w:kern w:val="0"/>
          <w:sz w:val="36"/>
          <w:szCs w:val="36"/>
        </w:rPr>
        <w:t>全国社会保险经办系统实行垂直化管理。对加快社会保障制度改革具有深远意义。它有利于确保事关和谐社会基础建设工程的政令畅通；有利于实现人、财、物的最佳配置和交流；有利于促进人性化管理和劳动力、退休人员流动；有利于技术创新实现新生产力支持；有利于实施经办队伍的精兵简政；有利于社会保障事业实现可持续发展。若赋予社会保险经办机构以在行政部门指导下的仲裁、监督、执法权限，（像海关、税务）就可大大提升为民服务的效率和便利；</w:t>
      </w:r>
    </w:p>
    <w:p w14:paraId="5167E0A1" w14:textId="77777777" w:rsidR="00FA7D85" w:rsidRPr="0049356C" w:rsidRDefault="00FA7D85" w:rsidP="00FA7D85">
      <w:pPr>
        <w:spacing w:line="380" w:lineRule="exact"/>
        <w:ind w:firstLine="640"/>
        <w:jc w:val="left"/>
        <w:rPr>
          <w:rFonts w:ascii="STKaiti" w:eastAsia="STKaiti" w:hAnsi="STKaiti"/>
          <w:b/>
          <w:kern w:val="0"/>
          <w:sz w:val="36"/>
          <w:szCs w:val="36"/>
        </w:rPr>
      </w:pPr>
      <w:r w:rsidRPr="0049356C">
        <w:rPr>
          <w:rFonts w:ascii="STKaiti" w:eastAsia="STKaiti" w:hAnsi="STKaiti" w:hint="eastAsia"/>
          <w:b/>
          <w:kern w:val="0"/>
          <w:sz w:val="36"/>
          <w:szCs w:val="36"/>
        </w:rPr>
        <w:t>⑹社会保险制度创新：</w:t>
      </w:r>
    </w:p>
    <w:p w14:paraId="19215BAE" w14:textId="77777777" w:rsidR="00FA7D85" w:rsidRPr="0049356C" w:rsidRDefault="00FA7D85" w:rsidP="00FA7D85">
      <w:pPr>
        <w:spacing w:line="380" w:lineRule="exact"/>
        <w:ind w:firstLine="640"/>
        <w:jc w:val="left"/>
        <w:rPr>
          <w:rFonts w:ascii="STKaiti" w:eastAsia="STKaiti" w:hAnsi="STKaiti"/>
          <w:b/>
          <w:kern w:val="0"/>
          <w:sz w:val="36"/>
          <w:szCs w:val="36"/>
        </w:rPr>
      </w:pPr>
      <w:r w:rsidRPr="0049356C">
        <w:rPr>
          <w:rFonts w:ascii="STKaiti" w:eastAsia="STKaiti" w:hAnsi="STKaiti" w:hint="eastAsia"/>
          <w:b/>
          <w:kern w:val="0"/>
          <w:sz w:val="36"/>
          <w:szCs w:val="36"/>
        </w:rPr>
        <w:t>像城市建设附加税、教育附加税一样，在企业税前利润中提取“社会保险费（税）”作为统筹基金。可实现劳务密集型企业与技术密集型企业的有效共济。前者为解决广泛就业做努力、后者为前者进行经济补贴做贡献。从而大大提高了社会保险的共济功能。费率在统筹需求与利润总额之间平衡选取。按缴费基数指数化和个人缴费的个人帐户体现待遇水平。</w:t>
      </w:r>
    </w:p>
    <w:p w14:paraId="2FC6E353" w14:textId="77777777" w:rsidR="00FA7D85" w:rsidRPr="0049356C" w:rsidRDefault="00FA7D85" w:rsidP="00FA7D85">
      <w:pPr>
        <w:spacing w:line="380" w:lineRule="exact"/>
        <w:ind w:firstLineChars="180" w:firstLine="649"/>
        <w:rPr>
          <w:rFonts w:ascii="STKaiti" w:eastAsia="STKaiti" w:hAnsi="STKaiti"/>
          <w:b/>
          <w:kern w:val="0"/>
          <w:sz w:val="36"/>
          <w:szCs w:val="36"/>
        </w:rPr>
      </w:pPr>
      <w:r w:rsidRPr="0049356C">
        <w:rPr>
          <w:rFonts w:ascii="STKaiti" w:eastAsia="STKaiti" w:hAnsi="STKaiti" w:hint="eastAsia"/>
          <w:b/>
          <w:kern w:val="0"/>
          <w:sz w:val="36"/>
          <w:szCs w:val="36"/>
        </w:rPr>
        <w:t>无利润企业（机关、社会团体、事业单位、亏损企业）仍依据职工人数、缴费基数、费率，纳入</w:t>
      </w:r>
      <w:r w:rsidRPr="0049356C">
        <w:rPr>
          <w:rFonts w:ascii="STKaiti" w:eastAsia="STKaiti" w:hAnsi="STKaiti"/>
          <w:b/>
          <w:kern w:val="0"/>
          <w:sz w:val="36"/>
          <w:szCs w:val="36"/>
        </w:rPr>
        <w:t>"</w:t>
      </w:r>
      <w:r w:rsidRPr="0049356C">
        <w:rPr>
          <w:rFonts w:ascii="STKaiti" w:eastAsia="STKaiti" w:hAnsi="STKaiti" w:hint="eastAsia"/>
          <w:b/>
          <w:kern w:val="0"/>
          <w:sz w:val="36"/>
          <w:szCs w:val="36"/>
        </w:rPr>
        <w:t>据实结算</w:t>
      </w:r>
      <w:r w:rsidRPr="0049356C">
        <w:rPr>
          <w:rFonts w:ascii="STKaiti" w:eastAsia="STKaiti" w:hAnsi="STKaiti"/>
          <w:b/>
          <w:kern w:val="0"/>
          <w:sz w:val="36"/>
          <w:szCs w:val="36"/>
        </w:rPr>
        <w:t>"</w:t>
      </w:r>
      <w:r w:rsidRPr="0049356C">
        <w:rPr>
          <w:rFonts w:ascii="STKaiti" w:eastAsia="STKaiti" w:hAnsi="STKaiti" w:hint="eastAsia"/>
          <w:b/>
          <w:kern w:val="0"/>
          <w:sz w:val="36"/>
          <w:szCs w:val="36"/>
        </w:rPr>
        <w:t>管理；</w:t>
      </w:r>
    </w:p>
    <w:p w14:paraId="7C0BBB12" w14:textId="77777777" w:rsidR="00FA7D85" w:rsidRPr="0049356C" w:rsidRDefault="00FA7D85" w:rsidP="00FA7D85">
      <w:pPr>
        <w:spacing w:line="380" w:lineRule="exact"/>
        <w:ind w:firstLine="640"/>
        <w:rPr>
          <w:rFonts w:ascii="STKaiti" w:eastAsia="STKaiti" w:hAnsi="STKaiti"/>
          <w:b/>
          <w:kern w:val="0"/>
          <w:sz w:val="36"/>
          <w:szCs w:val="36"/>
        </w:rPr>
      </w:pPr>
      <w:r w:rsidRPr="0049356C">
        <w:rPr>
          <w:rFonts w:ascii="STKaiti" w:eastAsia="STKaiti" w:hAnsi="STKaiti" w:hint="eastAsia"/>
          <w:b/>
          <w:kern w:val="0"/>
          <w:sz w:val="36"/>
          <w:szCs w:val="36"/>
        </w:rPr>
        <w:t>五</w:t>
      </w:r>
      <w:r w:rsidRPr="0049356C">
        <w:rPr>
          <w:rFonts w:ascii="STKaiti" w:eastAsia="STKaiti" w:hAnsi="STKaiti"/>
          <w:b/>
          <w:kern w:val="0"/>
          <w:sz w:val="36"/>
          <w:szCs w:val="36"/>
        </w:rPr>
        <w:t>.</w:t>
      </w:r>
      <w:r w:rsidRPr="0049356C">
        <w:rPr>
          <w:rFonts w:ascii="STKaiti" w:eastAsia="STKaiti" w:hAnsi="STKaiti" w:hint="eastAsia"/>
          <w:b/>
          <w:kern w:val="0"/>
          <w:sz w:val="36"/>
          <w:szCs w:val="36"/>
        </w:rPr>
        <w:t>多赢全覆盖的社会保险政策体系支持：</w:t>
      </w:r>
    </w:p>
    <w:p w14:paraId="69148C29" w14:textId="77777777" w:rsidR="00FA7D85" w:rsidRPr="0049356C" w:rsidRDefault="00FA7D85" w:rsidP="00FA7D85">
      <w:pPr>
        <w:spacing w:line="380" w:lineRule="exact"/>
        <w:ind w:firstLine="640"/>
        <w:rPr>
          <w:rFonts w:ascii="STKaiti" w:eastAsia="STKaiti" w:hAnsi="STKaiti"/>
          <w:b/>
          <w:kern w:val="0"/>
          <w:sz w:val="36"/>
          <w:szCs w:val="36"/>
        </w:rPr>
      </w:pPr>
      <w:r w:rsidRPr="0049356C">
        <w:rPr>
          <w:rFonts w:ascii="STKaiti" w:eastAsia="STKaiti" w:hAnsi="STKaiti" w:hint="eastAsia"/>
          <w:b/>
          <w:kern w:val="0"/>
          <w:sz w:val="36"/>
          <w:szCs w:val="36"/>
        </w:rPr>
        <w:t>整合资源优势，实现社会保险体系覆盖最大化。有利于减轻政府负担；有利于促进诚实劳动的道德导向；有利于遏制福利社会倾向；有利于激活内需引导消费；有利于促进国民经济健康发展。为尽快实现社会保险事业走向良性循环，有必要对若干政策进行合理化调整。</w:t>
      </w:r>
    </w:p>
    <w:p w14:paraId="5451ED04" w14:textId="77777777" w:rsidR="00FA7D85" w:rsidRPr="0049356C" w:rsidRDefault="00FA7D85" w:rsidP="00FA7D85">
      <w:pPr>
        <w:spacing w:line="380" w:lineRule="exact"/>
        <w:ind w:firstLineChars="230" w:firstLine="829"/>
        <w:rPr>
          <w:rFonts w:ascii="STKaiti" w:eastAsia="STKaiti" w:hAnsi="STKaiti"/>
          <w:b/>
          <w:kern w:val="0"/>
          <w:sz w:val="36"/>
          <w:szCs w:val="36"/>
        </w:rPr>
      </w:pPr>
      <w:r w:rsidRPr="0049356C">
        <w:rPr>
          <w:rFonts w:ascii="STKaiti" w:eastAsia="STKaiti" w:hAnsi="STKaiti"/>
          <w:b/>
          <w:kern w:val="0"/>
          <w:sz w:val="36"/>
          <w:szCs w:val="36"/>
        </w:rPr>
        <w:t>1.</w:t>
      </w:r>
      <w:r w:rsidRPr="0049356C">
        <w:rPr>
          <w:rFonts w:ascii="STKaiti" w:eastAsia="STKaiti" w:hAnsi="STKaiti" w:hint="eastAsia"/>
          <w:b/>
          <w:kern w:val="0"/>
          <w:sz w:val="36"/>
          <w:szCs w:val="36"/>
        </w:rPr>
        <w:t>国民平均余命和维护女性工作合法权益，采取渐进式调整退休年龄至</w:t>
      </w:r>
      <w:r w:rsidRPr="0049356C">
        <w:rPr>
          <w:rFonts w:ascii="STKaiti" w:eastAsia="STKaiti" w:hAnsi="STKaiti"/>
          <w:b/>
          <w:kern w:val="0"/>
          <w:sz w:val="36"/>
          <w:szCs w:val="36"/>
        </w:rPr>
        <w:t>60</w:t>
      </w:r>
      <w:r w:rsidRPr="0049356C">
        <w:rPr>
          <w:rFonts w:ascii="STKaiti" w:eastAsia="STKaiti" w:hAnsi="STKaiti" w:hint="eastAsia"/>
          <w:b/>
          <w:kern w:val="0"/>
          <w:sz w:val="36"/>
          <w:szCs w:val="36"/>
        </w:rPr>
        <w:t>岁。女性退休年龄，第一次调整为</w:t>
      </w:r>
      <w:r w:rsidRPr="0049356C">
        <w:rPr>
          <w:rFonts w:ascii="STKaiti" w:eastAsia="STKaiti" w:hAnsi="STKaiti"/>
          <w:b/>
          <w:kern w:val="0"/>
          <w:sz w:val="36"/>
          <w:szCs w:val="36"/>
        </w:rPr>
        <w:t>55</w:t>
      </w:r>
      <w:r w:rsidRPr="0049356C">
        <w:rPr>
          <w:rFonts w:ascii="STKaiti" w:eastAsia="STKaiti" w:hAnsi="STKaiti" w:hint="eastAsia"/>
          <w:b/>
          <w:kern w:val="0"/>
          <w:sz w:val="36"/>
          <w:szCs w:val="36"/>
        </w:rPr>
        <w:t>岁；以后每年向后推迟半年，即</w:t>
      </w:r>
      <w:r w:rsidRPr="0049356C">
        <w:rPr>
          <w:rFonts w:ascii="STKaiti" w:eastAsia="STKaiti" w:hAnsi="STKaiti"/>
          <w:b/>
          <w:kern w:val="0"/>
          <w:sz w:val="36"/>
          <w:szCs w:val="36"/>
        </w:rPr>
        <w:t>2018</w:t>
      </w:r>
      <w:r w:rsidRPr="0049356C">
        <w:rPr>
          <w:rFonts w:ascii="STKaiti" w:eastAsia="STKaiti" w:hAnsi="STKaiti" w:hint="eastAsia"/>
          <w:b/>
          <w:kern w:val="0"/>
          <w:sz w:val="36"/>
          <w:szCs w:val="36"/>
        </w:rPr>
        <w:t>年，实现男女退休年龄并轨；</w:t>
      </w:r>
    </w:p>
    <w:p w14:paraId="65FE9069" w14:textId="77777777" w:rsidR="00FA7D85" w:rsidRPr="0049356C" w:rsidRDefault="00FA7D85" w:rsidP="00FA7D85">
      <w:pPr>
        <w:spacing w:line="380" w:lineRule="exact"/>
        <w:ind w:firstLineChars="230" w:firstLine="829"/>
        <w:rPr>
          <w:rFonts w:ascii="STKaiti" w:eastAsia="STKaiti" w:hAnsi="STKaiti"/>
          <w:b/>
          <w:kern w:val="0"/>
          <w:sz w:val="36"/>
          <w:szCs w:val="36"/>
        </w:rPr>
      </w:pPr>
      <w:r w:rsidRPr="0049356C">
        <w:rPr>
          <w:rFonts w:ascii="STKaiti" w:eastAsia="STKaiti" w:hAnsi="STKaiti"/>
          <w:b/>
          <w:kern w:val="0"/>
          <w:sz w:val="36"/>
          <w:szCs w:val="36"/>
        </w:rPr>
        <w:t>2.</w:t>
      </w:r>
      <w:r w:rsidRPr="0049356C">
        <w:rPr>
          <w:rFonts w:ascii="STKaiti" w:eastAsia="STKaiti" w:hAnsi="STKaiti" w:hint="eastAsia"/>
          <w:b/>
          <w:kern w:val="0"/>
          <w:sz w:val="36"/>
          <w:szCs w:val="36"/>
        </w:rPr>
        <w:t>享受退休待遇的最低缴费年限，“新人”调整为</w:t>
      </w:r>
      <w:r w:rsidRPr="0049356C">
        <w:rPr>
          <w:rFonts w:ascii="STKaiti" w:eastAsia="STKaiti" w:hAnsi="STKaiti"/>
          <w:b/>
          <w:kern w:val="0"/>
          <w:sz w:val="36"/>
          <w:szCs w:val="36"/>
        </w:rPr>
        <w:t>30</w:t>
      </w:r>
      <w:r w:rsidRPr="0049356C">
        <w:rPr>
          <w:rFonts w:ascii="STKaiti" w:eastAsia="STKaiti" w:hAnsi="STKaiti" w:hint="eastAsia"/>
          <w:b/>
          <w:kern w:val="0"/>
          <w:sz w:val="36"/>
          <w:szCs w:val="36"/>
        </w:rPr>
        <w:t>年；“中人”由</w:t>
      </w:r>
      <w:r w:rsidRPr="0049356C">
        <w:rPr>
          <w:rFonts w:ascii="STKaiti" w:eastAsia="STKaiti" w:hAnsi="STKaiti"/>
          <w:b/>
          <w:kern w:val="0"/>
          <w:sz w:val="36"/>
          <w:szCs w:val="36"/>
        </w:rPr>
        <w:t>15</w:t>
      </w:r>
      <w:r w:rsidRPr="0049356C">
        <w:rPr>
          <w:rFonts w:ascii="STKaiti" w:eastAsia="STKaiti" w:hAnsi="STKaiti" w:hint="eastAsia"/>
          <w:b/>
          <w:kern w:val="0"/>
          <w:sz w:val="36"/>
          <w:szCs w:val="36"/>
        </w:rPr>
        <w:t>年调整为</w:t>
      </w:r>
      <w:r w:rsidRPr="0049356C">
        <w:rPr>
          <w:rFonts w:ascii="STKaiti" w:eastAsia="STKaiti" w:hAnsi="STKaiti"/>
          <w:b/>
          <w:kern w:val="0"/>
          <w:sz w:val="36"/>
          <w:szCs w:val="36"/>
        </w:rPr>
        <w:t>20</w:t>
      </w:r>
      <w:r w:rsidRPr="0049356C">
        <w:rPr>
          <w:rFonts w:ascii="STKaiti" w:eastAsia="STKaiti" w:hAnsi="STKaiti" w:hint="eastAsia"/>
          <w:b/>
          <w:kern w:val="0"/>
          <w:sz w:val="36"/>
          <w:szCs w:val="36"/>
        </w:rPr>
        <w:t>年；</w:t>
      </w:r>
    </w:p>
    <w:p w14:paraId="71F703CD" w14:textId="77777777" w:rsidR="00FA7D85" w:rsidRPr="0049356C" w:rsidRDefault="00FA7D85" w:rsidP="00FA7D85">
      <w:pPr>
        <w:spacing w:line="380" w:lineRule="exact"/>
        <w:ind w:firstLineChars="230" w:firstLine="829"/>
        <w:rPr>
          <w:rFonts w:ascii="STKaiti" w:eastAsia="STKaiti" w:hAnsi="STKaiti"/>
          <w:b/>
          <w:kern w:val="0"/>
          <w:sz w:val="36"/>
          <w:szCs w:val="36"/>
        </w:rPr>
      </w:pPr>
      <w:r w:rsidRPr="0049356C">
        <w:rPr>
          <w:rFonts w:ascii="STKaiti" w:eastAsia="STKaiti" w:hAnsi="STKaiti"/>
          <w:b/>
          <w:kern w:val="0"/>
          <w:sz w:val="36"/>
          <w:szCs w:val="36"/>
        </w:rPr>
        <w:t>3.</w:t>
      </w:r>
      <w:r w:rsidRPr="0049356C">
        <w:rPr>
          <w:rFonts w:ascii="STKaiti" w:eastAsia="STKaiti" w:hAnsi="STKaiti" w:hint="eastAsia"/>
          <w:b/>
          <w:kern w:val="0"/>
          <w:sz w:val="36"/>
          <w:szCs w:val="36"/>
        </w:rPr>
        <w:t>规范养老金调整办法。除对历史政策原因退休金过低者的调整外，正常调整改变每年调整做法，以通涨率达到</w:t>
      </w:r>
      <w:r w:rsidRPr="0049356C">
        <w:rPr>
          <w:rFonts w:ascii="STKaiti" w:eastAsia="STKaiti" w:hAnsi="STKaiti"/>
          <w:b/>
          <w:kern w:val="0"/>
          <w:sz w:val="36"/>
          <w:szCs w:val="36"/>
        </w:rPr>
        <w:t>3</w:t>
      </w:r>
      <w:r w:rsidRPr="0049356C">
        <w:rPr>
          <w:rFonts w:ascii="STKaiti" w:eastAsia="STKaiti" w:hAnsi="STKaiti" w:hint="eastAsia"/>
          <w:b/>
          <w:kern w:val="0"/>
          <w:sz w:val="36"/>
          <w:szCs w:val="36"/>
        </w:rPr>
        <w:t>％以上时调整，水平为不高于在职工资增长的</w:t>
      </w:r>
      <w:r w:rsidRPr="0049356C">
        <w:rPr>
          <w:rFonts w:ascii="STKaiti" w:eastAsia="STKaiti" w:hAnsi="STKaiti"/>
          <w:b/>
          <w:kern w:val="0"/>
          <w:sz w:val="36"/>
          <w:szCs w:val="36"/>
        </w:rPr>
        <w:t>50</w:t>
      </w:r>
      <w:r w:rsidRPr="0049356C">
        <w:rPr>
          <w:rFonts w:ascii="STKaiti" w:eastAsia="STKaiti" w:hAnsi="STKaiti" w:hint="eastAsia"/>
          <w:b/>
          <w:kern w:val="0"/>
          <w:sz w:val="36"/>
          <w:szCs w:val="36"/>
        </w:rPr>
        <w:t>％。此外，退休人员唯一考核社会贡献因素是工龄或称缴费年限。为体现公平，建议退休金调整时，按“年”计发较为合理；</w:t>
      </w:r>
    </w:p>
    <w:p w14:paraId="2C59D2C0" w14:textId="77777777" w:rsidR="00FA7D85" w:rsidRPr="0049356C" w:rsidRDefault="00FA7D85" w:rsidP="00FA7D85">
      <w:pPr>
        <w:spacing w:line="380" w:lineRule="exact"/>
        <w:ind w:firstLineChars="230" w:firstLine="829"/>
        <w:rPr>
          <w:rFonts w:ascii="STKaiti" w:eastAsia="STKaiti" w:hAnsi="STKaiti"/>
          <w:b/>
          <w:kern w:val="0"/>
          <w:sz w:val="36"/>
          <w:szCs w:val="36"/>
        </w:rPr>
      </w:pPr>
      <w:r w:rsidRPr="0049356C">
        <w:rPr>
          <w:rFonts w:ascii="STKaiti" w:eastAsia="STKaiti" w:hAnsi="STKaiti"/>
          <w:b/>
          <w:kern w:val="0"/>
          <w:sz w:val="36"/>
          <w:szCs w:val="36"/>
        </w:rPr>
        <w:t>4.</w:t>
      </w:r>
      <w:r w:rsidRPr="0049356C">
        <w:rPr>
          <w:rFonts w:ascii="STKaiti" w:eastAsia="STKaiti" w:hAnsi="STKaiti" w:hint="eastAsia"/>
          <w:b/>
          <w:kern w:val="0"/>
          <w:sz w:val="36"/>
          <w:szCs w:val="36"/>
        </w:rPr>
        <w:t>清理违规提前退休。对违规提前退休的，提前多少年，就停止调整待遇多少年；</w:t>
      </w:r>
    </w:p>
    <w:p w14:paraId="0CF6CC38" w14:textId="77777777" w:rsidR="00FA7D85" w:rsidRPr="0049356C" w:rsidRDefault="00FA7D85" w:rsidP="00FA7D85">
      <w:pPr>
        <w:spacing w:line="380" w:lineRule="exact"/>
        <w:ind w:firstLineChars="230" w:firstLine="829"/>
        <w:rPr>
          <w:rFonts w:ascii="STKaiti" w:eastAsia="STKaiti" w:hAnsi="STKaiti"/>
          <w:b/>
          <w:kern w:val="0"/>
          <w:sz w:val="36"/>
          <w:szCs w:val="36"/>
        </w:rPr>
      </w:pPr>
      <w:r w:rsidRPr="0049356C">
        <w:rPr>
          <w:rFonts w:ascii="STKaiti" w:eastAsia="STKaiti" w:hAnsi="STKaiti"/>
          <w:b/>
          <w:kern w:val="0"/>
          <w:sz w:val="36"/>
          <w:szCs w:val="36"/>
        </w:rPr>
        <w:t>5.</w:t>
      </w:r>
      <w:r w:rsidRPr="0049356C">
        <w:rPr>
          <w:rFonts w:ascii="STKaiti" w:eastAsia="STKaiti" w:hAnsi="STKaiti" w:hint="eastAsia"/>
          <w:b/>
          <w:kern w:val="0"/>
          <w:sz w:val="36"/>
          <w:szCs w:val="36"/>
        </w:rPr>
        <w:t>外来临时就业人员参保，实行全国统一社会保险编号及一卡通（适时推广至全体参保人员），可参照上海“综合险”的做法（适当提高养老保险份额），除工伤、大病住院外，养老保险部分全部计入临时个人帐户，待退休时按统筹与个人帐户各</w:t>
      </w:r>
      <w:r w:rsidRPr="0049356C">
        <w:rPr>
          <w:rFonts w:ascii="STKaiti" w:eastAsia="STKaiti" w:hAnsi="STKaiti"/>
          <w:b/>
          <w:kern w:val="0"/>
          <w:sz w:val="36"/>
          <w:szCs w:val="36"/>
        </w:rPr>
        <w:t>50</w:t>
      </w:r>
      <w:r w:rsidRPr="0049356C">
        <w:rPr>
          <w:rFonts w:ascii="STKaiti" w:eastAsia="STKaiti" w:hAnsi="STKaiti" w:hint="eastAsia"/>
          <w:b/>
          <w:kern w:val="0"/>
          <w:sz w:val="36"/>
          <w:szCs w:val="36"/>
        </w:rPr>
        <w:t>％分割计算待遇；流动转移时，养老保险投入全部转出，医疗、工伤待遇实行异地继续享受；在一地居住五年以上者，有留居参保意愿，有正当职业和住所的，可按缴费基数指数化折合纳入当地社保管理，为趋近当地水平，允许不超过当地社平工资一次性补缴，之后的缴费按当地规定办理；实行统一制度后，除出国定居外，原则不可以退保；</w:t>
      </w:r>
    </w:p>
    <w:p w14:paraId="73054A38" w14:textId="77777777" w:rsidR="00FA7D85" w:rsidRPr="0049356C" w:rsidRDefault="00FA7D85" w:rsidP="00FA7D85">
      <w:pPr>
        <w:spacing w:line="380" w:lineRule="exact"/>
        <w:ind w:firstLineChars="230" w:firstLine="829"/>
        <w:rPr>
          <w:rFonts w:ascii="STKaiti" w:eastAsia="STKaiti" w:hAnsi="STKaiti"/>
          <w:b/>
          <w:kern w:val="0"/>
          <w:sz w:val="36"/>
          <w:szCs w:val="36"/>
        </w:rPr>
      </w:pPr>
      <w:r w:rsidRPr="0049356C">
        <w:rPr>
          <w:rFonts w:ascii="STKaiti" w:eastAsia="STKaiti" w:hAnsi="STKaiti"/>
          <w:b/>
          <w:kern w:val="0"/>
          <w:sz w:val="36"/>
          <w:szCs w:val="36"/>
        </w:rPr>
        <w:t>6.</w:t>
      </w:r>
      <w:r w:rsidRPr="0049356C">
        <w:rPr>
          <w:rFonts w:ascii="STKaiti" w:eastAsia="STKaiti" w:hAnsi="STKaiti" w:hint="eastAsia"/>
          <w:b/>
          <w:kern w:val="0"/>
          <w:sz w:val="36"/>
          <w:szCs w:val="36"/>
        </w:rPr>
        <w:t>改限制基金投资运营渠道为限制基金投资结构和比例。通过组合投资和投资比例控制，达到减少投资风险、提高投资回报的目的。政府在税收、利率、信息、法律、和投资项目上提供支持。以实现基金利用最大化。</w:t>
      </w:r>
    </w:p>
    <w:p w14:paraId="2CFD4A4B" w14:textId="77777777" w:rsidR="00FA7D85" w:rsidRPr="0049356C" w:rsidRDefault="00FA7D85" w:rsidP="00FA7D85">
      <w:pPr>
        <w:spacing w:line="380" w:lineRule="exact"/>
        <w:ind w:firstLineChars="230" w:firstLine="829"/>
        <w:rPr>
          <w:rFonts w:ascii="STKaiti" w:eastAsia="STKaiti" w:hAnsi="STKaiti"/>
          <w:b/>
          <w:kern w:val="0"/>
          <w:sz w:val="36"/>
          <w:szCs w:val="36"/>
        </w:rPr>
      </w:pPr>
      <w:r w:rsidRPr="0049356C">
        <w:rPr>
          <w:rFonts w:ascii="STKaiti" w:eastAsia="STKaiti" w:hAnsi="STKaiti" w:hint="eastAsia"/>
          <w:b/>
          <w:kern w:val="0"/>
          <w:sz w:val="36"/>
          <w:szCs w:val="36"/>
        </w:rPr>
        <w:t>六</w:t>
      </w:r>
      <w:r w:rsidRPr="0049356C">
        <w:rPr>
          <w:rFonts w:ascii="STKaiti" w:eastAsia="STKaiti" w:hAnsi="STKaiti"/>
          <w:b/>
          <w:kern w:val="0"/>
          <w:sz w:val="36"/>
          <w:szCs w:val="36"/>
        </w:rPr>
        <w:t>.</w:t>
      </w:r>
      <w:r w:rsidRPr="0049356C">
        <w:rPr>
          <w:rFonts w:ascii="STKaiti" w:eastAsia="STKaiti" w:hAnsi="STKaiti" w:hint="eastAsia"/>
          <w:b/>
          <w:kern w:val="0"/>
          <w:sz w:val="36"/>
          <w:szCs w:val="36"/>
        </w:rPr>
        <w:t>社会保障战略构想实施要点：</w:t>
      </w:r>
    </w:p>
    <w:p w14:paraId="0C17F425" w14:textId="77777777" w:rsidR="00FA7D85" w:rsidRPr="0049356C" w:rsidRDefault="00FA7D85" w:rsidP="00FA7D85">
      <w:pPr>
        <w:spacing w:line="380" w:lineRule="exact"/>
        <w:ind w:firstLine="640"/>
        <w:jc w:val="left"/>
        <w:rPr>
          <w:rFonts w:ascii="STKaiti" w:eastAsia="STKaiti" w:hAnsi="STKaiti"/>
          <w:b/>
          <w:sz w:val="36"/>
          <w:szCs w:val="36"/>
        </w:rPr>
      </w:pPr>
      <w:r w:rsidRPr="0049356C">
        <w:rPr>
          <w:rFonts w:ascii="STKaiti" w:eastAsia="STKaiti" w:hAnsi="STKaiti"/>
          <w:b/>
          <w:sz w:val="36"/>
          <w:szCs w:val="36"/>
        </w:rPr>
        <w:t>1.</w:t>
      </w:r>
      <w:r w:rsidRPr="0049356C">
        <w:rPr>
          <w:rFonts w:ascii="STKaiti" w:eastAsia="STKaiti" w:hAnsi="STKaiti" w:hint="eastAsia"/>
          <w:b/>
          <w:sz w:val="36"/>
          <w:szCs w:val="36"/>
        </w:rPr>
        <w:t>统一思想：</w:t>
      </w:r>
    </w:p>
    <w:p w14:paraId="0DFDDB34" w14:textId="77777777" w:rsidR="00FA7D85" w:rsidRPr="0049356C" w:rsidRDefault="00FA7D85" w:rsidP="00FA7D85">
      <w:pPr>
        <w:spacing w:line="400" w:lineRule="exact"/>
        <w:ind w:firstLine="640"/>
        <w:textAlignment w:val="baseline"/>
        <w:rPr>
          <w:rFonts w:ascii="STKaiti" w:eastAsia="STKaiti" w:hAnsi="STKaiti"/>
          <w:b/>
          <w:sz w:val="36"/>
          <w:szCs w:val="36"/>
        </w:rPr>
      </w:pPr>
      <w:r w:rsidRPr="0049356C">
        <w:rPr>
          <w:rFonts w:ascii="STKaiti" w:eastAsia="STKaiti" w:hAnsi="STKaiti" w:hint="eastAsia"/>
          <w:b/>
          <w:sz w:val="36"/>
          <w:szCs w:val="36"/>
        </w:rPr>
        <w:t>从改革、发展、构建和谐社会的政治高度认识建立普惠制社会保障制度的必然性和紧迫性，以科学发展观为指导，以构建共享发展成果的社会保障制度建设为中心，以创新整合资源、不等不靠，千帆竞技，百艐争流，务必于十一五期间让构建和谐社会基础的社会保障体系建设初见雏形，并以此考核各级执政能力，提高公共事务管理能力，切实将其纳入可持续发展轨道；</w:t>
      </w:r>
    </w:p>
    <w:p w14:paraId="5ECF105D" w14:textId="77777777" w:rsidR="00FA7D85" w:rsidRPr="0049356C" w:rsidRDefault="00FA7D85" w:rsidP="00FA7D85">
      <w:pPr>
        <w:spacing w:line="380" w:lineRule="exact"/>
        <w:ind w:firstLine="640"/>
        <w:jc w:val="left"/>
        <w:rPr>
          <w:rFonts w:ascii="STKaiti" w:eastAsia="STKaiti" w:hAnsi="STKaiti"/>
          <w:b/>
          <w:sz w:val="36"/>
          <w:szCs w:val="36"/>
        </w:rPr>
      </w:pPr>
      <w:r w:rsidRPr="0049356C">
        <w:rPr>
          <w:rFonts w:ascii="STKaiti" w:eastAsia="STKaiti" w:hAnsi="STKaiti"/>
          <w:b/>
          <w:sz w:val="36"/>
          <w:szCs w:val="36"/>
        </w:rPr>
        <w:t>2.</w:t>
      </w:r>
      <w:r w:rsidRPr="0049356C">
        <w:rPr>
          <w:rFonts w:ascii="STKaiti" w:eastAsia="STKaiti" w:hAnsi="STKaiti" w:hint="eastAsia"/>
          <w:b/>
          <w:sz w:val="36"/>
          <w:szCs w:val="36"/>
        </w:rPr>
        <w:t>组织落实：</w:t>
      </w:r>
    </w:p>
    <w:p w14:paraId="48B39BA6" w14:textId="77777777" w:rsidR="00FA7D85" w:rsidRPr="0049356C" w:rsidRDefault="00FA7D85" w:rsidP="00FA7D85">
      <w:pPr>
        <w:spacing w:line="380" w:lineRule="exact"/>
        <w:ind w:firstLine="640"/>
        <w:jc w:val="left"/>
        <w:rPr>
          <w:rFonts w:ascii="STKaiti" w:eastAsia="STKaiti" w:hAnsi="STKaiti"/>
          <w:b/>
          <w:kern w:val="0"/>
          <w:sz w:val="36"/>
          <w:szCs w:val="36"/>
        </w:rPr>
      </w:pPr>
      <w:r w:rsidRPr="0049356C">
        <w:rPr>
          <w:rFonts w:ascii="STKaiti" w:eastAsia="STKaiti" w:hAnsi="STKaiti" w:hint="eastAsia"/>
          <w:b/>
          <w:kern w:val="0"/>
          <w:sz w:val="36"/>
          <w:szCs w:val="36"/>
        </w:rPr>
        <w:t>国家社会保障工作领导小组统筹</w:t>
      </w:r>
      <w:r w:rsidRPr="0049356C">
        <w:rPr>
          <w:rFonts w:ascii="STKaiti" w:eastAsia="STKaiti" w:hAnsi="STKaiti" w:hint="eastAsia"/>
          <w:b/>
          <w:sz w:val="36"/>
          <w:szCs w:val="36"/>
        </w:rPr>
        <w:t>普惠制社会保障制度规划、建设的</w:t>
      </w:r>
      <w:r w:rsidRPr="0049356C">
        <w:rPr>
          <w:rFonts w:ascii="STKaiti" w:eastAsia="STKaiti" w:hAnsi="STKaiti" w:hint="eastAsia"/>
          <w:b/>
          <w:kern w:val="0"/>
          <w:sz w:val="36"/>
          <w:szCs w:val="36"/>
        </w:rPr>
        <w:t>策划组织及对各省市实施计划的协调、推动、监督、考核；隶属国务院的社会动员部负责社会力量动员的策划、组织、协调、推动。省市亦建立相应的工作推动机构；宣传部组织相关单位组建社会保障制度建设宣传工作指导小组，统筹负责宣传推动、系列报道、信息反馈、典型弘扬等；</w:t>
      </w:r>
    </w:p>
    <w:p w14:paraId="2D66FD4E" w14:textId="77777777" w:rsidR="00FA7D85" w:rsidRPr="0049356C" w:rsidRDefault="00FA7D85" w:rsidP="00FA7D85">
      <w:pPr>
        <w:spacing w:line="380" w:lineRule="exact"/>
        <w:ind w:firstLine="640"/>
        <w:jc w:val="left"/>
        <w:rPr>
          <w:rFonts w:ascii="STKaiti" w:eastAsia="STKaiti" w:hAnsi="STKaiti"/>
          <w:b/>
          <w:sz w:val="36"/>
          <w:szCs w:val="36"/>
        </w:rPr>
      </w:pPr>
      <w:r w:rsidRPr="0049356C">
        <w:rPr>
          <w:rFonts w:ascii="STKaiti" w:eastAsia="STKaiti" w:hAnsi="STKaiti"/>
          <w:b/>
          <w:sz w:val="36"/>
          <w:szCs w:val="36"/>
        </w:rPr>
        <w:t>3.</w:t>
      </w:r>
      <w:r w:rsidRPr="0049356C">
        <w:rPr>
          <w:rFonts w:ascii="STKaiti" w:eastAsia="STKaiti" w:hAnsi="STKaiti" w:hint="eastAsia"/>
          <w:b/>
          <w:sz w:val="36"/>
          <w:szCs w:val="36"/>
        </w:rPr>
        <w:t>制度落实：</w:t>
      </w:r>
    </w:p>
    <w:p w14:paraId="6310768B" w14:textId="77777777" w:rsidR="00FA7D85" w:rsidRPr="0049356C" w:rsidRDefault="00FA7D85" w:rsidP="00FA7D85">
      <w:pPr>
        <w:spacing w:line="380" w:lineRule="exact"/>
        <w:ind w:firstLine="640"/>
        <w:jc w:val="left"/>
        <w:rPr>
          <w:rFonts w:ascii="STKaiti" w:eastAsia="STKaiti" w:hAnsi="STKaiti"/>
          <w:b/>
          <w:sz w:val="36"/>
          <w:szCs w:val="36"/>
        </w:rPr>
      </w:pPr>
      <w:r w:rsidRPr="0049356C">
        <w:rPr>
          <w:rFonts w:ascii="STKaiti" w:eastAsia="STKaiti" w:hAnsi="STKaiti" w:hint="eastAsia"/>
          <w:b/>
          <w:sz w:val="36"/>
          <w:szCs w:val="36"/>
        </w:rPr>
        <w:t>为确保上述目标的实施工作开展，自上而下建立工作班子责任考核制和相应的激励机制；以社会保障监督委员会、人大、政协、审计等相关部门参加的社会保障制度建设监督组织；加速社会保障立法、社会保险体系制度建设，是完善全覆盖社会保障体系工作顺利开展的重要支持，应由人大建立相应的工作推动机制；</w:t>
      </w:r>
    </w:p>
    <w:p w14:paraId="09A0B134" w14:textId="77777777" w:rsidR="00FA7D85" w:rsidRPr="0049356C" w:rsidRDefault="00FA7D85" w:rsidP="00FA7D85">
      <w:pPr>
        <w:spacing w:line="380" w:lineRule="exact"/>
        <w:ind w:firstLine="640"/>
        <w:jc w:val="left"/>
        <w:rPr>
          <w:rFonts w:ascii="STKaiti" w:eastAsia="STKaiti" w:hAnsi="STKaiti"/>
          <w:b/>
          <w:sz w:val="36"/>
          <w:szCs w:val="36"/>
        </w:rPr>
      </w:pPr>
      <w:r w:rsidRPr="0049356C">
        <w:rPr>
          <w:rFonts w:ascii="STKaiti" w:eastAsia="STKaiti" w:hAnsi="STKaiti"/>
          <w:b/>
          <w:sz w:val="36"/>
          <w:szCs w:val="36"/>
        </w:rPr>
        <w:t>4.</w:t>
      </w:r>
      <w:r w:rsidRPr="0049356C">
        <w:rPr>
          <w:rFonts w:ascii="STKaiti" w:eastAsia="STKaiti" w:hAnsi="STKaiti" w:hint="eastAsia"/>
          <w:b/>
          <w:sz w:val="36"/>
          <w:szCs w:val="36"/>
        </w:rPr>
        <w:t>社会力量：</w:t>
      </w:r>
    </w:p>
    <w:p w14:paraId="74BAD148" w14:textId="77777777" w:rsidR="00FA7D85" w:rsidRPr="0049356C" w:rsidRDefault="00FA7D85" w:rsidP="00FA7D85">
      <w:pPr>
        <w:spacing w:line="380" w:lineRule="exact"/>
        <w:ind w:firstLine="640"/>
        <w:jc w:val="left"/>
        <w:rPr>
          <w:rFonts w:ascii="STKaiti" w:eastAsia="STKaiti" w:hAnsi="STKaiti"/>
          <w:b/>
          <w:sz w:val="36"/>
          <w:szCs w:val="36"/>
        </w:rPr>
      </w:pPr>
      <w:r w:rsidRPr="0049356C">
        <w:rPr>
          <w:rFonts w:ascii="STKaiti" w:eastAsia="STKaiti" w:hAnsi="STKaiti" w:hint="eastAsia"/>
          <w:b/>
          <w:sz w:val="36"/>
          <w:szCs w:val="36"/>
        </w:rPr>
        <w:t>社会动员部门组织、推动公益组织、人民团体、工会、社区及志愿者组织积极关注、参与完善全覆盖社会保障体系工作；开辟社会力量参政议政渠道和窗口；建立群众建议反馈和激励机制，对采纳的和优秀创新建议进行阶段性奖励。社会力量参与社会保险体系制度建设事业是顺利推进工作的重要支持；</w:t>
      </w:r>
    </w:p>
    <w:p w14:paraId="3DFBBC9B" w14:textId="77777777" w:rsidR="00FA7D85" w:rsidRPr="0049356C" w:rsidRDefault="00FA7D85" w:rsidP="00FA7D85">
      <w:pPr>
        <w:pStyle w:val="a7"/>
        <w:spacing w:line="0" w:lineRule="atLeast"/>
        <w:ind w:left="0" w:firstLineChars="240" w:firstLine="865"/>
        <w:rPr>
          <w:rFonts w:ascii="STKaiti" w:eastAsia="STKaiti" w:hAnsi="STKaiti"/>
          <w:b/>
          <w:sz w:val="36"/>
          <w:szCs w:val="36"/>
        </w:rPr>
      </w:pPr>
      <w:r w:rsidRPr="0049356C">
        <w:rPr>
          <w:rFonts w:ascii="STKaiti" w:eastAsia="STKaiti" w:hAnsi="STKaiti"/>
          <w:b/>
          <w:sz w:val="36"/>
          <w:szCs w:val="36"/>
        </w:rPr>
        <w:t>5.</w:t>
      </w:r>
      <w:r w:rsidRPr="0049356C">
        <w:rPr>
          <w:rFonts w:ascii="STKaiti" w:eastAsia="STKaiti" w:hAnsi="STKaiti" w:hint="eastAsia"/>
          <w:b/>
          <w:sz w:val="36"/>
          <w:szCs w:val="36"/>
        </w:rPr>
        <w:t>社保宣传培训：除加强各种媒体宣传外，面对面的咨询可实现双向互动，效果更佳。除组织社会保障机构人员在服务窗口或外出咨询外，需广泛动员经培训过的社会力量参与社会保险宣传、咨询，从而形成社会氛围，可趋近达到家喻户晓、人人皆知的效果。</w:t>
      </w:r>
    </w:p>
    <w:p w14:paraId="7D7F4D1D" w14:textId="77777777" w:rsidR="00FA7D85" w:rsidRPr="0049356C" w:rsidRDefault="00FA7D85" w:rsidP="00FA7D85">
      <w:pPr>
        <w:pStyle w:val="a7"/>
        <w:spacing w:line="0" w:lineRule="atLeast"/>
        <w:ind w:left="0" w:firstLineChars="240" w:firstLine="865"/>
        <w:rPr>
          <w:rFonts w:ascii="STKaiti" w:eastAsia="STKaiti" w:hAnsi="STKaiti"/>
          <w:b/>
          <w:sz w:val="36"/>
          <w:szCs w:val="36"/>
        </w:rPr>
      </w:pPr>
      <w:r w:rsidRPr="0049356C">
        <w:rPr>
          <w:rFonts w:ascii="STKaiti" w:eastAsia="STKaiti" w:hAnsi="STKaiti" w:hint="eastAsia"/>
          <w:b/>
          <w:sz w:val="36"/>
          <w:szCs w:val="36"/>
        </w:rPr>
        <w:t>宣传队伍的类型选择：按照：高亲合力、低成本、基础素质好的原则。建议组织a.企业劳资干部和工会积极分子b.职介、人才机构和社区劳动保障服务中心工作人员c.区街干部和街道积极分子d.大中学青年及退休人员志愿者组织进行社会保险业务培训。e.结合社会保障知识领导干部读本宣讲,对各级领导干部进行有针对性的短训。并聘请部分上述人员作为社会保险工作监督员。由各级社会动员部负责组织专业人员开展培训、宣传等项工作的策划、组织及教材的编制。</w:t>
      </w:r>
      <w:r w:rsidRPr="0049356C">
        <w:rPr>
          <w:rFonts w:ascii="STKaiti" w:eastAsia="STKaiti" w:hAnsi="STKaiti"/>
          <w:b/>
          <w:sz w:val="36"/>
          <w:szCs w:val="36"/>
        </w:rPr>
        <w:t>b</w:t>
      </w:r>
      <w:r w:rsidRPr="0049356C">
        <w:rPr>
          <w:rFonts w:ascii="STKaiti" w:eastAsia="STKaiti" w:hAnsi="STKaiti" w:hint="eastAsia"/>
          <w:b/>
          <w:sz w:val="36"/>
          <w:szCs w:val="36"/>
        </w:rPr>
        <w:t>.申请必要的经费支持。宣传为表，服务为里，寓服务于宣传之中的此项工作的开展，即是政府、机构服务于市场经济的重大战略举措，也是党政与群众心连心的一项系统工程。全民参与社会保障制度建设，对今后顺利贯彻实施带来便利和事半功倍效果；</w:t>
      </w:r>
    </w:p>
    <w:p w14:paraId="17BE4454" w14:textId="77777777" w:rsidR="00FA7D85" w:rsidRPr="0049356C" w:rsidRDefault="00FA7D85" w:rsidP="00FA7D85">
      <w:pPr>
        <w:spacing w:line="380" w:lineRule="exact"/>
        <w:ind w:firstLine="640"/>
        <w:jc w:val="left"/>
        <w:rPr>
          <w:rFonts w:ascii="STKaiti" w:eastAsia="STKaiti" w:hAnsi="STKaiti"/>
          <w:b/>
          <w:sz w:val="36"/>
          <w:szCs w:val="36"/>
        </w:rPr>
      </w:pPr>
      <w:r w:rsidRPr="0049356C">
        <w:rPr>
          <w:rFonts w:ascii="STKaiti" w:eastAsia="STKaiti" w:hAnsi="STKaiti"/>
          <w:b/>
          <w:sz w:val="36"/>
          <w:szCs w:val="36"/>
        </w:rPr>
        <w:t>6.</w:t>
      </w:r>
      <w:r w:rsidRPr="0049356C">
        <w:rPr>
          <w:rFonts w:ascii="STKaiti" w:eastAsia="STKaiti" w:hAnsi="STKaiti" w:hint="eastAsia"/>
          <w:b/>
          <w:sz w:val="36"/>
          <w:szCs w:val="36"/>
        </w:rPr>
        <w:t>十一五任务：</w:t>
      </w:r>
    </w:p>
    <w:p w14:paraId="7950087A" w14:textId="77777777" w:rsidR="00FA7D85" w:rsidRPr="0049356C" w:rsidRDefault="00FA7D85" w:rsidP="00FA7D85">
      <w:pPr>
        <w:spacing w:line="380" w:lineRule="exact"/>
        <w:ind w:firstLine="640"/>
        <w:jc w:val="left"/>
        <w:rPr>
          <w:rFonts w:ascii="STKaiti" w:eastAsia="STKaiti" w:hAnsi="STKaiti"/>
          <w:b/>
          <w:sz w:val="36"/>
          <w:szCs w:val="36"/>
        </w:rPr>
      </w:pPr>
      <w:r w:rsidRPr="0049356C">
        <w:rPr>
          <w:rFonts w:ascii="STKaiti" w:eastAsia="STKaiti" w:hAnsi="STKaiti" w:hint="eastAsia"/>
          <w:b/>
          <w:sz w:val="36"/>
          <w:szCs w:val="36"/>
        </w:rPr>
        <w:t>全民社会保障制度建设决不能以任何理由向后拖延。在国家总体规划下，各省市制定可据实提出可操作的总体目标、实施方案和阶段目标、工作措施、支持需求、进度表。</w:t>
      </w:r>
    </w:p>
    <w:p w14:paraId="0E6238D8" w14:textId="77777777" w:rsidR="00FA7D85" w:rsidRPr="0049356C" w:rsidRDefault="00FA7D85" w:rsidP="00FA7D85">
      <w:pPr>
        <w:spacing w:line="380" w:lineRule="exact"/>
        <w:ind w:firstLine="640"/>
        <w:jc w:val="left"/>
        <w:rPr>
          <w:rFonts w:ascii="STKaiti" w:eastAsia="STKaiti" w:hAnsi="STKaiti"/>
          <w:b/>
          <w:sz w:val="36"/>
          <w:szCs w:val="36"/>
        </w:rPr>
      </w:pPr>
      <w:r w:rsidRPr="0049356C">
        <w:rPr>
          <w:rFonts w:ascii="STKaiti" w:eastAsia="STKaiti" w:hAnsi="STKaiti" w:hint="eastAsia"/>
          <w:b/>
          <w:sz w:val="36"/>
          <w:szCs w:val="36"/>
        </w:rPr>
        <w:t>矛盾存在是绝对的，解决矛盾是相对的，事业就是在不断解决矛盾的过程中获得前进、发展；态度决定一切，我们的事业心、责任感、创新思维、群众智慧会使办法更比困难多，坚定信念、相信党相信群众，我们做的是全体国民人人关注、拥护的事业，充分利用大好形势，时代的机遇，实现十一五规划期间，发达地区完成、困难地区见雏形的工作目标。</w:t>
      </w:r>
    </w:p>
    <w:p w14:paraId="692B6825" w14:textId="77777777" w:rsidR="00FA7D85" w:rsidRPr="0049356C" w:rsidRDefault="00FA7D85" w:rsidP="00FA7D85">
      <w:pPr>
        <w:spacing w:line="380" w:lineRule="exact"/>
        <w:ind w:firstLine="640"/>
        <w:jc w:val="left"/>
        <w:rPr>
          <w:rFonts w:ascii="STKaiti" w:eastAsia="STKaiti" w:hAnsi="STKaiti"/>
          <w:b/>
          <w:kern w:val="0"/>
          <w:sz w:val="36"/>
          <w:szCs w:val="36"/>
        </w:rPr>
      </w:pPr>
      <w:r w:rsidRPr="0049356C">
        <w:rPr>
          <w:rFonts w:ascii="STKaiti" w:eastAsia="STKaiti" w:hAnsi="STKaiti" w:hint="eastAsia"/>
          <w:b/>
          <w:kern w:val="0"/>
          <w:sz w:val="36"/>
          <w:szCs w:val="36"/>
        </w:rPr>
        <w:t>结语：</w:t>
      </w:r>
    </w:p>
    <w:p w14:paraId="41473DB1" w14:textId="77777777" w:rsidR="00FA7D85" w:rsidRPr="0049356C" w:rsidRDefault="00FA7D85" w:rsidP="00FA7D85">
      <w:pPr>
        <w:spacing w:line="380" w:lineRule="exact"/>
        <w:ind w:firstLineChars="230" w:firstLine="829"/>
        <w:rPr>
          <w:rFonts w:ascii="STKaiti" w:eastAsia="STKaiti" w:hAnsi="STKaiti"/>
          <w:b/>
          <w:kern w:val="0"/>
          <w:sz w:val="36"/>
          <w:szCs w:val="36"/>
        </w:rPr>
      </w:pPr>
      <w:r w:rsidRPr="0049356C">
        <w:rPr>
          <w:rFonts w:ascii="STKaiti" w:eastAsia="STKaiti" w:hAnsi="STKaiti" w:hint="eastAsia"/>
          <w:b/>
          <w:kern w:val="0"/>
          <w:sz w:val="36"/>
          <w:szCs w:val="36"/>
        </w:rPr>
        <w:t>不怕贫富差距悬殊，有差距才能共济，有层次才有平衡的希望，如果都是一贫如洗，调节手段也是空想；不怕覆盖面不宽，几亿乡镇企业、进城农民、非公企业、灵活就业人群都是大数法则的基础，会为社保注入新的力量；不怕欠缴据高不下，那是基金潜在的金库，是企业的责任记录、对历史欠费的据实结算，会把欠费变为基金的增长。</w:t>
      </w:r>
    </w:p>
    <w:p w14:paraId="65167881" w14:textId="77777777" w:rsidR="00FA7D85" w:rsidRPr="0049356C" w:rsidRDefault="00FA7D85" w:rsidP="00FA7D85">
      <w:pPr>
        <w:spacing w:line="380" w:lineRule="exact"/>
        <w:ind w:firstLineChars="230" w:firstLine="829"/>
        <w:rPr>
          <w:rFonts w:ascii="STKaiti" w:eastAsia="STKaiti" w:hAnsi="STKaiti"/>
          <w:b/>
          <w:kern w:val="0"/>
          <w:sz w:val="36"/>
          <w:szCs w:val="36"/>
        </w:rPr>
      </w:pPr>
      <w:r w:rsidRPr="0049356C">
        <w:rPr>
          <w:rFonts w:ascii="STKaiti" w:eastAsia="STKaiti" w:hAnsi="STKaiti" w:hint="eastAsia"/>
          <w:b/>
          <w:kern w:val="0"/>
          <w:sz w:val="36"/>
          <w:szCs w:val="36"/>
        </w:rPr>
        <w:t>普惠制的社会保障制度，确保了国民生活的底线；多赢可衔接的社会保险体系，使百姓生活更加安康；据实结算的人本化管理</w:t>
      </w:r>
      <w:r w:rsidRPr="0049356C">
        <w:rPr>
          <w:rFonts w:ascii="STKaiti" w:eastAsia="STKaiti" w:hAnsi="STKaiti"/>
          <w:b/>
          <w:kern w:val="0"/>
          <w:sz w:val="36"/>
          <w:szCs w:val="36"/>
        </w:rPr>
        <w:t xml:space="preserve"> </w:t>
      </w:r>
      <w:r w:rsidRPr="0049356C">
        <w:rPr>
          <w:rFonts w:ascii="STKaiti" w:eastAsia="STKaiti" w:hAnsi="STKaiti" w:hint="eastAsia"/>
          <w:b/>
          <w:kern w:val="0"/>
          <w:sz w:val="36"/>
          <w:szCs w:val="36"/>
        </w:rPr>
        <w:t>，使参保更加自觉自愿；社保关系畅通接续，公民就可以鱼跃鸟飞般地寻求梦想；政府责任明晰，财政向社保返还，群众就更增强对社会保险的信任；参保踊跃，引导消费、共存共荣、和谐保障。</w:t>
      </w:r>
    </w:p>
    <w:p w14:paraId="2A19D876" w14:textId="77777777" w:rsidR="00FA7D85" w:rsidRPr="0049356C" w:rsidRDefault="00FA7D85" w:rsidP="00FA7D85">
      <w:pPr>
        <w:spacing w:line="380" w:lineRule="exact"/>
        <w:ind w:firstLineChars="230" w:firstLine="829"/>
        <w:rPr>
          <w:rFonts w:ascii="STKaiti" w:eastAsia="STKaiti" w:hAnsi="STKaiti"/>
          <w:b/>
          <w:kern w:val="0"/>
          <w:sz w:val="36"/>
          <w:szCs w:val="36"/>
        </w:rPr>
      </w:pPr>
      <w:r w:rsidRPr="0049356C">
        <w:rPr>
          <w:rFonts w:ascii="STKaiti" w:eastAsia="STKaiti" w:hAnsi="STKaiti" w:hint="eastAsia"/>
          <w:b/>
          <w:kern w:val="0"/>
          <w:sz w:val="36"/>
          <w:szCs w:val="36"/>
        </w:rPr>
        <w:t>二十七年的改革开放，民富国强，预计今年财政收入可达四万亿、国民收入也在不断增长；有几亿即将投入社会保障怀抱的农村生产力、有辐射全国的社会保障服务网、还有上亿为志愿者事业献身的热血儿郎，和谐社会的理想使党和群众心心相印，这些都是共和国的力量。把压力当作动力，把困难当作机遇。加快制度体系建设为和谐社会打基础、</w:t>
      </w:r>
      <w:r w:rsidRPr="0049356C">
        <w:rPr>
          <w:rFonts w:ascii="STKaiti" w:eastAsia="STKaiti" w:hAnsi="STKaiti" w:hint="eastAsia"/>
          <w:b/>
          <w:sz w:val="36"/>
          <w:szCs w:val="36"/>
        </w:rPr>
        <w:t>戮力同心，共图共享经济社会发展成果的和谐社会大业</w:t>
      </w:r>
      <w:r w:rsidRPr="0049356C">
        <w:rPr>
          <w:rFonts w:ascii="STKaiti" w:eastAsia="STKaiti" w:hAnsi="STKaiti"/>
          <w:b/>
          <w:sz w:val="36"/>
          <w:szCs w:val="36"/>
        </w:rPr>
        <w:t>,</w:t>
      </w:r>
      <w:r w:rsidRPr="0049356C">
        <w:rPr>
          <w:rFonts w:ascii="STKaiti" w:eastAsia="STKaiti" w:hAnsi="STKaiti" w:hint="eastAsia"/>
          <w:b/>
          <w:kern w:val="0"/>
          <w:sz w:val="36"/>
          <w:szCs w:val="36"/>
        </w:rPr>
        <w:t>创新</w:t>
      </w:r>
      <w:r w:rsidRPr="0049356C">
        <w:rPr>
          <w:rFonts w:ascii="STKaiti" w:eastAsia="STKaiti" w:hAnsi="STKaiti" w:hint="eastAsia"/>
          <w:b/>
          <w:sz w:val="36"/>
          <w:szCs w:val="36"/>
        </w:rPr>
        <w:t>是发展的不竭力量，创新使我们走向更大的思维、发展空间、创新使我们加速实现理想。这就是“三个代表”的魅力，这就是振兴中华的智慧和力量！</w:t>
      </w:r>
    </w:p>
    <w:p w14:paraId="3C91FA6A" w14:textId="77777777" w:rsidR="00FA7D85" w:rsidRPr="0049356C" w:rsidRDefault="00FA7D85" w:rsidP="00FA7D85">
      <w:pPr>
        <w:spacing w:line="380" w:lineRule="exact"/>
        <w:ind w:firstLineChars="180" w:firstLine="649"/>
        <w:rPr>
          <w:rFonts w:ascii="STKaiti" w:eastAsia="STKaiti" w:hAnsi="STKaiti"/>
          <w:b/>
          <w:kern w:val="0"/>
          <w:sz w:val="36"/>
          <w:szCs w:val="36"/>
        </w:rPr>
      </w:pPr>
    </w:p>
    <w:p w14:paraId="167D59B7" w14:textId="3B145099" w:rsidR="00FA7D85" w:rsidRPr="0049356C" w:rsidRDefault="00FA7D85" w:rsidP="0049356C">
      <w:pPr>
        <w:spacing w:line="380" w:lineRule="exact"/>
        <w:ind w:firstLineChars="180" w:firstLine="649"/>
        <w:rPr>
          <w:rFonts w:ascii="STKaiti" w:eastAsia="STKaiti" w:hAnsi="STKaiti"/>
          <w:b/>
          <w:kern w:val="0"/>
          <w:sz w:val="36"/>
          <w:szCs w:val="36"/>
        </w:rPr>
      </w:pPr>
      <w:r w:rsidRPr="0049356C">
        <w:rPr>
          <w:rFonts w:ascii="STKaiti" w:eastAsia="STKaiti" w:hAnsi="STKaiti"/>
          <w:b/>
          <w:kern w:val="0"/>
          <w:sz w:val="36"/>
          <w:szCs w:val="36"/>
        </w:rPr>
        <w:t xml:space="preserve">             </w:t>
      </w:r>
      <w:r w:rsidRPr="0049356C">
        <w:rPr>
          <w:rFonts w:ascii="STKaiti" w:eastAsia="STKaiti" w:hAnsi="STKaiti" w:hint="eastAsia"/>
          <w:b/>
          <w:kern w:val="0"/>
          <w:sz w:val="36"/>
          <w:szCs w:val="36"/>
        </w:rPr>
        <w:t>二</w:t>
      </w:r>
      <w:r w:rsidRPr="0049356C">
        <w:rPr>
          <w:rFonts w:ascii="STKaiti" w:eastAsia="STKaiti" w:hAnsi="STKaiti"/>
          <w:b/>
          <w:kern w:val="0"/>
          <w:sz w:val="36"/>
          <w:szCs w:val="36"/>
        </w:rPr>
        <w:t>00</w:t>
      </w:r>
      <w:r w:rsidRPr="0049356C">
        <w:rPr>
          <w:rFonts w:ascii="STKaiti" w:eastAsia="STKaiti" w:hAnsi="STKaiti" w:hint="eastAsia"/>
          <w:b/>
          <w:kern w:val="0"/>
          <w:sz w:val="36"/>
          <w:szCs w:val="36"/>
        </w:rPr>
        <w:t>六年七月二十六日</w:t>
      </w:r>
    </w:p>
    <w:p w14:paraId="1FEB2167" w14:textId="77777777" w:rsidR="0049356C" w:rsidRPr="0049356C" w:rsidRDefault="0049356C" w:rsidP="00FA7D85">
      <w:pPr>
        <w:spacing w:line="480" w:lineRule="exact"/>
        <w:rPr>
          <w:rFonts w:ascii="STKaiti" w:eastAsia="STKaiti" w:hAnsi="STKaiti"/>
          <w:b/>
          <w:kern w:val="0"/>
          <w:sz w:val="36"/>
          <w:szCs w:val="36"/>
        </w:rPr>
      </w:pPr>
    </w:p>
    <w:p w14:paraId="61E7873D" w14:textId="4F44DD50" w:rsidR="00FA7D85" w:rsidRPr="0049356C" w:rsidRDefault="00FA7D85" w:rsidP="00FA7D85">
      <w:pPr>
        <w:spacing w:line="480" w:lineRule="exact"/>
        <w:rPr>
          <w:rFonts w:ascii="STKaiti" w:eastAsia="STKaiti" w:hAnsi="STKaiti"/>
          <w:b/>
          <w:sz w:val="36"/>
          <w:szCs w:val="36"/>
        </w:rPr>
      </w:pPr>
      <w:r w:rsidRPr="0049356C">
        <w:rPr>
          <w:rFonts w:ascii="STKaiti" w:eastAsia="STKaiti" w:hAnsi="STKaiti" w:hint="eastAsia"/>
          <w:b/>
          <w:kern w:val="0"/>
          <w:sz w:val="36"/>
          <w:szCs w:val="36"/>
        </w:rPr>
        <w:t>关键词：</w:t>
      </w:r>
    </w:p>
    <w:p w14:paraId="415A86C6" w14:textId="6A4DBB2A" w:rsidR="0049356C" w:rsidRPr="0049356C" w:rsidRDefault="00FA7D85" w:rsidP="0049356C">
      <w:pPr>
        <w:spacing w:line="380" w:lineRule="exact"/>
        <w:jc w:val="left"/>
        <w:rPr>
          <w:rFonts w:ascii="STKaiti" w:eastAsia="STKaiti" w:hAnsi="STKaiti"/>
          <w:b/>
          <w:sz w:val="36"/>
          <w:szCs w:val="36"/>
        </w:rPr>
      </w:pPr>
      <w:r w:rsidRPr="0049356C">
        <w:rPr>
          <w:rFonts w:ascii="STKaiti" w:eastAsia="STKaiti" w:hAnsi="STKaiti" w:hint="eastAsia"/>
          <w:b/>
          <w:kern w:val="0"/>
          <w:sz w:val="36"/>
          <w:szCs w:val="36"/>
        </w:rPr>
        <w:t>和谐基础、社保体系、政策覆盖、缴费制、据实结算</w:t>
      </w:r>
    </w:p>
    <w:p w14:paraId="4CD8E2C8" w14:textId="77777777" w:rsidR="0049356C" w:rsidRDefault="0049356C" w:rsidP="00FA7D85">
      <w:pPr>
        <w:spacing w:line="380" w:lineRule="exact"/>
        <w:ind w:firstLineChars="100" w:firstLine="360"/>
        <w:jc w:val="left"/>
        <w:rPr>
          <w:rFonts w:ascii="STKaiti" w:eastAsia="STKaiti" w:hAnsi="STKaiti"/>
          <w:b/>
          <w:sz w:val="36"/>
          <w:szCs w:val="36"/>
        </w:rPr>
      </w:pPr>
    </w:p>
    <w:p w14:paraId="2CAEBCA0" w14:textId="0F6911B4" w:rsidR="00FA7D85" w:rsidRPr="0049356C" w:rsidRDefault="00FA7D85" w:rsidP="00FA7D85">
      <w:pPr>
        <w:spacing w:line="380" w:lineRule="exact"/>
        <w:ind w:firstLineChars="100" w:firstLine="360"/>
        <w:jc w:val="left"/>
        <w:rPr>
          <w:rFonts w:ascii="STKaiti" w:eastAsia="STKaiti" w:hAnsi="STKaiti"/>
          <w:b/>
          <w:sz w:val="36"/>
          <w:szCs w:val="36"/>
        </w:rPr>
      </w:pPr>
      <w:r w:rsidRPr="0049356C">
        <w:rPr>
          <w:rFonts w:ascii="STKaiti" w:eastAsia="STKaiti" w:hAnsi="STKaiti" w:hint="eastAsia"/>
          <w:b/>
          <w:sz w:val="36"/>
          <w:szCs w:val="36"/>
        </w:rPr>
        <w:t>作者贺方浦、</w:t>
      </w:r>
    </w:p>
    <w:p w14:paraId="468707B0" w14:textId="77777777" w:rsidR="00FA7D85" w:rsidRPr="0049356C" w:rsidRDefault="00FA7D85" w:rsidP="00FA7D85">
      <w:pPr>
        <w:spacing w:line="380" w:lineRule="exact"/>
        <w:ind w:firstLineChars="100" w:firstLine="360"/>
        <w:jc w:val="left"/>
        <w:rPr>
          <w:rFonts w:ascii="STKaiti" w:eastAsia="STKaiti" w:hAnsi="STKaiti"/>
          <w:b/>
          <w:sz w:val="36"/>
          <w:szCs w:val="36"/>
        </w:rPr>
      </w:pPr>
      <w:r w:rsidRPr="0049356C">
        <w:rPr>
          <w:rFonts w:ascii="STKaiti" w:eastAsia="STKaiti" w:hAnsi="STKaiti" w:hint="eastAsia"/>
          <w:b/>
          <w:sz w:val="36"/>
          <w:szCs w:val="36"/>
        </w:rPr>
        <w:t>联系地址：天津市南开区三潭路金潭花园</w:t>
      </w:r>
      <w:smartTag w:uri="urn:schemas-microsoft-com:office:smarttags" w:element="chsdate">
        <w:smartTagPr>
          <w:attr w:name="IsROCDate" w:val="False"/>
          <w:attr w:name="IsLunarDate" w:val="False"/>
          <w:attr w:name="Day" w:val="1"/>
          <w:attr w:name="Month" w:val="1"/>
          <w:attr w:name="Year" w:val="202"/>
        </w:smartTagPr>
        <w:r w:rsidRPr="0049356C">
          <w:rPr>
            <w:rFonts w:ascii="STKaiti" w:eastAsia="STKaiti" w:hAnsi="STKaiti"/>
            <w:b/>
            <w:sz w:val="36"/>
            <w:szCs w:val="36"/>
          </w:rPr>
          <w:t>1-1-202</w:t>
        </w:r>
      </w:smartTag>
    </w:p>
    <w:p w14:paraId="453EC24E" w14:textId="77777777" w:rsidR="00FA7D85" w:rsidRPr="0049356C" w:rsidRDefault="00FA7D85" w:rsidP="00FA7D85">
      <w:pPr>
        <w:spacing w:line="380" w:lineRule="exact"/>
        <w:ind w:firstLineChars="100" w:firstLine="360"/>
        <w:jc w:val="left"/>
        <w:rPr>
          <w:rFonts w:ascii="STKaiti" w:eastAsia="STKaiti" w:hAnsi="STKaiti"/>
          <w:b/>
          <w:sz w:val="36"/>
          <w:szCs w:val="36"/>
        </w:rPr>
      </w:pPr>
      <w:r w:rsidRPr="0049356C">
        <w:rPr>
          <w:rFonts w:ascii="STKaiti" w:eastAsia="STKaiti" w:hAnsi="STKaiti" w:hint="eastAsia"/>
          <w:b/>
          <w:sz w:val="36"/>
          <w:szCs w:val="36"/>
        </w:rPr>
        <w:t>邮编：</w:t>
      </w:r>
      <w:r w:rsidRPr="0049356C">
        <w:rPr>
          <w:rFonts w:ascii="STKaiti" w:eastAsia="STKaiti" w:hAnsi="STKaiti"/>
          <w:b/>
          <w:sz w:val="36"/>
          <w:szCs w:val="36"/>
        </w:rPr>
        <w:t>300193</w:t>
      </w:r>
    </w:p>
    <w:p w14:paraId="13B0FC3C" w14:textId="77777777" w:rsidR="00FA7D85" w:rsidRPr="0049356C" w:rsidRDefault="00FA7D85" w:rsidP="00FA7D85">
      <w:pPr>
        <w:spacing w:line="380" w:lineRule="exact"/>
        <w:ind w:firstLineChars="100" w:firstLine="360"/>
        <w:jc w:val="left"/>
        <w:rPr>
          <w:rFonts w:ascii="STKaiti" w:eastAsia="STKaiti" w:hAnsi="STKaiti"/>
          <w:b/>
          <w:sz w:val="36"/>
          <w:szCs w:val="36"/>
        </w:rPr>
      </w:pPr>
      <w:r w:rsidRPr="0049356C">
        <w:rPr>
          <w:rFonts w:ascii="STKaiti" w:eastAsia="STKaiti" w:hAnsi="STKaiti"/>
          <w:b/>
          <w:sz w:val="36"/>
          <w:szCs w:val="36"/>
        </w:rPr>
        <w:t>E-MAIL:kjb61@126.com</w:t>
      </w:r>
    </w:p>
    <w:p w14:paraId="07C951BB" w14:textId="77777777" w:rsidR="00FA7D85" w:rsidRPr="0049356C" w:rsidRDefault="00FA7D85" w:rsidP="00FA7D85">
      <w:pPr>
        <w:spacing w:line="380" w:lineRule="exact"/>
        <w:ind w:firstLineChars="100" w:firstLine="360"/>
        <w:jc w:val="left"/>
        <w:rPr>
          <w:rFonts w:ascii="STKaiti" w:eastAsia="STKaiti" w:hAnsi="STKaiti"/>
          <w:b/>
          <w:sz w:val="36"/>
          <w:szCs w:val="36"/>
        </w:rPr>
      </w:pPr>
      <w:r w:rsidRPr="0049356C">
        <w:rPr>
          <w:rFonts w:ascii="STKaiti" w:eastAsia="STKaiti" w:hAnsi="STKaiti" w:hint="eastAsia"/>
          <w:b/>
          <w:sz w:val="36"/>
          <w:szCs w:val="36"/>
        </w:rPr>
        <w:t>电话：</w:t>
      </w:r>
      <w:r w:rsidRPr="0049356C">
        <w:rPr>
          <w:rFonts w:ascii="STKaiti" w:eastAsia="STKaiti" w:hAnsi="STKaiti"/>
          <w:b/>
          <w:sz w:val="36"/>
          <w:szCs w:val="36"/>
        </w:rPr>
        <w:t>022-27463695</w:t>
      </w:r>
    </w:p>
    <w:p w14:paraId="515134CB" w14:textId="77777777" w:rsidR="00FA7D85" w:rsidRPr="0049356C" w:rsidRDefault="00FA7D85" w:rsidP="00FA7D85">
      <w:pPr>
        <w:spacing w:line="380" w:lineRule="exact"/>
        <w:ind w:firstLineChars="100" w:firstLine="360"/>
        <w:jc w:val="left"/>
        <w:rPr>
          <w:rFonts w:ascii="STKaiti" w:eastAsia="STKaiti" w:hAnsi="STKaiti"/>
          <w:b/>
          <w:sz w:val="36"/>
          <w:szCs w:val="36"/>
        </w:rPr>
      </w:pPr>
      <w:r w:rsidRPr="0049356C">
        <w:rPr>
          <w:rFonts w:ascii="STKaiti" w:eastAsia="STKaiti" w:hAnsi="STKaiti" w:hint="eastAsia"/>
          <w:b/>
          <w:sz w:val="36"/>
          <w:szCs w:val="36"/>
        </w:rPr>
        <w:t>手机：</w:t>
      </w:r>
      <w:r w:rsidRPr="0049356C">
        <w:rPr>
          <w:rFonts w:ascii="STKaiti" w:eastAsia="STKaiti" w:hAnsi="STKaiti"/>
          <w:b/>
          <w:sz w:val="36"/>
          <w:szCs w:val="36"/>
        </w:rPr>
        <w:t>13001302035</w:t>
      </w:r>
    </w:p>
    <w:p w14:paraId="587EDF43" w14:textId="77777777" w:rsidR="00F63FB4" w:rsidRPr="0049356C" w:rsidRDefault="00F63FB4">
      <w:pPr>
        <w:rPr>
          <w:b/>
        </w:rPr>
      </w:pPr>
    </w:p>
    <w:sectPr w:rsidR="00F63FB4" w:rsidRPr="0049356C">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0F04FA" w14:textId="77777777" w:rsidR="00443F0B" w:rsidRDefault="00443F0B" w:rsidP="00FA7D85">
      <w:r>
        <w:separator/>
      </w:r>
    </w:p>
  </w:endnote>
  <w:endnote w:type="continuationSeparator" w:id="0">
    <w:p w14:paraId="5124E0E2" w14:textId="77777777" w:rsidR="00443F0B" w:rsidRDefault="00443F0B" w:rsidP="00FA7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STKaiti">
    <w:altName w:val="STKaiti"/>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3A963" w14:textId="77777777" w:rsidR="00672FBA" w:rsidRDefault="00672FB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3101596"/>
      <w:docPartObj>
        <w:docPartGallery w:val="Page Numbers (Bottom of Page)"/>
        <w:docPartUnique/>
      </w:docPartObj>
    </w:sdtPr>
    <w:sdtContent>
      <w:p w14:paraId="37269C0C" w14:textId="4AA78CD1" w:rsidR="00672FBA" w:rsidRDefault="00672FBA">
        <w:pPr>
          <w:pStyle w:val="a5"/>
        </w:pPr>
        <w:r>
          <w:fldChar w:fldCharType="begin"/>
        </w:r>
        <w:r>
          <w:instrText>PAGE   \* MERGEFORMAT</w:instrText>
        </w:r>
        <w:r>
          <w:fldChar w:fldCharType="separate"/>
        </w:r>
        <w:r>
          <w:rPr>
            <w:lang w:val="zh-CN"/>
          </w:rPr>
          <w:t>2</w:t>
        </w:r>
        <w:r>
          <w:fldChar w:fldCharType="end"/>
        </w:r>
      </w:p>
    </w:sdtContent>
  </w:sdt>
  <w:p w14:paraId="4544E1B7" w14:textId="77777777" w:rsidR="00672FBA" w:rsidRDefault="00672FBA">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715871" w14:textId="77777777" w:rsidR="00672FBA" w:rsidRDefault="00672FB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FAC394" w14:textId="77777777" w:rsidR="00443F0B" w:rsidRDefault="00443F0B" w:rsidP="00FA7D85">
      <w:r>
        <w:separator/>
      </w:r>
    </w:p>
  </w:footnote>
  <w:footnote w:type="continuationSeparator" w:id="0">
    <w:p w14:paraId="06FDB840" w14:textId="77777777" w:rsidR="00443F0B" w:rsidRDefault="00443F0B" w:rsidP="00FA7D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592EC" w14:textId="77777777" w:rsidR="00672FBA" w:rsidRDefault="00672FB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51DE8" w14:textId="77777777" w:rsidR="00672FBA" w:rsidRDefault="00672FBA">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F8A93" w14:textId="77777777" w:rsidR="00672FBA" w:rsidRDefault="00672FBA">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F59"/>
    <w:rsid w:val="000779C6"/>
    <w:rsid w:val="00151D47"/>
    <w:rsid w:val="001A4176"/>
    <w:rsid w:val="00285728"/>
    <w:rsid w:val="00443F0B"/>
    <w:rsid w:val="00475F59"/>
    <w:rsid w:val="0049356C"/>
    <w:rsid w:val="00672FBA"/>
    <w:rsid w:val="006F190D"/>
    <w:rsid w:val="00895B4C"/>
    <w:rsid w:val="0090467E"/>
    <w:rsid w:val="00C1667F"/>
    <w:rsid w:val="00D35F84"/>
    <w:rsid w:val="00D820A3"/>
    <w:rsid w:val="00D9781A"/>
    <w:rsid w:val="00DC1D27"/>
    <w:rsid w:val="00F07563"/>
    <w:rsid w:val="00F63FB4"/>
    <w:rsid w:val="00FA7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336342FD"/>
  <w15:chartTrackingRefBased/>
  <w15:docId w15:val="{3BFF0735-30BB-4CE7-89D4-AAFC9AE5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7D8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7D8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FA7D85"/>
    <w:rPr>
      <w:sz w:val="18"/>
      <w:szCs w:val="18"/>
    </w:rPr>
  </w:style>
  <w:style w:type="paragraph" w:styleId="a5">
    <w:name w:val="footer"/>
    <w:basedOn w:val="a"/>
    <w:link w:val="a6"/>
    <w:uiPriority w:val="99"/>
    <w:unhideWhenUsed/>
    <w:rsid w:val="00FA7D8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FA7D85"/>
    <w:rPr>
      <w:sz w:val="18"/>
      <w:szCs w:val="18"/>
    </w:rPr>
  </w:style>
  <w:style w:type="paragraph" w:styleId="a7">
    <w:name w:val="List"/>
    <w:basedOn w:val="a"/>
    <w:rsid w:val="00FA7D85"/>
    <w:pPr>
      <w:ind w:left="200" w:hangingChars="200" w:hanging="200"/>
    </w:pPr>
  </w:style>
  <w:style w:type="paragraph" w:styleId="a8">
    <w:name w:val="Body Text Indent"/>
    <w:basedOn w:val="a"/>
    <w:link w:val="a9"/>
    <w:rsid w:val="00FA7D85"/>
    <w:pPr>
      <w:tabs>
        <w:tab w:val="left" w:pos="7380"/>
      </w:tabs>
      <w:spacing w:line="400" w:lineRule="exact"/>
      <w:ind w:firstLineChars="180" w:firstLine="540"/>
    </w:pPr>
    <w:rPr>
      <w:rFonts w:ascii="楷体_GB2312" w:eastAsia="楷体_GB2312" w:hAnsi="宋体"/>
      <w:color w:val="000000"/>
      <w:kern w:val="0"/>
      <w:sz w:val="30"/>
      <w:szCs w:val="30"/>
    </w:rPr>
  </w:style>
  <w:style w:type="character" w:customStyle="1" w:styleId="a9">
    <w:name w:val="正文文本缩进 字符"/>
    <w:basedOn w:val="a0"/>
    <w:link w:val="a8"/>
    <w:rsid w:val="00FA7D85"/>
    <w:rPr>
      <w:rFonts w:ascii="楷体_GB2312" w:eastAsia="楷体_GB2312" w:hAnsi="宋体" w:cs="Times New Roman"/>
      <w:color w:val="000000"/>
      <w:kern w:val="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94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1967</Words>
  <Characters>11215</Characters>
  <Application>Microsoft Office Word</Application>
  <DocSecurity>0</DocSecurity>
  <Lines>93</Lines>
  <Paragraphs>26</Paragraphs>
  <ScaleCrop>false</ScaleCrop>
  <Company/>
  <LinksUpToDate>false</LinksUpToDate>
  <CharactersWithSpaces>13156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fangpu he</dc:creator>
  <cp:keywords/>
  <dc:description/>
  <cp:lastModifiedBy>he fangpu</cp:lastModifiedBy>
  <cp:revision>10</cp:revision>
  <dcterms:created xsi:type="dcterms:W3CDTF">2018-11-06T03:58:00Z</dcterms:created>
  <dcterms:modified xsi:type="dcterms:W3CDTF">2020-08-25T19:08:00Z</dcterms:modified>
</cp:coreProperties>
</file>