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the Admissions Committee,</w:t>
      </w:r>
    </w:p>
    <w:p>
      <w:r>
        <w:t>It is with genuine enthusiasm that I recommend Elizabeth Anderson for admission to your computer science program. Having taught and mentored Elizabeth throughout her time at Washington High School, I can say with confidence that she is among the most talented and self-directed students I have encountered.</w:t>
      </w:r>
    </w:p>
    <w:p>
      <w:r>
        <w:t>Elizabeth's academic record speaks for itself: a 3.95 unweighted GPA, a class rank in the top 3%, and a 1520 SAT that includes an outstanding 770 in Math. But numbers only tell part of her story. What distinguishes Elizabeth is her initiative. When she wanted a more rigorous outlet for her interest in computing, she didn't wait for one to appear—she founded our school's first Hackathon Team and led a four-person group to a second-place finish at the State Hackathon, competing against far larger and more established programs.</w:t>
      </w:r>
    </w:p>
    <w:p>
      <w:r>
        <w:t>Her technical abilities are remarkable for a high school student. Elizabeth designed, built, and launched a full-stack web application using React and Node.js that now serves more than 500 active users. Managing a real product with a real user base taught her not only engineering fundamentals but also the discipline of maintaining, debugging, and improving software over time. Her fluency across Python, Java, C++, SQL, and Git reflects a genuine, self-motivated passion rather than mere coursework.</w:t>
      </w:r>
    </w:p>
    <w:p>
      <w:r>
        <w:t>As President of the Coding Club, Elizabeth is a natural and generous leader. She patiently mentors newer members, breaks down complex concepts with clarity, and creates an environment where students feel encouraged to experiment and fail forward. Her peers respect her, and they follow her lead.</w:t>
      </w:r>
    </w:p>
    <w:p>
      <w:r>
        <w:t>Elizabeth combines intellectual horsepower, technical skill, and the rare drive to build things that matter. She will thrive in a demanding program and contribute meaningfully to your community. I recommend her without reservation.</w:t>
      </w:r>
    </w:p>
    <w:p>
      <w:r>
        <w:t>Sincerely,</w:t>
        <w:br/>
        <w:t>[Teacher Name]</w:t>
        <w:br/>
        <w:t>Washington High School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