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예측 모델을 넘어 자율 에이전트로</w:t>
      </w:r>
    </w:p>
    <w:p>
      <w:pPr>
        <w:pStyle w:val="Subtitle"/>
      </w:pPr>
      <w:r>
        <w:t xml:space="preserve">데이터 사이언티스트를 위한 하이브리드 AI 아키텍처와 신뢰성 공학</w:t>
      </w:r>
    </w:p>
    <w:p>
      <w:pPr>
        <w:pStyle w:val="Author"/>
      </w:pPr>
      <w:r>
        <w:t xml:space="preserve">김지웅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서문-데이터-사이언티스트를-위한-에이전트-엔지니어링"/>
    <w:p>
      <w:pPr>
        <w:pStyle w:val="Heading1"/>
      </w:pPr>
      <w:r>
        <w:t xml:space="preserve">서문: 데이터 사이언티스트를 위한 에이전트 엔지니어링</w:t>
      </w:r>
    </w:p>
    <w:p>
      <w:pPr>
        <w:pStyle w:val="FirstParagraph"/>
      </w:pPr>
      <w:r>
        <w:t xml:space="preserve">본 기술 블로그 및 집필 프로젝트는 전통적인 머신러닝/딥러닝(예측·이상탐지) 모델링 자산을 거대언어모델(LLM) 에이전트 아키텍처와 결합하는</w:t>
      </w:r>
      <w:r>
        <w:t xml:space="preserve"> </w:t>
      </w:r>
      <w:r>
        <w:rPr>
          <w:b/>
          <w:bCs/>
        </w:rPr>
        <w:t xml:space="preserve">복합 AI 시스템(Compound AI Systems)</w:t>
      </w:r>
      <w:r>
        <w:t xml:space="preserve"> </w:t>
      </w:r>
      <w:r>
        <w:t xml:space="preserve">설계와</w:t>
      </w:r>
      <w:r>
        <w:t xml:space="preserve"> </w:t>
      </w:r>
      <w:r>
        <w:rPr>
          <w:b/>
          <w:bCs/>
        </w:rPr>
        <w:t xml:space="preserve">정량적 신뢰성 평가(Agent Evals)</w:t>
      </w:r>
      <w:r>
        <w:t xml:space="preserve">를 다룹니다.</w:t>
      </w:r>
    </w:p>
    <w:bookmarkStart w:id="9" w:name="연재-및-구성-안내"/>
    <w:p>
      <w:pPr>
        <w:pStyle w:val="Heading2"/>
      </w:pPr>
      <w:r>
        <w:t xml:space="preserve">연재 및 구성 안내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1.</w:t>
      </w:r>
      <w:r>
        <w:t xml:space="preserve"> </w:t>
      </w:r>
      <w:r>
        <w:t xml:space="preserve">아키텍처의 재정의: 단일 모델에서 복합 AI 시스템으로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2.</w:t>
      </w:r>
      <w:r>
        <w:t xml:space="preserve"> </w:t>
      </w:r>
      <w:r>
        <w:t xml:space="preserve">Agent-Ready Data: 에이전트의 지능을 결정하는 데이터 구조화 공학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3.</w:t>
      </w:r>
      <w:r>
        <w:t xml:space="preserve"> </w:t>
      </w:r>
      <w:r>
        <w:t xml:space="preserve">하이브리드 인텔리전스: 예측·판별 모델(ML/DL)과 에이전트의 결합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4.</w:t>
      </w:r>
      <w:r>
        <w:t xml:space="preserve"> </w:t>
      </w:r>
      <w:r>
        <w:t xml:space="preserve">Agent Evals &amp; Reliability: 확률론적 시스템을 통제하는 신뢰성 공학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5.</w:t>
      </w:r>
      <w:r>
        <w:t xml:space="preserve"> </w:t>
      </w:r>
      <w:r>
        <w:t xml:space="preserve">엔드투엔드 캡스톤: 자율 이상 감지 및 원인 진단 에이전트 구축</w:t>
      </w:r>
    </w:p>
    <w:bookmarkEnd w:id="9"/>
    <w:bookmarkEnd w:id="10"/>
    <w:bookmarkStart w:id="11" w:name="왜-거대언어모델llm-하나로는-엔터프라이즈-문제를-풀-수-없는가"/>
    <w:p>
      <w:pPr>
        <w:pStyle w:val="Heading1"/>
      </w:pPr>
      <w:r>
        <w:t xml:space="preserve">1. 왜 거대언어모델(LLM) 하나로는 엔터프라이즈 문제를 풀 수 없는가?</w:t>
      </w:r>
    </w:p>
    <w:p>
      <w:pPr>
        <w:pStyle w:val="FirstParagraph"/>
      </w:pPr>
      <w:r>
        <w:t xml:space="preserve">첫 번째 아티클 초안이 작성될 공간입니다.</w:t>
      </w:r>
    </w:p>
    <w:bookmarkEnd w:id="11"/>
    <w:bookmarkStart w:id="12" w:name="참고문헌-references"/>
    <w:p>
      <w:pPr>
        <w:pStyle w:val="Heading1"/>
      </w:pPr>
      <w:r>
        <w:t xml:space="preserve">참고문헌 (References)</w:t>
      </w:r>
    </w:p>
    <w:p>
      <w:pPr>
        <w:pStyle w:val="FirstParagraph"/>
      </w:pPr>
      <w:r>
        <w:t xml:space="preserve">본 시리즈에서 인용한 주요 학술 논문 및 기술 보고서 목록입니다.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예측 모델을 넘어 자율 에이전트로</dc:title>
  <dc:creator>김지웅</dc:creator>
  <cp:keywords/>
  <dcterms:created xsi:type="dcterms:W3CDTF">2026-10-20T14:24:13Z</dcterms:created>
  <dcterms:modified xsi:type="dcterms:W3CDTF">2026-10-20T14:24:13Z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ook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date">
    <vt:lpwstr>2026-10-20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데이터 사이언티스트를 위한 하이브리드 AI 아키텍처와 신뢰성 공학</vt:lpwstr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