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17E55" w14:textId="792BB7AA" w:rsidR="000E79A2" w:rsidRDefault="00AC6AD0" w:rsidP="00AC6AD0">
      <w:pPr>
        <w:pStyle w:val="a7"/>
      </w:pPr>
      <w:proofErr w:type="gramStart"/>
      <w:r w:rsidRPr="00AC6AD0">
        <w:rPr>
          <w:rFonts w:hint="eastAsia"/>
        </w:rPr>
        <w:t>翻译法降重</w:t>
      </w:r>
      <w:proofErr w:type="gramEnd"/>
      <w:r w:rsidRPr="00AC6AD0">
        <w:rPr>
          <w:rFonts w:hint="eastAsia"/>
        </w:rPr>
        <w:t>助手</w:t>
      </w:r>
      <w:r>
        <w:rPr>
          <w:rFonts w:hint="eastAsia"/>
        </w:rPr>
        <w:t>使用说明</w:t>
      </w:r>
    </w:p>
    <w:p w14:paraId="578D3ACC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打开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hyperlink r:id="rId6" w:history="1">
        <w:r>
          <w:rPr>
            <w:rStyle w:val="md-plain"/>
            <w:rFonts w:ascii="Helvetica" w:hAnsi="Helvetica" w:cs="Helvetica"/>
            <w:b/>
            <w:bCs/>
            <w:color w:val="4183C4"/>
            <w:u w:val="single"/>
          </w:rPr>
          <w:t>百度翻译开发平台</w:t>
        </w:r>
      </w:hyperlink>
      <w:r>
        <w:rPr>
          <w:rStyle w:val="md-plain"/>
          <w:rFonts w:ascii="Helvetica" w:hAnsi="Helvetica" w:cs="Helvetica"/>
          <w:color w:val="333333"/>
        </w:rPr>
        <w:t>，点击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登录</w:t>
      </w:r>
      <w:r>
        <w:rPr>
          <w:rStyle w:val="md-plain"/>
          <w:rFonts w:ascii="Helvetica" w:hAnsi="Helvetica" w:cs="Helvetica"/>
          <w:color w:val="333333"/>
        </w:rPr>
        <w:t>，然后登陆你的百度（百度云）账号</w:t>
      </w:r>
    </w:p>
    <w:p w14:paraId="60158391" w14:textId="38B8907E" w:rsidR="00AC6AD0" w:rsidRDefault="005314F3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1DB0FA9E" wp14:editId="7222E2D0">
            <wp:extent cx="5271770" cy="1876425"/>
            <wp:effectExtent l="0" t="0" r="508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3B40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登录成功后点击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管理控制台</w:t>
      </w:r>
    </w:p>
    <w:p w14:paraId="2A9EDD78" w14:textId="41FE81C4" w:rsidR="00AC6AD0" w:rsidRDefault="005314F3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1B94F391" wp14:editId="139E7BC2">
            <wp:extent cx="5271770" cy="195580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088E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选择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个人开发者</w:t>
      </w:r>
      <w:r>
        <w:rPr>
          <w:rStyle w:val="md-plain"/>
          <w:rFonts w:ascii="Helvetica" w:hAnsi="Helvetica" w:cs="Helvetica"/>
          <w:color w:val="333333"/>
        </w:rPr>
        <w:t>，并且填写相关信息，然后点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下一步</w:t>
      </w:r>
    </w:p>
    <w:p w14:paraId="288BFFC3" w14:textId="0C72282E" w:rsidR="00AC6AD0" w:rsidRDefault="005314F3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 wp14:anchorId="480FD200" wp14:editId="779CCC4A">
            <wp:extent cx="4156039" cy="432551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39" cy="432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F9CF4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这里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不用填写信息</w:t>
      </w:r>
      <w:r>
        <w:rPr>
          <w:rStyle w:val="md-plain"/>
          <w:rFonts w:ascii="Helvetica" w:hAnsi="Helvetica" w:cs="Helvetica"/>
          <w:color w:val="333333"/>
        </w:rPr>
        <w:t>，选择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暂不认证</w:t>
      </w:r>
    </w:p>
    <w:p w14:paraId="26951090" w14:textId="109CA137" w:rsidR="00AC6AD0" w:rsidRDefault="005314F3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5B85C493" wp14:editId="7AA7C0CE">
            <wp:extent cx="5271770" cy="2799080"/>
            <wp:effectExtent l="0" t="0" r="508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92893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点击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开通服务</w:t>
      </w:r>
    </w:p>
    <w:p w14:paraId="57865516" w14:textId="520863FF" w:rsidR="00AC6AD0" w:rsidRDefault="005314F3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 wp14:anchorId="4AA79190" wp14:editId="5C98191D">
            <wp:extent cx="5263515" cy="22186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03FC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选择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通用翻译</w:t>
      </w:r>
      <w:r>
        <w:rPr>
          <w:rStyle w:val="md-plain"/>
          <w:rFonts w:ascii="Helvetica" w:hAnsi="Helvetica" w:cs="Helvetica"/>
          <w:b/>
          <w:bCs/>
          <w:color w:val="333333"/>
        </w:rPr>
        <w:t>API</w:t>
      </w:r>
      <w:r>
        <w:rPr>
          <w:rStyle w:val="md-plain"/>
          <w:rFonts w:ascii="Helvetica" w:hAnsi="Helvetica" w:cs="Helvetica"/>
          <w:color w:val="333333"/>
        </w:rPr>
        <w:t>，点击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下一步</w:t>
      </w:r>
    </w:p>
    <w:p w14:paraId="2554AFF8" w14:textId="66E21B6C" w:rsidR="00AC6AD0" w:rsidRDefault="005314F3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6DCF9307" wp14:editId="5D67818E">
            <wp:extent cx="5271770" cy="2663825"/>
            <wp:effectExtent l="0" t="0" r="508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7344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点击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开通标准版</w:t>
      </w:r>
    </w:p>
    <w:p w14:paraId="4925DE0E" w14:textId="4028DE17" w:rsidR="00AC6AD0" w:rsidRDefault="005314F3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 wp14:anchorId="4D78747D" wp14:editId="407413D0">
            <wp:extent cx="5271770" cy="3331845"/>
            <wp:effectExtent l="0" t="0" r="508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9D92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应用名称随便填一个即可，其它信息不用填写，</w:t>
      </w:r>
      <w:proofErr w:type="gramStart"/>
      <w:r>
        <w:rPr>
          <w:rStyle w:val="md-plain"/>
          <w:rFonts w:ascii="Helvetica" w:hAnsi="Helvetica" w:cs="Helvetica"/>
          <w:color w:val="333333"/>
        </w:rPr>
        <w:t>勾选</w:t>
      </w:r>
      <w:proofErr w:type="gram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我已知晓通用翻译</w:t>
      </w:r>
      <w:r>
        <w:rPr>
          <w:rStyle w:val="md-plain"/>
          <w:rFonts w:ascii="Helvetica" w:hAnsi="Helvetica" w:cs="Helvetica"/>
          <w:b/>
          <w:bCs/>
          <w:color w:val="333333"/>
        </w:rPr>
        <w:t>API</w:t>
      </w:r>
      <w:r>
        <w:rPr>
          <w:rStyle w:val="md-plain"/>
          <w:rFonts w:ascii="Helvetica" w:hAnsi="Helvetica" w:cs="Helvetica"/>
          <w:b/>
          <w:bCs/>
          <w:color w:val="333333"/>
        </w:rPr>
        <w:t>计费规则</w:t>
      </w:r>
      <w:r>
        <w:rPr>
          <w:rStyle w:val="md-plain"/>
          <w:rFonts w:ascii="Helvetica" w:hAnsi="Helvetica" w:cs="Helvetica"/>
          <w:color w:val="333333"/>
        </w:rPr>
        <w:t>，点击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确认开通</w:t>
      </w:r>
    </w:p>
    <w:p w14:paraId="2DDDC5C1" w14:textId="6039AD82" w:rsidR="00AC6AD0" w:rsidRDefault="005314F3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 wp14:anchorId="6F3FD00C" wp14:editId="64B71F53">
            <wp:extent cx="5271770" cy="675068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75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3D2E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点击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前往管理控制台</w:t>
      </w:r>
    </w:p>
    <w:p w14:paraId="614FCCCD" w14:textId="4B373C5A" w:rsidR="00AC6AD0" w:rsidRDefault="005314F3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 wp14:anchorId="0277BA5D" wp14:editId="25B27B77">
            <wp:extent cx="4317365" cy="246507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AC10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点击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开发者信息</w:t>
      </w:r>
    </w:p>
    <w:p w14:paraId="7685C89C" w14:textId="71BF8B06" w:rsidR="00AC6AD0" w:rsidRDefault="005314F3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23E6C57F" wp14:editId="0B3B01C5">
            <wp:extent cx="5263515" cy="26873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10F8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把你的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APPID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和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密钥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记下来，就完成注册了</w:t>
      </w:r>
    </w:p>
    <w:p w14:paraId="6A8DBD27" w14:textId="3E369EE8" w:rsidR="00AC6AD0" w:rsidRDefault="005314F3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01E6F97B" wp14:editId="53BABECD">
            <wp:extent cx="5271770" cy="2131060"/>
            <wp:effectExtent l="0" t="0" r="508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E70CF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然后打开软件，将上面获得的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APPID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和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密钥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填到对应的位置就行。</w:t>
      </w:r>
    </w:p>
    <w:p w14:paraId="0B5AA7C5" w14:textId="54F1BAD5" w:rsidR="00AC6AD0" w:rsidRDefault="005314F3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 wp14:anchorId="5B78E07B" wp14:editId="4CC24C30">
            <wp:extent cx="5263515" cy="28467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D9A1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在软件上方可以看到我写了</w:t>
      </w:r>
      <w:r>
        <w:rPr>
          <w:rStyle w:val="md-plain"/>
          <w:rFonts w:ascii="Helvetica" w:hAnsi="Helvetica" w:cs="Helvetica"/>
          <w:b/>
          <w:bCs/>
          <w:color w:val="333333"/>
        </w:rPr>
        <w:t>2</w:t>
      </w:r>
      <w:r>
        <w:rPr>
          <w:rStyle w:val="md-plain"/>
          <w:rFonts w:ascii="Helvetica" w:hAnsi="Helvetica" w:cs="Helvetica"/>
          <w:b/>
          <w:bCs/>
          <w:color w:val="333333"/>
        </w:rPr>
        <w:t>个等级的</w:t>
      </w:r>
      <w:r>
        <w:rPr>
          <w:rStyle w:val="md-plain"/>
          <w:rFonts w:ascii="Helvetica" w:hAnsi="Helvetica" w:cs="Helvetica"/>
          <w:b/>
          <w:bCs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降重模式</w:t>
      </w:r>
      <w:r>
        <w:rPr>
          <w:rStyle w:val="md-plain"/>
          <w:rFonts w:ascii="Helvetica" w:hAnsi="Helvetica" w:cs="Helvetica"/>
          <w:color w:val="333333"/>
        </w:rPr>
        <w:t>。</w:t>
      </w:r>
    </w:p>
    <w:p w14:paraId="2CC3BDA5" w14:textId="288B6EB7" w:rsidR="00AC6AD0" w:rsidRDefault="005314F3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2A4703F9" wp14:editId="568E34C6">
            <wp:extent cx="3983355" cy="5486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39B5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分别会翻译成</w:t>
      </w:r>
      <w:r>
        <w:rPr>
          <w:rStyle w:val="md-plain"/>
          <w:rFonts w:ascii="Helvetica" w:hAnsi="Helvetica" w:cs="Helvetica"/>
          <w:color w:val="333333"/>
        </w:rPr>
        <w:t>2</w:t>
      </w:r>
      <w:r>
        <w:rPr>
          <w:rStyle w:val="md-plain"/>
          <w:rFonts w:ascii="Helvetica" w:hAnsi="Helvetica" w:cs="Helvetica"/>
          <w:color w:val="333333"/>
        </w:rPr>
        <w:t>种、</w:t>
      </w:r>
      <w:r>
        <w:rPr>
          <w:rStyle w:val="md-plain"/>
          <w:rFonts w:ascii="Helvetica" w:hAnsi="Helvetica" w:cs="Helvetica"/>
          <w:color w:val="333333"/>
        </w:rPr>
        <w:t>4</w:t>
      </w:r>
      <w:r>
        <w:rPr>
          <w:rStyle w:val="md-plain"/>
          <w:rFonts w:ascii="Helvetica" w:hAnsi="Helvetica" w:cs="Helvetica"/>
          <w:color w:val="333333"/>
        </w:rPr>
        <w:t>种语言后再翻译回中文</w:t>
      </w:r>
    </w:p>
    <w:p w14:paraId="3665BBA2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上面我们也说过，</w:t>
      </w:r>
      <w:r>
        <w:rPr>
          <w:rStyle w:val="md-plain"/>
          <w:rFonts w:ascii="Helvetica" w:hAnsi="Helvetica" w:cs="Helvetica"/>
          <w:b/>
          <w:bCs/>
          <w:color w:val="333333"/>
        </w:rPr>
        <w:t>翻译次数越多，句子变化就越大，但是可能会更不通顺</w:t>
      </w:r>
      <w:r>
        <w:rPr>
          <w:rStyle w:val="md-plain"/>
          <w:rFonts w:ascii="Helvetica" w:hAnsi="Helvetica" w:cs="Helvetica"/>
          <w:color w:val="333333"/>
        </w:rPr>
        <w:t>，所以大家根据自己的实际情况选择不同的翻译等级。</w:t>
      </w:r>
    </w:p>
    <w:p w14:paraId="77DBF876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选择好翻译等级以后，</w:t>
      </w:r>
      <w:r>
        <w:rPr>
          <w:rStyle w:val="md-plain"/>
          <w:rFonts w:ascii="Helvetica" w:hAnsi="Helvetica" w:cs="Helvetica"/>
          <w:b/>
          <w:bCs/>
          <w:color w:val="333333"/>
        </w:rPr>
        <w:t>将需要翻译的内容复制到原文框中</w:t>
      </w:r>
      <w:r>
        <w:rPr>
          <w:rStyle w:val="md-plain"/>
          <w:rFonts w:ascii="Helvetica" w:hAnsi="Helvetica" w:cs="Helvetica"/>
          <w:color w:val="333333"/>
        </w:rPr>
        <w:t>，然后点击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开始翻译</w:t>
      </w:r>
    </w:p>
    <w:p w14:paraId="4CD7B310" w14:textId="66412C86" w:rsidR="00AC6AD0" w:rsidRDefault="005314F3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1A4B71E3" wp14:editId="0E6F7DFE">
            <wp:extent cx="5263515" cy="28467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51BF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等待翻译结束以后，翻译好的内容会显示在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b/>
          <w:bCs/>
          <w:color w:val="333333"/>
        </w:rPr>
        <w:t>翻译结果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中</w:t>
      </w:r>
    </w:p>
    <w:p w14:paraId="5635B333" w14:textId="4559F2F3" w:rsidR="00AC6AD0" w:rsidRDefault="005314F3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 wp14:anchorId="38AE5115" wp14:editId="0BA49E4F">
            <wp:extent cx="5263515" cy="28467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88D0" w14:textId="77777777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由于是写给自己用的小软件，所以可能会有些小</w:t>
      </w:r>
      <w:r>
        <w:rPr>
          <w:rStyle w:val="md-plain"/>
          <w:rFonts w:ascii="Helvetica" w:hAnsi="Helvetica" w:cs="Helvetica"/>
          <w:color w:val="333333"/>
        </w:rPr>
        <w:t>bug</w:t>
      </w:r>
      <w:r>
        <w:rPr>
          <w:rStyle w:val="md-plain"/>
          <w:rFonts w:ascii="Helvetica" w:hAnsi="Helvetica" w:cs="Helvetica"/>
          <w:color w:val="333333"/>
        </w:rPr>
        <w:t>。</w:t>
      </w:r>
    </w:p>
    <w:p w14:paraId="5F1572DF" w14:textId="625F150D" w:rsidR="00AC6AD0" w:rsidRDefault="00AC6AD0" w:rsidP="00AC6AD0">
      <w:pPr>
        <w:pStyle w:val="md-end-block"/>
        <w:spacing w:before="192" w:beforeAutospacing="0" w:after="192" w:afterAutospacing="0"/>
        <w:rPr>
          <w:rFonts w:ascii="Helvetica" w:hAnsi="Helvetica" w:cs="Helvetica" w:hint="eastAsi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如果你在使用的过程中遇到什么问题，</w:t>
      </w:r>
      <w:r>
        <w:rPr>
          <w:rStyle w:val="md-plain"/>
          <w:rFonts w:ascii="Helvetica" w:hAnsi="Helvetica" w:cs="Helvetica" w:hint="eastAsia"/>
          <w:color w:val="333333"/>
        </w:rPr>
        <w:t>请联系公众号【计算机物语】或者公众号</w:t>
      </w:r>
      <w:r>
        <w:rPr>
          <w:rStyle w:val="md-plain"/>
          <w:rFonts w:ascii="Helvetica" w:hAnsi="Helvetica" w:cs="Helvetica" w:hint="eastAsi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jiwujun</w:t>
      </w:r>
      <w:r>
        <w:rPr>
          <w:rStyle w:val="md-plain"/>
          <w:rFonts w:ascii="Helvetica" w:hAnsi="Helvetica" w:cs="Helvetica" w:hint="eastAsia"/>
          <w:color w:val="333333"/>
        </w:rPr>
        <w:t>03</w:t>
      </w:r>
    </w:p>
    <w:p w14:paraId="0BD1E2C4" w14:textId="26CA1B3C" w:rsidR="00AC6AD0" w:rsidRPr="00AC6AD0" w:rsidRDefault="005314F3" w:rsidP="00AC6AD0">
      <w:pPr>
        <w:rPr>
          <w:rFonts w:hint="eastAsia"/>
        </w:rPr>
      </w:pPr>
      <w:r>
        <w:rPr>
          <w:rFonts w:hint="eastAsia"/>
        </w:rPr>
        <w:t xml:space="preserve"> </w:t>
      </w:r>
    </w:p>
    <w:sectPr w:rsidR="00AC6AD0" w:rsidRPr="00AC6A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EBF34F" w14:textId="77777777" w:rsidR="001F7031" w:rsidRDefault="001F7031" w:rsidP="00AC6AD0">
      <w:r>
        <w:separator/>
      </w:r>
    </w:p>
  </w:endnote>
  <w:endnote w:type="continuationSeparator" w:id="0">
    <w:p w14:paraId="182A9A1B" w14:textId="77777777" w:rsidR="001F7031" w:rsidRDefault="001F7031" w:rsidP="00AC6A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52FF51" w14:textId="77777777" w:rsidR="001F7031" w:rsidRDefault="001F7031" w:rsidP="00AC6AD0">
      <w:r>
        <w:separator/>
      </w:r>
    </w:p>
  </w:footnote>
  <w:footnote w:type="continuationSeparator" w:id="0">
    <w:p w14:paraId="0BEEAB49" w14:textId="77777777" w:rsidR="001F7031" w:rsidRDefault="001F7031" w:rsidP="00AC6A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554"/>
    <w:rsid w:val="001F7031"/>
    <w:rsid w:val="005314F3"/>
    <w:rsid w:val="00583992"/>
    <w:rsid w:val="00AC6AD0"/>
    <w:rsid w:val="00AF53B8"/>
    <w:rsid w:val="00B77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32B2B"/>
  <w15:chartTrackingRefBased/>
  <w15:docId w15:val="{AE04A359-A3E1-44F0-960B-F4C8813DB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6A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6A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6A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6AD0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AC6AD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C6AD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d-end-block">
    <w:name w:val="md-end-block"/>
    <w:basedOn w:val="a"/>
    <w:rsid w:val="00AC6A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AC6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1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fanyi-api.baidu.com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</dc:creator>
  <cp:keywords/>
  <dc:description/>
  <cp:lastModifiedBy>jackie</cp:lastModifiedBy>
  <cp:revision>5</cp:revision>
  <dcterms:created xsi:type="dcterms:W3CDTF">2020-04-29T12:36:00Z</dcterms:created>
  <dcterms:modified xsi:type="dcterms:W3CDTF">2020-04-29T12:42:00Z</dcterms:modified>
</cp:coreProperties>
</file>