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4860" w14:textId="001E1445" w:rsidR="00237F2D" w:rsidRPr="008011BA" w:rsidRDefault="006D35F2" w:rsidP="008011BA">
      <w:pPr>
        <w:jc w:val="center"/>
        <w:rPr>
          <w:rFonts w:ascii="Times New Roman" w:hAnsi="Times New Roman"/>
          <w:b/>
          <w:sz w:val="36"/>
          <w:szCs w:val="36"/>
        </w:rPr>
      </w:pPr>
      <w:r w:rsidRPr="006D35F2">
        <w:rPr>
          <w:rFonts w:ascii="Times New Roman" w:hAnsi="Times New Roman" w:hint="eastAsia"/>
          <w:b/>
          <w:sz w:val="36"/>
          <w:szCs w:val="36"/>
        </w:rPr>
        <w:t>作业</w:t>
      </w:r>
      <w:r w:rsidRPr="006D35F2">
        <w:rPr>
          <w:rFonts w:ascii="Times New Roman" w:hAnsi="Times New Roman"/>
          <w:b/>
          <w:sz w:val="36"/>
          <w:szCs w:val="36"/>
        </w:rPr>
        <w:t xml:space="preserve">3 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6D35F2">
        <w:rPr>
          <w:rFonts w:ascii="Times New Roman" w:hAnsi="Times New Roman"/>
          <w:b/>
          <w:sz w:val="36"/>
          <w:szCs w:val="36"/>
        </w:rPr>
        <w:t>离散信道容量</w:t>
      </w:r>
    </w:p>
    <w:p w14:paraId="791A89C2" w14:textId="74CBAF6C" w:rsidR="006D35F2" w:rsidRPr="00412711" w:rsidRDefault="00CE6C11" w:rsidP="004127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6C11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C6953A" wp14:editId="4F51C35E">
            <wp:simplePos x="0" y="0"/>
            <wp:positionH relativeFrom="column">
              <wp:posOffset>3888348</wp:posOffset>
            </wp:positionH>
            <wp:positionV relativeFrom="paragraph">
              <wp:posOffset>713590</wp:posOffset>
            </wp:positionV>
            <wp:extent cx="957154" cy="1485239"/>
            <wp:effectExtent l="0" t="0" r="0" b="1270"/>
            <wp:wrapNone/>
            <wp:docPr id="1" name="图片 1" descr="C:\Users\jixp\AppData\Roaming\Tencent\Users\99210291\QQ\WinTemp\RichOle\C`~)HUO6_0(PO2INW]50U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xp\AppData\Roaming\Tencent\Users\99210291\QQ\WinTemp\RichOle\C`~)HUO6_0(PO2INW]50UH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154" cy="148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FD0" w:rsidRPr="008011BA">
        <w:rPr>
          <w:rFonts w:ascii="Times New Roman" w:hAnsi="Times New Roman" w:hint="eastAsia"/>
          <w:sz w:val="24"/>
          <w:szCs w:val="24"/>
        </w:rPr>
        <w:t>1</w:t>
      </w:r>
      <w:r w:rsidR="00F51FD0" w:rsidRPr="008011BA">
        <w:rPr>
          <w:rFonts w:ascii="Times New Roman" w:hAnsi="Times New Roman"/>
          <w:sz w:val="24"/>
          <w:szCs w:val="24"/>
        </w:rPr>
        <w:t xml:space="preserve">. </w:t>
      </w:r>
      <w:r w:rsidR="006D35F2">
        <w:rPr>
          <w:rFonts w:ascii="Times New Roman" w:hAnsi="Times New Roman" w:hint="eastAsia"/>
          <w:sz w:val="24"/>
          <w:szCs w:val="24"/>
        </w:rPr>
        <w:t>对某城市进行交通忙闲的调查，并把天气分成“晴”、“雨”两种状态，气温分成“冷”、“暖”两个状态，调查结果得到联合出现的相对频度如图所示。若把这些频度</w:t>
      </w:r>
      <w:proofErr w:type="gramStart"/>
      <w:r w:rsidR="006D35F2">
        <w:rPr>
          <w:rFonts w:ascii="Times New Roman" w:hAnsi="Times New Roman" w:hint="eastAsia"/>
          <w:sz w:val="24"/>
          <w:szCs w:val="24"/>
        </w:rPr>
        <w:t>看做</w:t>
      </w:r>
      <w:proofErr w:type="gramEnd"/>
      <w:r w:rsidR="006D35F2">
        <w:rPr>
          <w:rFonts w:ascii="Times New Roman" w:hAnsi="Times New Roman" w:hint="eastAsia"/>
          <w:sz w:val="24"/>
          <w:szCs w:val="24"/>
        </w:rPr>
        <w:t>概率测度，求：</w:t>
      </w:r>
    </w:p>
    <w:p w14:paraId="7E52A31C" w14:textId="2F0028FD" w:rsidR="006D35F2" w:rsidRDefault="006D35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）忙闲的无条件熵；</w:t>
      </w:r>
    </w:p>
    <w:p w14:paraId="34314EBF" w14:textId="4CEDA08C" w:rsidR="006D35F2" w:rsidRDefault="006D35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）天气状态和气温状态已知时，忙闲的条件熵；</w:t>
      </w:r>
      <w:bookmarkStart w:id="0" w:name="_GoBack"/>
      <w:bookmarkEnd w:id="0"/>
    </w:p>
    <w:p w14:paraId="5334FC91" w14:textId="1FFFE561" w:rsidR="006D35F2" w:rsidRDefault="006D35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）从天气状态和气温状态获得的关于忙闲的信息。</w:t>
      </w:r>
    </w:p>
    <w:p w14:paraId="370F756F" w14:textId="43593AE0" w:rsidR="006D35F2" w:rsidRDefault="006D35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每帧电视图像可以认为是由</w:t>
      </w:r>
      <w:r w:rsidR="00C108CC" w:rsidRPr="00C108CC">
        <w:rPr>
          <w:position w:val="-6"/>
        </w:rPr>
        <w:object w:dxaOrig="660" w:dyaOrig="320" w14:anchorId="4F7642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9pt;height:15.8pt" o:ole="">
            <v:imagedata r:id="rId5" o:title=""/>
          </v:shape>
          <o:OLEObject Type="Embed" ProgID="Equation.DSMT4" ShapeID="_x0000_i1025" DrawAspect="Content" ObjectID="_1731601967" r:id="rId6"/>
        </w:object>
      </w:r>
      <w:proofErr w:type="gramStart"/>
      <w:r>
        <w:rPr>
          <w:rFonts w:ascii="Times New Roman" w:hAnsi="Times New Roman" w:hint="eastAsia"/>
          <w:sz w:val="24"/>
          <w:szCs w:val="24"/>
        </w:rPr>
        <w:t>个</w:t>
      </w:r>
      <w:proofErr w:type="gramEnd"/>
      <w:r>
        <w:rPr>
          <w:rFonts w:ascii="Times New Roman" w:hAnsi="Times New Roman" w:hint="eastAsia"/>
          <w:sz w:val="24"/>
          <w:szCs w:val="24"/>
        </w:rPr>
        <w:t>像素组成的，所有</w:t>
      </w:r>
      <w:proofErr w:type="gramStart"/>
      <w:r>
        <w:rPr>
          <w:rFonts w:ascii="Times New Roman" w:hAnsi="Times New Roman" w:hint="eastAsia"/>
          <w:sz w:val="24"/>
          <w:szCs w:val="24"/>
        </w:rPr>
        <w:t>像素均</w:t>
      </w:r>
      <w:proofErr w:type="gramEnd"/>
      <w:r>
        <w:rPr>
          <w:rFonts w:ascii="Times New Roman" w:hAnsi="Times New Roman" w:hint="eastAsia"/>
          <w:sz w:val="24"/>
          <w:szCs w:val="24"/>
        </w:rPr>
        <w:t>独立变化，且每个像素又取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 w:hint="eastAsia"/>
          <w:sz w:val="24"/>
          <w:szCs w:val="24"/>
        </w:rPr>
        <w:t>个不同的亮度电平，并设亮度电平等概率出现，试问每帧图像含有多少信息量？若有一个广播员，在约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0000</w:t>
      </w:r>
      <w:r>
        <w:rPr>
          <w:rFonts w:ascii="Times New Roman" w:hAnsi="Times New Roman" w:hint="eastAsia"/>
          <w:sz w:val="24"/>
          <w:szCs w:val="24"/>
        </w:rPr>
        <w:t>个汉字中选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 w:hint="eastAsia"/>
          <w:sz w:val="24"/>
          <w:szCs w:val="24"/>
        </w:rPr>
        <w:t>个汉字来口述这电视图像，试问若要恰当地</w:t>
      </w:r>
      <w:proofErr w:type="gramStart"/>
      <w:r>
        <w:rPr>
          <w:rFonts w:ascii="Times New Roman" w:hAnsi="Times New Roman" w:hint="eastAsia"/>
          <w:sz w:val="24"/>
          <w:szCs w:val="24"/>
        </w:rPr>
        <w:t>描述此</w:t>
      </w:r>
      <w:proofErr w:type="gramEnd"/>
      <w:r>
        <w:rPr>
          <w:rFonts w:ascii="Times New Roman" w:hAnsi="Times New Roman" w:hint="eastAsia"/>
          <w:sz w:val="24"/>
          <w:szCs w:val="24"/>
        </w:rPr>
        <w:t>图像，广播员在口述中至少需要多少汉字？</w:t>
      </w:r>
    </w:p>
    <w:p w14:paraId="127EF25B" w14:textId="6FAC6DFA" w:rsidR="006D35F2" w:rsidRPr="00C108CC" w:rsidRDefault="006D35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设信源</w:t>
      </w:r>
      <w:r w:rsidR="00C108CC" w:rsidRPr="00C108CC">
        <w:rPr>
          <w:position w:val="-30"/>
        </w:rPr>
        <w:object w:dxaOrig="2100" w:dyaOrig="720" w14:anchorId="56914BA6">
          <v:shape id="_x0000_i1026" type="#_x0000_t75" style="width:104.9pt;height:36.2pt" o:ole="">
            <v:imagedata r:id="rId7" o:title=""/>
          </v:shape>
          <o:OLEObject Type="Embed" ProgID="Equation.DSMT4" ShapeID="_x0000_i1026" DrawAspect="Content" ObjectID="_1731601968" r:id="rId8"/>
        </w:object>
      </w:r>
      <w:r w:rsidRPr="00C108CC">
        <w:rPr>
          <w:rFonts w:ascii="Times New Roman" w:hAnsi="Times New Roman" w:hint="eastAsia"/>
          <w:sz w:val="24"/>
          <w:szCs w:val="24"/>
        </w:rPr>
        <w:t>通过</w:t>
      </w:r>
      <w:proofErr w:type="gramStart"/>
      <w:r w:rsidRPr="00C108CC">
        <w:rPr>
          <w:rFonts w:ascii="Times New Roman" w:hAnsi="Times New Roman" w:hint="eastAsia"/>
          <w:sz w:val="24"/>
          <w:szCs w:val="24"/>
        </w:rPr>
        <w:t>一</w:t>
      </w:r>
      <w:proofErr w:type="gramEnd"/>
      <w:r w:rsidRPr="00C108CC">
        <w:rPr>
          <w:rFonts w:ascii="Times New Roman" w:hAnsi="Times New Roman" w:hint="eastAsia"/>
          <w:sz w:val="24"/>
          <w:szCs w:val="24"/>
        </w:rPr>
        <w:t>干扰信道，接收符号为</w:t>
      </w:r>
      <w:r w:rsidR="00C108CC" w:rsidRPr="00C108CC">
        <w:rPr>
          <w:position w:val="-12"/>
        </w:rPr>
        <w:object w:dxaOrig="1100" w:dyaOrig="360" w14:anchorId="5C141E8E">
          <v:shape id="_x0000_i1027" type="#_x0000_t75" style="width:54.95pt;height:17.9pt" o:ole="">
            <v:imagedata r:id="rId9" o:title=""/>
          </v:shape>
          <o:OLEObject Type="Embed" ProgID="Equation.DSMT4" ShapeID="_x0000_i1027" DrawAspect="Content" ObjectID="_1731601969" r:id="rId10"/>
        </w:object>
      </w:r>
      <w:r w:rsidRPr="00C108CC">
        <w:rPr>
          <w:rFonts w:ascii="Times New Roman" w:hAnsi="Times New Roman" w:hint="eastAsia"/>
          <w:sz w:val="24"/>
          <w:szCs w:val="24"/>
        </w:rPr>
        <w:t>，信道传递矩阵为</w:t>
      </w:r>
      <w:bookmarkStart w:id="1" w:name="MTBlankEqn"/>
      <w:r w:rsidR="00C108CC" w:rsidRPr="00C108CC">
        <w:rPr>
          <w:position w:val="-30"/>
        </w:rPr>
        <w:object w:dxaOrig="1280" w:dyaOrig="720" w14:anchorId="5E5B1795">
          <v:shape id="_x0000_i1028" type="#_x0000_t75" style="width:64.1pt;height:36.2pt" o:ole="">
            <v:imagedata r:id="rId11" o:title=""/>
          </v:shape>
          <o:OLEObject Type="Embed" ProgID="Equation.DSMT4" ShapeID="_x0000_i1028" DrawAspect="Content" ObjectID="_1731601970" r:id="rId12"/>
        </w:object>
      </w:r>
      <w:bookmarkEnd w:id="1"/>
      <w:r w:rsidR="00275BCA" w:rsidRPr="00C108CC">
        <w:rPr>
          <w:rFonts w:ascii="Times New Roman" w:hAnsi="Times New Roman" w:hint="eastAsia"/>
          <w:sz w:val="24"/>
          <w:szCs w:val="24"/>
        </w:rPr>
        <w:t>，求：</w:t>
      </w:r>
    </w:p>
    <w:p w14:paraId="6ED8956B" w14:textId="5B106EA6" w:rsidR="00275BCA" w:rsidRDefault="00275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）信源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中事件</w:t>
      </w:r>
      <w:r w:rsidR="00C108CC" w:rsidRPr="00C108CC">
        <w:rPr>
          <w:position w:val="-12"/>
        </w:rPr>
        <w:object w:dxaOrig="240" w:dyaOrig="360" w14:anchorId="624A898B">
          <v:shape id="_x0000_i1029" type="#_x0000_t75" style="width:12.05pt;height:17.9pt" o:ole="">
            <v:imagedata r:id="rId13" o:title=""/>
          </v:shape>
          <o:OLEObject Type="Embed" ProgID="Equation.DSMT4" ShapeID="_x0000_i1029" DrawAspect="Content" ObjectID="_1731601971" r:id="rId14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和</w:t>
      </w:r>
      <w:r w:rsidR="00C108CC" w:rsidRPr="00C108CC">
        <w:rPr>
          <w:position w:val="-12"/>
        </w:rPr>
        <w:object w:dxaOrig="260" w:dyaOrig="360" w14:anchorId="30261FB4">
          <v:shape id="_x0000_i1030" type="#_x0000_t75" style="width:12.9pt;height:17.9pt" o:ole="">
            <v:imagedata r:id="rId15" o:title=""/>
          </v:shape>
          <o:OLEObject Type="Embed" ProgID="Equation.DSMT4" ShapeID="_x0000_i1030" DrawAspect="Content" ObjectID="_1731601972" r:id="rId16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分别含有的自信息量；</w:t>
      </w:r>
    </w:p>
    <w:p w14:paraId="7237AC92" w14:textId="77ABC195" w:rsidR="00275BCA" w:rsidRDefault="00275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）收到消息</w:t>
      </w:r>
      <w:r w:rsidR="00C108CC" w:rsidRPr="00C108CC">
        <w:rPr>
          <w:position w:val="-14"/>
        </w:rPr>
        <w:object w:dxaOrig="1080" w:dyaOrig="380" w14:anchorId="557DCB3B">
          <v:shape id="_x0000_i1031" type="#_x0000_t75" style="width:54.1pt;height:19.15pt" o:ole="">
            <v:imagedata r:id="rId17" o:title=""/>
          </v:shape>
          <o:OLEObject Type="Embed" ProgID="Equation.DSMT4" ShapeID="_x0000_i1031" DrawAspect="Content" ObjectID="_1731601973" r:id="rId18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后，获得的关于</w:t>
      </w:r>
      <w:r w:rsidR="00C108CC" w:rsidRPr="00C108CC">
        <w:rPr>
          <w:position w:val="-12"/>
        </w:rPr>
        <w:object w:dxaOrig="1020" w:dyaOrig="360" w14:anchorId="174E5914">
          <v:shape id="_x0000_i1032" type="#_x0000_t75" style="width:51.2pt;height:17.9pt" o:ole="">
            <v:imagedata r:id="rId19" o:title=""/>
          </v:shape>
          <o:OLEObject Type="Embed" ProgID="Equation.DSMT4" ShapeID="_x0000_i1032" DrawAspect="Content" ObjectID="_1731601974" r:id="rId20"/>
        </w:object>
      </w:r>
      <w:r>
        <w:rPr>
          <w:rFonts w:ascii="Times New Roman" w:hAnsi="Times New Roman" w:hint="eastAsia"/>
          <w:sz w:val="24"/>
          <w:szCs w:val="24"/>
        </w:rPr>
        <w:t>的信息量；</w:t>
      </w:r>
    </w:p>
    <w:p w14:paraId="2DAC40C1" w14:textId="70D7ADAA" w:rsidR="00275BCA" w:rsidRDefault="00275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）信源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和信宿</w:t>
      </w:r>
      <w:r>
        <w:rPr>
          <w:rFonts w:ascii="Times New Roman" w:hAnsi="Times New Roman" w:hint="eastAsia"/>
          <w:sz w:val="24"/>
          <w:szCs w:val="24"/>
        </w:rPr>
        <w:t>Y</w:t>
      </w:r>
      <w:r>
        <w:rPr>
          <w:rFonts w:ascii="Times New Roman" w:hAnsi="Times New Roman" w:hint="eastAsia"/>
          <w:sz w:val="24"/>
          <w:szCs w:val="24"/>
        </w:rPr>
        <w:t>的信息熵；</w:t>
      </w:r>
    </w:p>
    <w:p w14:paraId="1D2E3956" w14:textId="0F5209D6" w:rsidR="00275BCA" w:rsidRDefault="00275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）信道疑义度</w:t>
      </w:r>
      <w:r w:rsidR="00C108CC" w:rsidRPr="00C108CC">
        <w:rPr>
          <w:position w:val="-10"/>
        </w:rPr>
        <w:object w:dxaOrig="940" w:dyaOrig="320" w14:anchorId="3C655D90">
          <v:shape id="_x0000_i1033" type="#_x0000_t75" style="width:47.05pt;height:15.8pt" o:ole="">
            <v:imagedata r:id="rId21" o:title=""/>
          </v:shape>
          <o:OLEObject Type="Embed" ProgID="Equation.DSMT4" ShapeID="_x0000_i1033" DrawAspect="Content" ObjectID="_1731601975" r:id="rId22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和噪声</w:t>
      </w:r>
      <w:proofErr w:type="gramStart"/>
      <w:r>
        <w:rPr>
          <w:rFonts w:ascii="Times New Roman" w:hAnsi="Times New Roman" w:hint="eastAsia"/>
          <w:sz w:val="24"/>
          <w:szCs w:val="24"/>
        </w:rPr>
        <w:t>熵</w:t>
      </w:r>
      <w:proofErr w:type="gramEnd"/>
      <w:r w:rsidR="00C108CC" w:rsidRPr="00C108CC">
        <w:rPr>
          <w:position w:val="-10"/>
        </w:rPr>
        <w:object w:dxaOrig="940" w:dyaOrig="320" w14:anchorId="1149FD5D">
          <v:shape id="_x0000_i1034" type="#_x0000_t75" style="width:47.05pt;height:15.8pt" o:ole="">
            <v:imagedata r:id="rId23" o:title=""/>
          </v:shape>
          <o:OLEObject Type="Embed" ProgID="Equation.DSMT4" ShapeID="_x0000_i1034" DrawAspect="Content" ObjectID="_1731601976" r:id="rId24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；</w:t>
      </w:r>
    </w:p>
    <w:p w14:paraId="703E1E74" w14:textId="0B15213B" w:rsidR="00275BCA" w:rsidRDefault="00275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）接收到信息</w:t>
      </w:r>
      <w:r>
        <w:rPr>
          <w:rFonts w:ascii="Times New Roman" w:hAnsi="Times New Roman" w:hint="eastAsia"/>
          <w:sz w:val="24"/>
          <w:szCs w:val="24"/>
        </w:rPr>
        <w:t>Y</w:t>
      </w:r>
      <w:r>
        <w:rPr>
          <w:rFonts w:ascii="Times New Roman" w:hAnsi="Times New Roman" w:hint="eastAsia"/>
          <w:sz w:val="24"/>
          <w:szCs w:val="24"/>
        </w:rPr>
        <w:t>后获得的平均互信息量。</w:t>
      </w:r>
    </w:p>
    <w:p w14:paraId="44A879F9" w14:textId="5F813C48" w:rsidR="00275BCA" w:rsidRDefault="00275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设二元对称信道的传递矩阵为</w:t>
      </w:r>
      <w:r w:rsidR="00C108CC" w:rsidRPr="00C108CC">
        <w:rPr>
          <w:position w:val="-30"/>
        </w:rPr>
        <w:object w:dxaOrig="1280" w:dyaOrig="720" w14:anchorId="6A7687CC">
          <v:shape id="_x0000_i1035" type="#_x0000_t75" style="width:64.1pt;height:36.2pt" o:ole="">
            <v:imagedata r:id="rId25" o:title=""/>
          </v:shape>
          <o:OLEObject Type="Embed" ProgID="Equation.DSMT4" ShapeID="_x0000_i1035" DrawAspect="Content" ObjectID="_1731601977" r:id="rId26"/>
        </w:object>
      </w:r>
      <w:r w:rsidR="00A736C7">
        <w:rPr>
          <w:rFonts w:ascii="Times New Roman" w:hAnsi="Times New Roman" w:hint="eastAsia"/>
          <w:sz w:val="24"/>
          <w:szCs w:val="24"/>
        </w:rPr>
        <w:t>。</w:t>
      </w:r>
    </w:p>
    <w:p w14:paraId="31A316DE" w14:textId="6493DD52" w:rsidR="00A736C7" w:rsidRDefault="00A736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）若</w:t>
      </w:r>
      <w:r w:rsidR="00C108CC">
        <w:rPr>
          <w:rFonts w:ascii="Times New Roman" w:hAnsi="Times New Roman"/>
          <w:sz w:val="24"/>
          <w:szCs w:val="24"/>
        </w:rPr>
        <w:t>P(0)=3/4</w:t>
      </w:r>
      <w:r w:rsidR="00C108CC">
        <w:rPr>
          <w:rFonts w:ascii="Times New Roman" w:hAnsi="Times New Roman" w:hint="eastAsia"/>
          <w:sz w:val="24"/>
          <w:szCs w:val="24"/>
        </w:rPr>
        <w:t>，</w:t>
      </w:r>
      <w:r w:rsidR="00C108CC">
        <w:rPr>
          <w:rFonts w:ascii="Times New Roman" w:hAnsi="Times New Roman" w:hint="eastAsia"/>
          <w:sz w:val="24"/>
          <w:szCs w:val="24"/>
        </w:rPr>
        <w:t>P</w:t>
      </w:r>
      <w:r w:rsidR="00C108CC">
        <w:rPr>
          <w:rFonts w:ascii="Times New Roman" w:hAnsi="Times New Roman"/>
          <w:sz w:val="24"/>
          <w:szCs w:val="24"/>
        </w:rPr>
        <w:t>(1)=1/4</w:t>
      </w:r>
      <w:r w:rsidR="00C108CC">
        <w:rPr>
          <w:rFonts w:ascii="Times New Roman" w:hAnsi="Times New Roman" w:hint="eastAsia"/>
          <w:sz w:val="24"/>
          <w:szCs w:val="24"/>
        </w:rPr>
        <w:t>，求</w:t>
      </w:r>
      <w:r w:rsidR="00C108CC" w:rsidRPr="00C108CC">
        <w:rPr>
          <w:position w:val="-10"/>
        </w:rPr>
        <w:object w:dxaOrig="660" w:dyaOrig="320" w14:anchorId="28FC7EB6">
          <v:shape id="_x0000_i1036" type="#_x0000_t75" style="width:32.9pt;height:15.8pt" o:ole="">
            <v:imagedata r:id="rId27" o:title=""/>
          </v:shape>
          <o:OLEObject Type="Embed" ProgID="Equation.DSMT4" ShapeID="_x0000_i1036" DrawAspect="Content" ObjectID="_1731601978" r:id="rId28"/>
        </w:object>
      </w:r>
      <w:r w:rsidR="00C108CC">
        <w:rPr>
          <w:rFonts w:ascii="Times New Roman" w:hAnsi="Times New Roman" w:hint="eastAsia"/>
          <w:sz w:val="24"/>
          <w:szCs w:val="24"/>
        </w:rPr>
        <w:t>，</w:t>
      </w:r>
      <w:r w:rsidR="00C108CC" w:rsidRPr="00C108CC">
        <w:rPr>
          <w:position w:val="-10"/>
        </w:rPr>
        <w:object w:dxaOrig="940" w:dyaOrig="320" w14:anchorId="6971551D">
          <v:shape id="_x0000_i1037" type="#_x0000_t75" style="width:47.05pt;height:15.8pt" o:ole="">
            <v:imagedata r:id="rId29" o:title=""/>
          </v:shape>
          <o:OLEObject Type="Embed" ProgID="Equation.DSMT4" ShapeID="_x0000_i1037" DrawAspect="Content" ObjectID="_1731601979" r:id="rId30"/>
        </w:object>
      </w:r>
      <w:r w:rsidR="00C108CC">
        <w:rPr>
          <w:rFonts w:ascii="Times New Roman" w:hAnsi="Times New Roman" w:hint="eastAsia"/>
          <w:sz w:val="24"/>
          <w:szCs w:val="24"/>
        </w:rPr>
        <w:t>，</w:t>
      </w:r>
      <w:r w:rsidR="00C108CC" w:rsidRPr="00C108CC">
        <w:rPr>
          <w:position w:val="-10"/>
        </w:rPr>
        <w:object w:dxaOrig="940" w:dyaOrig="320" w14:anchorId="245F7022">
          <v:shape id="_x0000_i1038" type="#_x0000_t75" style="width:47.05pt;height:15.8pt" o:ole="">
            <v:imagedata r:id="rId31" o:title=""/>
          </v:shape>
          <o:OLEObject Type="Embed" ProgID="Equation.DSMT4" ShapeID="_x0000_i1038" DrawAspect="Content" ObjectID="_1731601980" r:id="rId32"/>
        </w:object>
      </w:r>
      <w:r w:rsidR="00C108CC">
        <w:rPr>
          <w:rFonts w:ascii="Times New Roman" w:hAnsi="Times New Roman" w:hint="eastAsia"/>
          <w:sz w:val="24"/>
          <w:szCs w:val="24"/>
        </w:rPr>
        <w:t>和</w:t>
      </w:r>
      <w:r w:rsidR="00C108CC" w:rsidRPr="00C108CC">
        <w:rPr>
          <w:position w:val="-10"/>
        </w:rPr>
        <w:object w:dxaOrig="800" w:dyaOrig="320" w14:anchorId="54672D78">
          <v:shape id="_x0000_i1039" type="#_x0000_t75" style="width:39.95pt;height:15.8pt" o:ole="">
            <v:imagedata r:id="rId33" o:title=""/>
          </v:shape>
          <o:OLEObject Type="Embed" ProgID="Equation.DSMT4" ShapeID="_x0000_i1039" DrawAspect="Content" ObjectID="_1731601981" r:id="rId34"/>
        </w:object>
      </w:r>
      <w:r w:rsidR="00C108CC">
        <w:rPr>
          <w:rFonts w:ascii="Times New Roman" w:hAnsi="Times New Roman" w:hint="eastAsia"/>
          <w:sz w:val="24"/>
          <w:szCs w:val="24"/>
        </w:rPr>
        <w:t>；</w:t>
      </w:r>
    </w:p>
    <w:p w14:paraId="21BD9F27" w14:textId="7778E9F2" w:rsidR="00C108CC" w:rsidRDefault="00C108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）求该信道的信道容量及其达到信道容量时的输入概率分布。</w:t>
      </w:r>
    </w:p>
    <w:sectPr w:rsidR="00C1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DA"/>
    <w:rsid w:val="001A7481"/>
    <w:rsid w:val="00237F2D"/>
    <w:rsid w:val="00275BCA"/>
    <w:rsid w:val="002F6CE0"/>
    <w:rsid w:val="003B292F"/>
    <w:rsid w:val="003B7B2A"/>
    <w:rsid w:val="00412711"/>
    <w:rsid w:val="00414911"/>
    <w:rsid w:val="00511C87"/>
    <w:rsid w:val="00610088"/>
    <w:rsid w:val="006D35F2"/>
    <w:rsid w:val="0071611F"/>
    <w:rsid w:val="008011BA"/>
    <w:rsid w:val="008A5594"/>
    <w:rsid w:val="00A736C7"/>
    <w:rsid w:val="00C108CC"/>
    <w:rsid w:val="00C956E9"/>
    <w:rsid w:val="00CE6C11"/>
    <w:rsid w:val="00D40BAA"/>
    <w:rsid w:val="00F073D1"/>
    <w:rsid w:val="00F51FD0"/>
    <w:rsid w:val="00F630FD"/>
    <w:rsid w:val="00F850DA"/>
    <w:rsid w:val="00FE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354A"/>
  <w15:chartTrackingRefBased/>
  <w15:docId w15:val="{1AD7AD3C-F365-49DA-9066-8F1C0E0D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13</cp:revision>
  <dcterms:created xsi:type="dcterms:W3CDTF">2022-11-01T02:55:00Z</dcterms:created>
  <dcterms:modified xsi:type="dcterms:W3CDTF">2022-12-03T11:46:00Z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