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D31C6" w14:textId="1E4D5F37" w:rsidR="00DD5091" w:rsidRDefault="00DD5091" w:rsidP="00DD5091">
      <w:pPr>
        <w:jc w:val="center"/>
        <w:rPr>
          <w:rFonts w:ascii="宋体" w:eastAsia="宋体" w:hAnsi="宋体"/>
          <w:b/>
          <w:sz w:val="36"/>
          <w:szCs w:val="36"/>
        </w:rPr>
      </w:pPr>
      <w:r w:rsidRPr="00DD5091">
        <w:rPr>
          <w:rFonts w:ascii="宋体" w:eastAsia="宋体" w:hAnsi="宋体" w:hint="eastAsia"/>
          <w:b/>
          <w:sz w:val="36"/>
          <w:szCs w:val="36"/>
        </w:rPr>
        <w:t>服务场地预约平台</w:t>
      </w:r>
      <w:r>
        <w:rPr>
          <w:rFonts w:ascii="宋体" w:eastAsia="宋体" w:hAnsi="宋体" w:hint="eastAsia"/>
          <w:b/>
          <w:sz w:val="36"/>
          <w:szCs w:val="36"/>
        </w:rPr>
        <w:t xml:space="preserve"> 产品构思</w:t>
      </w:r>
    </w:p>
    <w:p w14:paraId="194A7F8C" w14:textId="77777777" w:rsidR="006E1B53" w:rsidRDefault="006E1B53" w:rsidP="00DD5091">
      <w:pPr>
        <w:jc w:val="center"/>
        <w:rPr>
          <w:rFonts w:ascii="宋体" w:eastAsia="宋体" w:hAnsi="宋体" w:hint="eastAsia"/>
          <w:b/>
          <w:sz w:val="36"/>
          <w:szCs w:val="36"/>
        </w:rPr>
      </w:pPr>
    </w:p>
    <w:p w14:paraId="76C7F4AC" w14:textId="577CDC70" w:rsidR="00DD5091" w:rsidRDefault="00DD5091" w:rsidP="00DD5091">
      <w:pPr>
        <w:pStyle w:val="a7"/>
        <w:numPr>
          <w:ilvl w:val="0"/>
          <w:numId w:val="4"/>
        </w:numPr>
        <w:ind w:firstLineChars="0"/>
        <w:jc w:val="left"/>
        <w:rPr>
          <w:rFonts w:ascii="宋体" w:eastAsia="宋体" w:hAnsi="宋体"/>
          <w:b/>
          <w:sz w:val="36"/>
          <w:szCs w:val="36"/>
        </w:rPr>
      </w:pPr>
      <w:r w:rsidRPr="00DD5091">
        <w:rPr>
          <w:rFonts w:ascii="宋体" w:eastAsia="宋体" w:hAnsi="宋体" w:hint="eastAsia"/>
          <w:b/>
          <w:sz w:val="36"/>
          <w:szCs w:val="36"/>
        </w:rPr>
        <w:t>问题描述</w:t>
      </w:r>
    </w:p>
    <w:p w14:paraId="7C52AE70" w14:textId="77777777" w:rsidR="00DD5091" w:rsidRPr="00DD5091" w:rsidRDefault="00DD5091" w:rsidP="00DD5091">
      <w:pPr>
        <w:rPr>
          <w:rFonts w:ascii="宋体" w:eastAsia="宋体" w:hAnsi="宋体"/>
          <w:sz w:val="28"/>
          <w:szCs w:val="28"/>
        </w:rPr>
      </w:pPr>
      <w:r>
        <w:rPr>
          <w:rFonts w:ascii="宋体" w:eastAsia="宋体" w:hAnsi="宋体"/>
          <w:sz w:val="28"/>
          <w:szCs w:val="28"/>
        </w:rPr>
        <w:t>1.</w:t>
      </w:r>
      <w:r w:rsidRPr="00DD5091">
        <w:rPr>
          <w:rFonts w:ascii="宋体" w:eastAsia="宋体" w:hAnsi="宋体" w:hint="eastAsia"/>
          <w:sz w:val="28"/>
          <w:szCs w:val="28"/>
        </w:rPr>
        <w:t>本市有大量市民每天都有不小的外出到店消费的需求，包括餐饮需求、日常生活需求比如理发、美容、健身等。尤其是在节假日，需求更加明显。大多数人在大多数时候会选择直接到店消费，这时常常会出现以下问题：</w:t>
      </w:r>
    </w:p>
    <w:p w14:paraId="0AFAEE42" w14:textId="77777777" w:rsidR="00DD5091" w:rsidRDefault="00DD5091" w:rsidP="00DD5091">
      <w:pPr>
        <w:pStyle w:val="a7"/>
        <w:numPr>
          <w:ilvl w:val="0"/>
          <w:numId w:val="2"/>
        </w:numPr>
        <w:ind w:firstLineChars="0"/>
        <w:rPr>
          <w:rFonts w:ascii="宋体" w:eastAsia="宋体" w:hAnsi="宋体"/>
          <w:sz w:val="28"/>
          <w:szCs w:val="28"/>
        </w:rPr>
      </w:pPr>
      <w:r w:rsidRPr="001361F5">
        <w:rPr>
          <w:rFonts w:ascii="宋体" w:eastAsia="宋体" w:hAnsi="宋体" w:hint="eastAsia"/>
          <w:sz w:val="28"/>
          <w:szCs w:val="28"/>
        </w:rPr>
        <w:t>到店之后排队人数多，</w:t>
      </w:r>
      <w:r w:rsidRPr="001361F5">
        <w:rPr>
          <w:rFonts w:ascii="宋体" w:eastAsia="宋体" w:hAnsi="宋体" w:hint="eastAsia"/>
          <w:color w:val="FF0000"/>
          <w:sz w:val="28"/>
          <w:szCs w:val="28"/>
        </w:rPr>
        <w:t>等位久</w:t>
      </w:r>
      <w:r>
        <w:rPr>
          <w:rFonts w:ascii="宋体" w:eastAsia="宋体" w:hAnsi="宋体" w:hint="eastAsia"/>
          <w:sz w:val="28"/>
          <w:szCs w:val="28"/>
        </w:rPr>
        <w:t>。</w:t>
      </w:r>
    </w:p>
    <w:p w14:paraId="57931F49" w14:textId="77777777" w:rsidR="00DD5091" w:rsidRDefault="00DD5091" w:rsidP="00DD5091">
      <w:pPr>
        <w:pStyle w:val="a7"/>
        <w:numPr>
          <w:ilvl w:val="0"/>
          <w:numId w:val="2"/>
        </w:numPr>
        <w:ind w:firstLineChars="0"/>
        <w:rPr>
          <w:rFonts w:ascii="宋体" w:eastAsia="宋体" w:hAnsi="宋体"/>
          <w:sz w:val="28"/>
          <w:szCs w:val="28"/>
        </w:rPr>
      </w:pPr>
      <w:r>
        <w:rPr>
          <w:rFonts w:ascii="宋体" w:eastAsia="宋体" w:hAnsi="宋体" w:hint="eastAsia"/>
          <w:sz w:val="28"/>
          <w:szCs w:val="28"/>
        </w:rPr>
        <w:t>到店之后不能选择自己想坐的位置，</w:t>
      </w:r>
      <w:r w:rsidRPr="001361F5">
        <w:rPr>
          <w:rFonts w:ascii="宋体" w:eastAsia="宋体" w:hAnsi="宋体" w:hint="eastAsia"/>
          <w:color w:val="FF0000"/>
          <w:sz w:val="28"/>
          <w:szCs w:val="28"/>
        </w:rPr>
        <w:t>缺乏便利性</w:t>
      </w:r>
    </w:p>
    <w:p w14:paraId="42240E08" w14:textId="77777777" w:rsidR="00DD5091" w:rsidRDefault="00DD5091" w:rsidP="00DD5091">
      <w:pPr>
        <w:pStyle w:val="a7"/>
        <w:numPr>
          <w:ilvl w:val="0"/>
          <w:numId w:val="2"/>
        </w:numPr>
        <w:ind w:firstLineChars="0"/>
        <w:rPr>
          <w:rFonts w:ascii="宋体" w:eastAsia="宋体" w:hAnsi="宋体"/>
          <w:sz w:val="28"/>
          <w:szCs w:val="28"/>
        </w:rPr>
      </w:pPr>
      <w:r>
        <w:rPr>
          <w:rFonts w:ascii="宋体" w:eastAsia="宋体" w:hAnsi="宋体" w:hint="eastAsia"/>
          <w:sz w:val="28"/>
          <w:szCs w:val="28"/>
        </w:rPr>
        <w:t>此时再换一家店会</w:t>
      </w:r>
      <w:r w:rsidRPr="001361F5">
        <w:rPr>
          <w:rFonts w:ascii="宋体" w:eastAsia="宋体" w:hAnsi="宋体" w:hint="eastAsia"/>
          <w:color w:val="FF0000"/>
          <w:sz w:val="28"/>
          <w:szCs w:val="28"/>
        </w:rPr>
        <w:t>浪费时间</w:t>
      </w:r>
      <w:r>
        <w:rPr>
          <w:rFonts w:ascii="宋体" w:eastAsia="宋体" w:hAnsi="宋体" w:hint="eastAsia"/>
          <w:sz w:val="28"/>
          <w:szCs w:val="28"/>
        </w:rPr>
        <w:t>，有可能会遇到同样的如上述a，b的情况</w:t>
      </w:r>
    </w:p>
    <w:p w14:paraId="7C3B32ED" w14:textId="77777777" w:rsidR="00DD5091" w:rsidRPr="00DD5091" w:rsidRDefault="00DD5091" w:rsidP="00DD5091">
      <w:pPr>
        <w:rPr>
          <w:rFonts w:ascii="宋体" w:eastAsia="宋体" w:hAnsi="宋体"/>
          <w:sz w:val="28"/>
          <w:szCs w:val="28"/>
        </w:rPr>
      </w:pPr>
      <w:r w:rsidRPr="00DD5091">
        <w:rPr>
          <w:rFonts w:ascii="宋体" w:eastAsia="宋体" w:hAnsi="宋体" w:hint="eastAsia"/>
          <w:sz w:val="28"/>
          <w:szCs w:val="28"/>
        </w:rPr>
        <w:t>2</w:t>
      </w:r>
      <w:r w:rsidRPr="00DD5091">
        <w:rPr>
          <w:rFonts w:ascii="宋体" w:eastAsia="宋体" w:hAnsi="宋体"/>
          <w:sz w:val="28"/>
          <w:szCs w:val="28"/>
        </w:rPr>
        <w:t>.</w:t>
      </w:r>
      <w:r w:rsidRPr="00DD5091">
        <w:rPr>
          <w:rFonts w:ascii="宋体" w:eastAsia="宋体" w:hAnsi="宋体" w:hint="eastAsia"/>
          <w:sz w:val="28"/>
          <w:szCs w:val="28"/>
        </w:rPr>
        <w:t>本市有大量的各类商家，满足人们外出时的各类生活需求。但是在经营过程会遇到以下问题：</w:t>
      </w:r>
    </w:p>
    <w:p w14:paraId="061DAF21" w14:textId="77777777" w:rsidR="00DD5091" w:rsidRDefault="00DD5091" w:rsidP="00DD5091">
      <w:pPr>
        <w:pStyle w:val="a7"/>
        <w:numPr>
          <w:ilvl w:val="0"/>
          <w:numId w:val="3"/>
        </w:numPr>
        <w:ind w:firstLineChars="0"/>
        <w:rPr>
          <w:rFonts w:ascii="宋体" w:eastAsia="宋体" w:hAnsi="宋体"/>
          <w:sz w:val="28"/>
          <w:szCs w:val="28"/>
        </w:rPr>
      </w:pPr>
      <w:r w:rsidRPr="001361F5">
        <w:rPr>
          <w:rFonts w:ascii="宋体" w:eastAsia="宋体" w:hAnsi="宋体" w:hint="eastAsia"/>
          <w:sz w:val="28"/>
          <w:szCs w:val="28"/>
        </w:rPr>
        <w:t>有</w:t>
      </w:r>
      <w:r>
        <w:rPr>
          <w:rFonts w:ascii="宋体" w:eastAsia="宋体" w:hAnsi="宋体" w:hint="eastAsia"/>
          <w:sz w:val="28"/>
          <w:szCs w:val="28"/>
        </w:rPr>
        <w:t>一部分商家会遇到高峰时间客人过多，无座等情况，</w:t>
      </w:r>
      <w:r>
        <w:rPr>
          <w:rFonts w:ascii="宋体" w:eastAsia="宋体" w:hAnsi="宋体" w:hint="eastAsia"/>
          <w:color w:val="FF0000"/>
          <w:sz w:val="28"/>
          <w:szCs w:val="28"/>
        </w:rPr>
        <w:t>影响</w:t>
      </w:r>
      <w:r w:rsidRPr="00F9259E">
        <w:rPr>
          <w:rFonts w:ascii="宋体" w:eastAsia="宋体" w:hAnsi="宋体" w:hint="eastAsia"/>
          <w:color w:val="FF0000"/>
          <w:sz w:val="28"/>
          <w:szCs w:val="28"/>
        </w:rPr>
        <w:t>客人的体验</w:t>
      </w:r>
      <w:r>
        <w:rPr>
          <w:rFonts w:ascii="宋体" w:eastAsia="宋体" w:hAnsi="宋体" w:hint="eastAsia"/>
          <w:sz w:val="28"/>
          <w:szCs w:val="28"/>
        </w:rPr>
        <w:t>。</w:t>
      </w:r>
    </w:p>
    <w:p w14:paraId="6C21A0E2" w14:textId="25F43905" w:rsidR="00DD5091" w:rsidRDefault="006E1B53" w:rsidP="00DD5091">
      <w:pPr>
        <w:pStyle w:val="a7"/>
        <w:ind w:left="420" w:firstLineChars="0" w:firstLine="0"/>
        <w:jc w:val="left"/>
        <w:rPr>
          <w:rFonts w:ascii="宋体" w:eastAsia="宋体" w:hAnsi="宋体"/>
          <w:sz w:val="28"/>
          <w:szCs w:val="28"/>
        </w:rPr>
      </w:pPr>
      <w:r>
        <w:rPr>
          <w:rFonts w:ascii="宋体" w:eastAsia="宋体" w:hAnsi="宋体" w:hint="eastAsia"/>
          <w:sz w:val="28"/>
          <w:szCs w:val="28"/>
        </w:rPr>
        <w:t>b</w:t>
      </w:r>
      <w:r>
        <w:rPr>
          <w:rFonts w:ascii="宋体" w:eastAsia="宋体" w:hAnsi="宋体"/>
          <w:sz w:val="28"/>
          <w:szCs w:val="28"/>
        </w:rPr>
        <w:t>)</w:t>
      </w:r>
      <w:r w:rsidR="00DD5091">
        <w:rPr>
          <w:rFonts w:ascii="宋体" w:eastAsia="宋体" w:hAnsi="宋体" w:hint="eastAsia"/>
          <w:sz w:val="28"/>
          <w:szCs w:val="28"/>
        </w:rPr>
        <w:t>有一部分商家会因为所在地不明显等原因而少人问津，生意不好。</w:t>
      </w:r>
    </w:p>
    <w:p w14:paraId="03BB3D7B" w14:textId="77777777" w:rsidR="006E1B53" w:rsidRDefault="006E1B53" w:rsidP="00DD5091">
      <w:pPr>
        <w:pStyle w:val="a7"/>
        <w:ind w:left="420" w:firstLineChars="0" w:firstLine="0"/>
        <w:jc w:val="left"/>
        <w:rPr>
          <w:rFonts w:ascii="宋体" w:eastAsia="宋体" w:hAnsi="宋体" w:hint="eastAsia"/>
          <w:b/>
          <w:sz w:val="36"/>
          <w:szCs w:val="36"/>
        </w:rPr>
      </w:pPr>
    </w:p>
    <w:p w14:paraId="7B6E6F2C" w14:textId="56508CDE" w:rsidR="00DD5091" w:rsidRDefault="00DD5091" w:rsidP="00DD5091">
      <w:pPr>
        <w:pStyle w:val="a7"/>
        <w:numPr>
          <w:ilvl w:val="0"/>
          <w:numId w:val="4"/>
        </w:numPr>
        <w:ind w:firstLineChars="0"/>
        <w:jc w:val="left"/>
        <w:rPr>
          <w:rFonts w:ascii="宋体" w:eastAsia="宋体" w:hAnsi="宋体"/>
          <w:b/>
          <w:sz w:val="36"/>
          <w:szCs w:val="36"/>
        </w:rPr>
      </w:pPr>
      <w:r>
        <w:rPr>
          <w:rFonts w:ascii="宋体" w:eastAsia="宋体" w:hAnsi="宋体" w:hint="eastAsia"/>
          <w:b/>
          <w:sz w:val="36"/>
          <w:szCs w:val="36"/>
        </w:rPr>
        <w:t>产品愿景和商业机会</w:t>
      </w:r>
    </w:p>
    <w:p w14:paraId="0200146A" w14:textId="77777777" w:rsidR="006E1B53" w:rsidRDefault="006E1B53" w:rsidP="006E1B53">
      <w:pPr>
        <w:rPr>
          <w:rFonts w:ascii="宋体" w:eastAsia="宋体" w:hAnsi="宋体"/>
          <w:sz w:val="28"/>
          <w:szCs w:val="28"/>
        </w:rPr>
      </w:pPr>
      <w:r w:rsidRPr="00AA0162">
        <w:rPr>
          <w:rFonts w:ascii="宋体" w:eastAsia="宋体" w:hAnsi="宋体" w:hint="eastAsia"/>
          <w:b/>
          <w:sz w:val="28"/>
          <w:szCs w:val="28"/>
        </w:rPr>
        <w:t>定位</w:t>
      </w:r>
      <w:r>
        <w:rPr>
          <w:rFonts w:ascii="宋体" w:eastAsia="宋体" w:hAnsi="宋体" w:hint="eastAsia"/>
          <w:sz w:val="28"/>
          <w:szCs w:val="28"/>
        </w:rPr>
        <w:t>：为市民提供便利的在手机上预约生活中各类服务消费需求所需场地的平台，为提供服务的商家提供一个入驻店铺让更多人发现的平台。</w:t>
      </w:r>
    </w:p>
    <w:p w14:paraId="581BC8F9" w14:textId="77777777" w:rsidR="006E1B53" w:rsidRDefault="006E1B53" w:rsidP="006E1B53">
      <w:pPr>
        <w:rPr>
          <w:rFonts w:ascii="宋体" w:eastAsia="宋体" w:hAnsi="宋体"/>
          <w:b/>
          <w:sz w:val="28"/>
          <w:szCs w:val="28"/>
        </w:rPr>
      </w:pPr>
      <w:r w:rsidRPr="00AA0162">
        <w:rPr>
          <w:rFonts w:ascii="宋体" w:eastAsia="宋体" w:hAnsi="宋体" w:hint="eastAsia"/>
          <w:b/>
          <w:sz w:val="28"/>
          <w:szCs w:val="28"/>
        </w:rPr>
        <w:lastRenderedPageBreak/>
        <w:t>商业机会：</w:t>
      </w:r>
    </w:p>
    <w:p w14:paraId="3CF9E794" w14:textId="77777777" w:rsidR="006E1B53" w:rsidRPr="00133F3E" w:rsidRDefault="006E1B53" w:rsidP="006E1B53">
      <w:pPr>
        <w:pStyle w:val="a7"/>
        <w:numPr>
          <w:ilvl w:val="0"/>
          <w:numId w:val="5"/>
        </w:numPr>
        <w:ind w:firstLineChars="0"/>
        <w:rPr>
          <w:rFonts w:ascii="宋体" w:eastAsia="宋体" w:hAnsi="宋体"/>
          <w:b/>
          <w:sz w:val="28"/>
          <w:szCs w:val="28"/>
        </w:rPr>
      </w:pPr>
      <w:r>
        <w:rPr>
          <w:rFonts w:ascii="宋体" w:eastAsia="宋体" w:hAnsi="宋体" w:hint="eastAsia"/>
          <w:sz w:val="28"/>
          <w:szCs w:val="28"/>
        </w:rPr>
        <w:t>用户群体定位全市有到店消费来享受服务的需求的市民和全市各类的服务型商家店铺。用户群体足够大。</w:t>
      </w:r>
    </w:p>
    <w:p w14:paraId="5A35F18E" w14:textId="77777777" w:rsidR="006E1B53" w:rsidRPr="00133F3E" w:rsidRDefault="006E1B53" w:rsidP="006E1B53">
      <w:pPr>
        <w:pStyle w:val="a7"/>
        <w:numPr>
          <w:ilvl w:val="0"/>
          <w:numId w:val="5"/>
        </w:numPr>
        <w:ind w:firstLineChars="0"/>
        <w:rPr>
          <w:rFonts w:ascii="宋体" w:eastAsia="宋体" w:hAnsi="宋体"/>
          <w:b/>
          <w:sz w:val="28"/>
          <w:szCs w:val="28"/>
        </w:rPr>
      </w:pPr>
      <w:r>
        <w:rPr>
          <w:rFonts w:ascii="宋体" w:eastAsia="宋体" w:hAnsi="宋体" w:hint="eastAsia"/>
          <w:sz w:val="28"/>
          <w:szCs w:val="28"/>
        </w:rPr>
        <w:t>在手机上预约场地时，若目标店铺场地已满，可通过推荐同类型店铺来提高预约效率和质量。</w:t>
      </w:r>
    </w:p>
    <w:p w14:paraId="6280B7CA" w14:textId="77777777" w:rsidR="006E1B53" w:rsidRPr="00462347" w:rsidRDefault="006E1B53" w:rsidP="006E1B53">
      <w:pPr>
        <w:pStyle w:val="a7"/>
        <w:numPr>
          <w:ilvl w:val="0"/>
          <w:numId w:val="5"/>
        </w:numPr>
        <w:ind w:firstLineChars="0"/>
        <w:rPr>
          <w:rFonts w:ascii="宋体" w:eastAsia="宋体" w:hAnsi="宋体"/>
          <w:b/>
          <w:sz w:val="28"/>
          <w:szCs w:val="28"/>
        </w:rPr>
      </w:pPr>
      <w:r>
        <w:rPr>
          <w:rFonts w:ascii="宋体" w:eastAsia="宋体" w:hAnsi="宋体" w:hint="eastAsia"/>
          <w:sz w:val="28"/>
          <w:szCs w:val="28"/>
        </w:rPr>
        <w:t>针对每位用户日常消费特点，提供推荐店铺列表，常去店铺列表等服务。</w:t>
      </w:r>
    </w:p>
    <w:p w14:paraId="7F17AD1A" w14:textId="77777777" w:rsidR="006E1B53" w:rsidRDefault="006E1B53" w:rsidP="006E1B53">
      <w:pPr>
        <w:rPr>
          <w:rFonts w:ascii="宋体" w:eastAsia="宋体" w:hAnsi="宋体"/>
          <w:b/>
          <w:sz w:val="28"/>
          <w:szCs w:val="28"/>
        </w:rPr>
      </w:pPr>
      <w:r>
        <w:rPr>
          <w:rFonts w:ascii="宋体" w:eastAsia="宋体" w:hAnsi="宋体" w:hint="eastAsia"/>
          <w:b/>
          <w:sz w:val="28"/>
          <w:szCs w:val="28"/>
        </w:rPr>
        <w:t>商业模式：</w:t>
      </w:r>
    </w:p>
    <w:p w14:paraId="4A58ADCA" w14:textId="77777777" w:rsidR="006E1B53" w:rsidRDefault="006E1B53" w:rsidP="006E1B53">
      <w:pPr>
        <w:pStyle w:val="a7"/>
        <w:numPr>
          <w:ilvl w:val="0"/>
          <w:numId w:val="6"/>
        </w:numPr>
        <w:ind w:firstLineChars="0"/>
        <w:rPr>
          <w:rFonts w:ascii="宋体" w:eastAsia="宋体" w:hAnsi="宋体"/>
          <w:sz w:val="28"/>
          <w:szCs w:val="28"/>
        </w:rPr>
      </w:pPr>
      <w:r w:rsidRPr="00462347">
        <w:rPr>
          <w:rFonts w:ascii="宋体" w:eastAsia="宋体" w:hAnsi="宋体" w:hint="eastAsia"/>
          <w:sz w:val="28"/>
          <w:szCs w:val="28"/>
        </w:rPr>
        <w:t>商家入驻</w:t>
      </w:r>
    </w:p>
    <w:p w14:paraId="470FF539" w14:textId="77777777" w:rsidR="006E1B53" w:rsidRPr="00462347" w:rsidRDefault="006E1B53" w:rsidP="006E1B53">
      <w:pPr>
        <w:pStyle w:val="a7"/>
        <w:numPr>
          <w:ilvl w:val="0"/>
          <w:numId w:val="6"/>
        </w:numPr>
        <w:ind w:firstLineChars="0"/>
        <w:rPr>
          <w:rFonts w:ascii="宋体" w:eastAsia="宋体" w:hAnsi="宋体"/>
          <w:sz w:val="28"/>
          <w:szCs w:val="28"/>
        </w:rPr>
      </w:pPr>
      <w:r>
        <w:rPr>
          <w:rFonts w:ascii="宋体" w:eastAsia="宋体" w:hAnsi="宋体" w:hint="eastAsia"/>
          <w:sz w:val="28"/>
          <w:szCs w:val="28"/>
        </w:rPr>
        <w:t>商家广告及推荐</w:t>
      </w:r>
    </w:p>
    <w:p w14:paraId="6B39111D" w14:textId="77777777" w:rsidR="00DD5091" w:rsidRDefault="00DD5091" w:rsidP="00DD5091">
      <w:pPr>
        <w:pStyle w:val="a7"/>
        <w:ind w:left="420" w:firstLineChars="0" w:firstLine="0"/>
        <w:jc w:val="left"/>
        <w:rPr>
          <w:rFonts w:ascii="宋体" w:eastAsia="宋体" w:hAnsi="宋体" w:hint="eastAsia"/>
          <w:b/>
          <w:sz w:val="36"/>
          <w:szCs w:val="36"/>
        </w:rPr>
      </w:pPr>
    </w:p>
    <w:p w14:paraId="6D3149FA" w14:textId="77777777" w:rsidR="008A0439" w:rsidRDefault="00DD5091" w:rsidP="008A0439">
      <w:pPr>
        <w:pStyle w:val="a7"/>
        <w:numPr>
          <w:ilvl w:val="0"/>
          <w:numId w:val="4"/>
        </w:numPr>
        <w:ind w:firstLineChars="0"/>
        <w:jc w:val="left"/>
        <w:rPr>
          <w:rFonts w:ascii="宋体" w:eastAsia="宋体" w:hAnsi="宋体"/>
          <w:sz w:val="28"/>
          <w:szCs w:val="28"/>
        </w:rPr>
      </w:pPr>
      <w:r>
        <w:rPr>
          <w:rFonts w:ascii="宋体" w:eastAsia="宋体" w:hAnsi="宋体" w:hint="eastAsia"/>
          <w:b/>
          <w:sz w:val="36"/>
          <w:szCs w:val="36"/>
        </w:rPr>
        <w:t>用户分析</w:t>
      </w:r>
    </w:p>
    <w:p w14:paraId="260D7AB1" w14:textId="358C94B2" w:rsidR="008A0439" w:rsidRDefault="008A0439" w:rsidP="008A0439">
      <w:pPr>
        <w:pStyle w:val="a7"/>
        <w:ind w:left="420" w:firstLineChars="0" w:firstLine="0"/>
        <w:jc w:val="left"/>
        <w:rPr>
          <w:rFonts w:ascii="宋体" w:eastAsia="宋体" w:hAnsi="宋体"/>
          <w:sz w:val="28"/>
          <w:szCs w:val="28"/>
        </w:rPr>
      </w:pPr>
      <w:r>
        <w:rPr>
          <w:rFonts w:ascii="宋体" w:eastAsia="宋体" w:hAnsi="宋体" w:hint="eastAsia"/>
          <w:sz w:val="28"/>
          <w:szCs w:val="28"/>
        </w:rPr>
        <w:t>本在线预约平台主要服务两类用户：</w:t>
      </w:r>
    </w:p>
    <w:p w14:paraId="6E289417" w14:textId="77777777" w:rsidR="008A0439" w:rsidRDefault="008A0439" w:rsidP="008A0439">
      <w:pPr>
        <w:pStyle w:val="a7"/>
        <w:numPr>
          <w:ilvl w:val="0"/>
          <w:numId w:val="7"/>
        </w:numPr>
        <w:ind w:firstLineChars="0"/>
        <w:rPr>
          <w:rFonts w:ascii="宋体" w:eastAsia="宋体" w:hAnsi="宋体"/>
          <w:sz w:val="28"/>
          <w:szCs w:val="28"/>
        </w:rPr>
      </w:pPr>
      <w:r>
        <w:rPr>
          <w:rFonts w:ascii="宋体" w:eastAsia="宋体" w:hAnsi="宋体" w:hint="eastAsia"/>
          <w:sz w:val="28"/>
          <w:szCs w:val="28"/>
        </w:rPr>
        <w:t>本市居民（简称居民）</w:t>
      </w:r>
    </w:p>
    <w:p w14:paraId="25C6349D" w14:textId="77777777" w:rsidR="008A0439" w:rsidRDefault="008A0439" w:rsidP="008A0439">
      <w:pPr>
        <w:pStyle w:val="a7"/>
        <w:numPr>
          <w:ilvl w:val="0"/>
          <w:numId w:val="8"/>
        </w:numPr>
        <w:ind w:firstLineChars="0"/>
        <w:rPr>
          <w:rFonts w:ascii="宋体" w:eastAsia="宋体" w:hAnsi="宋体"/>
          <w:sz w:val="28"/>
          <w:szCs w:val="28"/>
        </w:rPr>
      </w:pPr>
      <w:r>
        <w:rPr>
          <w:rFonts w:ascii="宋体" w:eastAsia="宋体" w:hAnsi="宋体" w:hint="eastAsia"/>
          <w:sz w:val="28"/>
          <w:szCs w:val="28"/>
        </w:rPr>
        <w:t>愿望：到店进行服务类消费，场地随到随有，无需等位。</w:t>
      </w:r>
    </w:p>
    <w:p w14:paraId="3FDD210F" w14:textId="77777777" w:rsidR="008A0439" w:rsidRDefault="008A0439" w:rsidP="008A0439">
      <w:pPr>
        <w:pStyle w:val="a7"/>
        <w:numPr>
          <w:ilvl w:val="0"/>
          <w:numId w:val="8"/>
        </w:numPr>
        <w:ind w:firstLineChars="0"/>
        <w:rPr>
          <w:rFonts w:ascii="宋体" w:eastAsia="宋体" w:hAnsi="宋体"/>
          <w:sz w:val="28"/>
          <w:szCs w:val="28"/>
        </w:rPr>
      </w:pPr>
      <w:r>
        <w:rPr>
          <w:rFonts w:ascii="宋体" w:eastAsia="宋体" w:hAnsi="宋体" w:hint="eastAsia"/>
          <w:sz w:val="28"/>
          <w:szCs w:val="28"/>
        </w:rPr>
        <w:t>经济能力：消费能力参差不齐，但都有基本的外出理发、用餐等基本需求。一部分居民有美容、健身等高级需求。</w:t>
      </w:r>
    </w:p>
    <w:p w14:paraId="214A14DE" w14:textId="77777777" w:rsidR="008A0439" w:rsidRDefault="008A0439" w:rsidP="008A0439">
      <w:pPr>
        <w:pStyle w:val="a7"/>
        <w:numPr>
          <w:ilvl w:val="0"/>
          <w:numId w:val="8"/>
        </w:numPr>
        <w:ind w:firstLineChars="0"/>
        <w:rPr>
          <w:rFonts w:ascii="宋体" w:eastAsia="宋体" w:hAnsi="宋体"/>
          <w:sz w:val="28"/>
          <w:szCs w:val="28"/>
        </w:rPr>
      </w:pPr>
      <w:r>
        <w:rPr>
          <w:rFonts w:ascii="宋体" w:eastAsia="宋体" w:hAnsi="宋体" w:hint="eastAsia"/>
          <w:sz w:val="28"/>
          <w:szCs w:val="28"/>
        </w:rPr>
        <w:t>消费观念：越来越多的人会把钱花在服务类消费。</w:t>
      </w:r>
    </w:p>
    <w:p w14:paraId="320F4903" w14:textId="77777777" w:rsidR="008A0439" w:rsidRPr="00210B23" w:rsidRDefault="008A0439" w:rsidP="008A0439">
      <w:pPr>
        <w:pStyle w:val="a7"/>
        <w:numPr>
          <w:ilvl w:val="0"/>
          <w:numId w:val="8"/>
        </w:numPr>
        <w:ind w:firstLineChars="0"/>
        <w:rPr>
          <w:rFonts w:ascii="宋体" w:eastAsia="宋体" w:hAnsi="宋体"/>
          <w:sz w:val="28"/>
          <w:szCs w:val="28"/>
        </w:rPr>
      </w:pPr>
      <w:r>
        <w:rPr>
          <w:rFonts w:ascii="宋体" w:eastAsia="宋体" w:hAnsi="宋体" w:hint="eastAsia"/>
          <w:sz w:val="28"/>
          <w:szCs w:val="28"/>
        </w:rPr>
        <w:t>使用能力：App设计简洁，绝大多数市民都有使用简单的手机App并进行预约的能力。</w:t>
      </w:r>
    </w:p>
    <w:p w14:paraId="0F70D30E" w14:textId="77777777" w:rsidR="008A0439" w:rsidRDefault="008A0439" w:rsidP="008A0439">
      <w:pPr>
        <w:pStyle w:val="a7"/>
        <w:numPr>
          <w:ilvl w:val="0"/>
          <w:numId w:val="7"/>
        </w:numPr>
        <w:ind w:firstLineChars="0"/>
        <w:rPr>
          <w:rFonts w:ascii="宋体" w:eastAsia="宋体" w:hAnsi="宋体"/>
          <w:sz w:val="28"/>
          <w:szCs w:val="28"/>
        </w:rPr>
      </w:pPr>
      <w:r>
        <w:rPr>
          <w:rFonts w:ascii="宋体" w:eastAsia="宋体" w:hAnsi="宋体" w:hint="eastAsia"/>
          <w:sz w:val="28"/>
          <w:szCs w:val="28"/>
        </w:rPr>
        <w:t>本市服务类商家（简称商家）</w:t>
      </w:r>
    </w:p>
    <w:p w14:paraId="765D8731" w14:textId="77777777" w:rsidR="008A0439" w:rsidRDefault="008A0439" w:rsidP="008A0439">
      <w:pPr>
        <w:pStyle w:val="a7"/>
        <w:numPr>
          <w:ilvl w:val="0"/>
          <w:numId w:val="9"/>
        </w:numPr>
        <w:ind w:firstLineChars="0"/>
        <w:rPr>
          <w:rFonts w:ascii="宋体" w:eastAsia="宋体" w:hAnsi="宋体"/>
          <w:sz w:val="28"/>
          <w:szCs w:val="28"/>
        </w:rPr>
      </w:pPr>
      <w:r>
        <w:rPr>
          <w:rFonts w:ascii="宋体" w:eastAsia="宋体" w:hAnsi="宋体" w:hint="eastAsia"/>
          <w:sz w:val="28"/>
          <w:szCs w:val="28"/>
        </w:rPr>
        <w:t>痛处：有一部分商家由于等位严重造成了不太好的用户体验；</w:t>
      </w:r>
      <w:r>
        <w:rPr>
          <w:rFonts w:ascii="宋体" w:eastAsia="宋体" w:hAnsi="宋体" w:hint="eastAsia"/>
          <w:sz w:val="28"/>
          <w:szCs w:val="28"/>
        </w:rPr>
        <w:lastRenderedPageBreak/>
        <w:t>对大多数商家来说，传统的广告所聚集的客户基本已经稳定，不能再继续扩大客户量。</w:t>
      </w:r>
    </w:p>
    <w:p w14:paraId="7D184B19" w14:textId="77777777" w:rsidR="008A0439" w:rsidRPr="00E62244" w:rsidRDefault="008A0439" w:rsidP="008A0439">
      <w:pPr>
        <w:pStyle w:val="a7"/>
        <w:numPr>
          <w:ilvl w:val="0"/>
          <w:numId w:val="9"/>
        </w:numPr>
        <w:ind w:firstLineChars="0"/>
        <w:rPr>
          <w:rFonts w:ascii="宋体" w:eastAsia="宋体" w:hAnsi="宋体"/>
          <w:sz w:val="28"/>
          <w:szCs w:val="28"/>
        </w:rPr>
      </w:pPr>
      <w:r>
        <w:rPr>
          <w:rFonts w:ascii="宋体" w:eastAsia="宋体" w:hAnsi="宋体" w:hint="eastAsia"/>
          <w:sz w:val="28"/>
          <w:szCs w:val="28"/>
        </w:rPr>
        <w:t>愿望：希望能扩大客户量，希望客户在不同时段进行消费，尽量避免出现某时段高峰，某时段冷冷清清的情况。</w:t>
      </w:r>
    </w:p>
    <w:p w14:paraId="3E9A56AD" w14:textId="77777777" w:rsidR="006E1B53" w:rsidRPr="008A0439" w:rsidRDefault="006E1B53" w:rsidP="006E1B53">
      <w:pPr>
        <w:pStyle w:val="a7"/>
        <w:ind w:left="420" w:firstLineChars="0" w:firstLine="0"/>
        <w:jc w:val="left"/>
        <w:rPr>
          <w:rFonts w:ascii="宋体" w:eastAsia="宋体" w:hAnsi="宋体" w:hint="eastAsia"/>
          <w:b/>
          <w:sz w:val="36"/>
          <w:szCs w:val="36"/>
        </w:rPr>
      </w:pPr>
    </w:p>
    <w:p w14:paraId="552DE162" w14:textId="4FB09C2B" w:rsidR="00DD5091" w:rsidRDefault="00DD5091" w:rsidP="00DD5091">
      <w:pPr>
        <w:pStyle w:val="a7"/>
        <w:numPr>
          <w:ilvl w:val="0"/>
          <w:numId w:val="4"/>
        </w:numPr>
        <w:ind w:firstLineChars="0"/>
        <w:jc w:val="left"/>
        <w:rPr>
          <w:rFonts w:ascii="宋体" w:eastAsia="宋体" w:hAnsi="宋体"/>
          <w:b/>
          <w:sz w:val="36"/>
          <w:szCs w:val="36"/>
        </w:rPr>
      </w:pPr>
      <w:r>
        <w:rPr>
          <w:rFonts w:ascii="宋体" w:eastAsia="宋体" w:hAnsi="宋体" w:hint="eastAsia"/>
          <w:b/>
          <w:sz w:val="36"/>
          <w:szCs w:val="36"/>
        </w:rPr>
        <w:t>技术分析</w:t>
      </w:r>
    </w:p>
    <w:p w14:paraId="162CF8B6" w14:textId="77777777" w:rsidR="006E1B53" w:rsidRDefault="006E1B53" w:rsidP="006E1B53">
      <w:pPr>
        <w:pStyle w:val="a8"/>
        <w:ind w:left="420"/>
      </w:pPr>
      <w:r>
        <w:rPr>
          <w:rFonts w:hint="eastAsia"/>
        </w:rPr>
        <w:t>采用的技术架构</w:t>
      </w:r>
    </w:p>
    <w:p w14:paraId="564E2586" w14:textId="77777777" w:rsidR="006E1B53" w:rsidRPr="006E1B53" w:rsidRDefault="006E1B53" w:rsidP="006E1B53">
      <w:pPr>
        <w:pStyle w:val="a7"/>
        <w:ind w:left="420" w:firstLineChars="0" w:firstLine="0"/>
        <w:rPr>
          <w:rFonts w:ascii="宋体" w:eastAsia="宋体" w:hAnsi="宋体"/>
          <w:sz w:val="28"/>
          <w:szCs w:val="28"/>
        </w:rPr>
      </w:pPr>
      <w:r w:rsidRPr="006E1B53">
        <w:rPr>
          <w:rFonts w:ascii="宋体" w:eastAsia="宋体" w:hAnsi="宋体"/>
          <w:sz w:val="28"/>
          <w:szCs w:val="28"/>
        </w:rPr>
        <w:tab/>
      </w:r>
      <w:r w:rsidRPr="006E1B53">
        <w:rPr>
          <w:rFonts w:ascii="宋体" w:eastAsia="宋体" w:hAnsi="宋体" w:hint="eastAsia"/>
          <w:sz w:val="28"/>
          <w:szCs w:val="28"/>
        </w:rPr>
        <w:t>以基于互联网的WEB应用方式提供服务。前端技术主要采用Bootstrap、Ionic、Angular，后端技术采用</w:t>
      </w:r>
      <w:r w:rsidRPr="006E1B53">
        <w:rPr>
          <w:rFonts w:ascii="宋体" w:eastAsia="宋体" w:hAnsi="宋体"/>
          <w:sz w:val="28"/>
          <w:szCs w:val="28"/>
        </w:rPr>
        <w:t>N</w:t>
      </w:r>
      <w:r w:rsidRPr="006E1B53">
        <w:rPr>
          <w:rFonts w:ascii="宋体" w:eastAsia="宋体" w:hAnsi="宋体" w:hint="eastAsia"/>
          <w:sz w:val="28"/>
          <w:szCs w:val="28"/>
        </w:rPr>
        <w:t>odeJs和Express框架。</w:t>
      </w:r>
    </w:p>
    <w:p w14:paraId="0F02637E" w14:textId="77777777" w:rsidR="006E1B53" w:rsidRDefault="006E1B53" w:rsidP="006E1B53">
      <w:pPr>
        <w:pStyle w:val="a8"/>
        <w:ind w:left="420"/>
      </w:pPr>
      <w:r>
        <w:rPr>
          <w:rFonts w:hint="eastAsia"/>
        </w:rPr>
        <w:t>平台</w:t>
      </w:r>
    </w:p>
    <w:p w14:paraId="69AF9C22" w14:textId="77777777" w:rsidR="006E1B53" w:rsidRPr="006E1B53" w:rsidRDefault="006E1B53" w:rsidP="006E1B53">
      <w:pPr>
        <w:pStyle w:val="a7"/>
        <w:ind w:left="420" w:firstLineChars="0" w:firstLine="0"/>
        <w:rPr>
          <w:sz w:val="28"/>
          <w:szCs w:val="28"/>
        </w:rPr>
      </w:pPr>
      <w:r w:rsidRPr="006E1B53">
        <w:rPr>
          <w:rFonts w:hint="eastAsia"/>
          <w:sz w:val="28"/>
          <w:szCs w:val="28"/>
        </w:rPr>
        <w:tab/>
        <w:t>初步计划采用阿里云的云服务平台支撑应用软件。可以使用学生身份购买优惠的云服务器。</w:t>
      </w:r>
    </w:p>
    <w:p w14:paraId="1105A982" w14:textId="77777777" w:rsidR="006E1B53" w:rsidRDefault="006E1B53" w:rsidP="006E1B53">
      <w:pPr>
        <w:pStyle w:val="a8"/>
        <w:ind w:left="420"/>
      </w:pPr>
      <w:r>
        <w:rPr>
          <w:rFonts w:hint="eastAsia"/>
        </w:rPr>
        <w:t>软硬件、网络支持</w:t>
      </w:r>
    </w:p>
    <w:p w14:paraId="21449BF2" w14:textId="77777777" w:rsidR="006E1B53" w:rsidRPr="006E1B53" w:rsidRDefault="006E1B53" w:rsidP="006E1B53">
      <w:pPr>
        <w:pStyle w:val="a7"/>
        <w:ind w:left="420" w:firstLineChars="0" w:firstLine="0"/>
        <w:rPr>
          <w:sz w:val="28"/>
          <w:szCs w:val="28"/>
        </w:rPr>
      </w:pPr>
      <w:r w:rsidRPr="006E1B53">
        <w:rPr>
          <w:rFonts w:hint="eastAsia"/>
          <w:sz w:val="28"/>
          <w:szCs w:val="28"/>
        </w:rPr>
        <w:t>由于所选支撑平台均是强大的服务商，能满足早期的需求，无需额外的支持；</w:t>
      </w:r>
    </w:p>
    <w:p w14:paraId="601F63D6" w14:textId="77777777" w:rsidR="006E1B53" w:rsidRDefault="006E1B53" w:rsidP="006E1B53">
      <w:pPr>
        <w:pStyle w:val="a8"/>
        <w:ind w:left="420"/>
      </w:pPr>
      <w:r>
        <w:rPr>
          <w:rFonts w:hint="eastAsia"/>
        </w:rPr>
        <w:t>技术难点</w:t>
      </w:r>
    </w:p>
    <w:p w14:paraId="2F45E92D" w14:textId="77777777" w:rsidR="006E1B53" w:rsidRPr="006E1B53" w:rsidRDefault="006E1B53" w:rsidP="006E1B53">
      <w:pPr>
        <w:pStyle w:val="a7"/>
        <w:ind w:left="420" w:firstLineChars="0" w:firstLine="0"/>
        <w:rPr>
          <w:sz w:val="28"/>
          <w:szCs w:val="28"/>
        </w:rPr>
      </w:pPr>
      <w:r w:rsidRPr="006E1B53">
        <w:rPr>
          <w:rFonts w:hint="eastAsia"/>
          <w:sz w:val="28"/>
          <w:szCs w:val="28"/>
        </w:rPr>
        <w:tab/>
        <w:t>无开发技术难点；产品设计上重点考虑如何能够搜集相似店铺的数据，搜集每个用户可能喜欢的店铺和去过的店的数据。</w:t>
      </w:r>
    </w:p>
    <w:p w14:paraId="280F346C" w14:textId="77777777" w:rsidR="006E1B53" w:rsidRPr="006E1B53" w:rsidRDefault="006E1B53" w:rsidP="006E1B53">
      <w:pPr>
        <w:pStyle w:val="a7"/>
        <w:ind w:left="420" w:firstLineChars="0" w:firstLine="0"/>
        <w:rPr>
          <w:rFonts w:ascii="宋体" w:eastAsia="宋体" w:hAnsi="宋体" w:hint="eastAsia"/>
          <w:sz w:val="28"/>
          <w:szCs w:val="28"/>
        </w:rPr>
      </w:pPr>
    </w:p>
    <w:p w14:paraId="4563F79C" w14:textId="77777777" w:rsidR="006E1B53" w:rsidRPr="006E1B53" w:rsidRDefault="006E1B53" w:rsidP="006E1B53">
      <w:pPr>
        <w:pStyle w:val="a7"/>
        <w:ind w:left="420" w:firstLineChars="0" w:firstLine="0"/>
        <w:jc w:val="left"/>
        <w:rPr>
          <w:rFonts w:ascii="宋体" w:eastAsia="宋体" w:hAnsi="宋体" w:hint="eastAsia"/>
          <w:b/>
          <w:sz w:val="36"/>
          <w:szCs w:val="36"/>
        </w:rPr>
      </w:pPr>
    </w:p>
    <w:p w14:paraId="21980ADF" w14:textId="63D96D49" w:rsidR="00DD5091" w:rsidRDefault="00DD5091" w:rsidP="00DD5091">
      <w:pPr>
        <w:pStyle w:val="a7"/>
        <w:numPr>
          <w:ilvl w:val="0"/>
          <w:numId w:val="4"/>
        </w:numPr>
        <w:ind w:firstLineChars="0"/>
        <w:jc w:val="left"/>
        <w:rPr>
          <w:rFonts w:ascii="宋体" w:eastAsia="宋体" w:hAnsi="宋体"/>
          <w:b/>
          <w:sz w:val="36"/>
          <w:szCs w:val="36"/>
        </w:rPr>
      </w:pPr>
      <w:r>
        <w:rPr>
          <w:rFonts w:ascii="宋体" w:eastAsia="宋体" w:hAnsi="宋体" w:hint="eastAsia"/>
          <w:b/>
          <w:sz w:val="36"/>
          <w:szCs w:val="36"/>
        </w:rPr>
        <w:t>资源需求估计</w:t>
      </w:r>
    </w:p>
    <w:p w14:paraId="5AAA0E79" w14:textId="77777777" w:rsidR="006E1B53" w:rsidRDefault="006E1B53" w:rsidP="006E1B53">
      <w:pPr>
        <w:pStyle w:val="a8"/>
        <w:ind w:left="420"/>
      </w:pPr>
      <w:r>
        <w:rPr>
          <w:rFonts w:hint="eastAsia"/>
        </w:rPr>
        <w:t>人员</w:t>
      </w:r>
    </w:p>
    <w:p w14:paraId="48FA0D60" w14:textId="77777777" w:rsidR="006E1B53" w:rsidRPr="006E1B53" w:rsidRDefault="006E1B53" w:rsidP="006E1B53">
      <w:pPr>
        <w:pStyle w:val="a7"/>
        <w:ind w:left="420" w:firstLineChars="0" w:firstLine="0"/>
        <w:rPr>
          <w:sz w:val="28"/>
          <w:szCs w:val="28"/>
        </w:rPr>
      </w:pPr>
      <w:r w:rsidRPr="006E1B53">
        <w:rPr>
          <w:rFonts w:hint="eastAsia"/>
          <w:sz w:val="28"/>
          <w:szCs w:val="28"/>
        </w:rPr>
        <w:t>产品经理：依据本产品的商业背景和定位，吸取已有商家入驻平台的成熟经验，比如美团。结合用户具体需求和商家具体情况，设计能够方便本市居民并且促进商家发展的产品。</w:t>
      </w:r>
    </w:p>
    <w:p w14:paraId="3BDFF869" w14:textId="77777777" w:rsidR="006E1B53" w:rsidRPr="006E1B53" w:rsidRDefault="006E1B53" w:rsidP="006E1B53">
      <w:pPr>
        <w:pStyle w:val="a7"/>
        <w:ind w:left="420" w:firstLineChars="0" w:firstLine="0"/>
        <w:rPr>
          <w:sz w:val="28"/>
          <w:szCs w:val="28"/>
        </w:rPr>
      </w:pPr>
      <w:r w:rsidRPr="006E1B53">
        <w:rPr>
          <w:rFonts w:hint="eastAsia"/>
          <w:sz w:val="28"/>
          <w:szCs w:val="28"/>
        </w:rPr>
        <w:t>IT技术专家：快速架构和实现产品，同时确保对未来快速增长交易量及灵活变化的商品展示的支持。</w:t>
      </w:r>
    </w:p>
    <w:p w14:paraId="1A49BA80" w14:textId="77777777" w:rsidR="006E1B53" w:rsidRPr="006E1B53" w:rsidRDefault="006E1B53" w:rsidP="006E1B53">
      <w:pPr>
        <w:pStyle w:val="a7"/>
        <w:ind w:left="420" w:firstLineChars="0" w:firstLine="0"/>
        <w:rPr>
          <w:sz w:val="28"/>
          <w:szCs w:val="28"/>
        </w:rPr>
      </w:pPr>
      <w:r w:rsidRPr="006E1B53">
        <w:rPr>
          <w:rFonts w:hint="eastAsia"/>
          <w:sz w:val="28"/>
          <w:szCs w:val="28"/>
        </w:rPr>
        <w:t>居民代表：有较多到店消费经验的居民。能够对产品实现细节起到帮助，例如具体场地的位置，大小等是否需要纳入用户预约场地的参考。</w:t>
      </w:r>
    </w:p>
    <w:p w14:paraId="198478A0" w14:textId="77777777" w:rsidR="006E1B53" w:rsidRDefault="006E1B53" w:rsidP="006E1B53">
      <w:pPr>
        <w:ind w:firstLineChars="150" w:firstLine="420"/>
      </w:pPr>
      <w:r w:rsidRPr="006E1B53">
        <w:rPr>
          <w:rFonts w:hint="eastAsia"/>
          <w:sz w:val="28"/>
          <w:szCs w:val="28"/>
        </w:rPr>
        <w:t>商家代表：本市服务类商家，帮助分析商家的需求。</w:t>
      </w:r>
    </w:p>
    <w:p w14:paraId="0A14477A" w14:textId="77777777" w:rsidR="006E1B53" w:rsidRDefault="006E1B53" w:rsidP="006E1B53">
      <w:pPr>
        <w:pStyle w:val="a8"/>
        <w:ind w:left="420"/>
      </w:pPr>
      <w:r>
        <w:rPr>
          <w:rFonts w:hint="eastAsia"/>
        </w:rPr>
        <w:t>资金</w:t>
      </w:r>
    </w:p>
    <w:p w14:paraId="4706D362" w14:textId="77777777" w:rsidR="006E1B53" w:rsidRPr="006E1B53" w:rsidRDefault="006E1B53" w:rsidP="006E1B53">
      <w:pPr>
        <w:pStyle w:val="a7"/>
        <w:ind w:left="420" w:firstLineChars="0" w:firstLine="0"/>
        <w:rPr>
          <w:sz w:val="28"/>
          <w:szCs w:val="28"/>
        </w:rPr>
      </w:pPr>
      <w:r w:rsidRPr="006E1B53">
        <w:rPr>
          <w:rFonts w:hint="eastAsia"/>
          <w:sz w:val="28"/>
          <w:szCs w:val="28"/>
        </w:rPr>
        <w:t>产品验证阶段前暂无需要。完成产品验证后，需要资金集中快速完成宣传推广。</w:t>
      </w:r>
    </w:p>
    <w:p w14:paraId="6BE83C0D" w14:textId="77777777" w:rsidR="006E1B53" w:rsidRDefault="006E1B53" w:rsidP="006E1B53">
      <w:pPr>
        <w:pStyle w:val="a8"/>
        <w:ind w:left="420"/>
      </w:pPr>
      <w:r>
        <w:rPr>
          <w:rFonts w:hint="eastAsia"/>
        </w:rPr>
        <w:t>设备</w:t>
      </w:r>
    </w:p>
    <w:p w14:paraId="4754BCAD" w14:textId="77777777" w:rsidR="006E1B53" w:rsidRPr="006E1B53" w:rsidRDefault="006E1B53" w:rsidP="006E1B53">
      <w:pPr>
        <w:rPr>
          <w:sz w:val="28"/>
          <w:szCs w:val="28"/>
        </w:rPr>
      </w:pPr>
      <w:r w:rsidRPr="006E1B53">
        <w:rPr>
          <w:rFonts w:hint="eastAsia"/>
          <w:sz w:val="28"/>
          <w:szCs w:val="28"/>
        </w:rPr>
        <w:tab/>
        <w:t>一台本地PC服务器；</w:t>
      </w:r>
    </w:p>
    <w:p w14:paraId="18D71FBA" w14:textId="77777777" w:rsidR="006E1B53" w:rsidRDefault="006E1B53" w:rsidP="006E1B53">
      <w:pPr>
        <w:pStyle w:val="a8"/>
        <w:ind w:left="420"/>
      </w:pPr>
      <w:r>
        <w:rPr>
          <w:rFonts w:hint="eastAsia"/>
        </w:rPr>
        <w:t>设施</w:t>
      </w:r>
    </w:p>
    <w:p w14:paraId="0FE8E51C" w14:textId="5691A2F8" w:rsidR="006E1B53" w:rsidRPr="006E1B53" w:rsidRDefault="006E1B53" w:rsidP="006E1B53">
      <w:pPr>
        <w:pStyle w:val="a7"/>
        <w:ind w:left="420" w:firstLineChars="0" w:firstLine="0"/>
        <w:rPr>
          <w:sz w:val="28"/>
          <w:szCs w:val="28"/>
        </w:rPr>
      </w:pPr>
      <w:r w:rsidRPr="006E1B53">
        <w:rPr>
          <w:rFonts w:hint="eastAsia"/>
          <w:sz w:val="28"/>
          <w:szCs w:val="28"/>
        </w:rPr>
        <w:t>10平米以内的固定工作场地；</w:t>
      </w:r>
    </w:p>
    <w:p w14:paraId="227C86D5" w14:textId="77777777" w:rsidR="006E1B53" w:rsidRPr="006E1B53" w:rsidRDefault="006E1B53" w:rsidP="006E1B53">
      <w:pPr>
        <w:jc w:val="left"/>
        <w:rPr>
          <w:rFonts w:ascii="宋体" w:eastAsia="宋体" w:hAnsi="宋体" w:hint="eastAsia"/>
          <w:b/>
          <w:sz w:val="36"/>
          <w:szCs w:val="36"/>
        </w:rPr>
      </w:pPr>
    </w:p>
    <w:p w14:paraId="1EAD9AE0" w14:textId="66AA2E64" w:rsidR="00DD5091" w:rsidRDefault="00DD5091" w:rsidP="00DD5091">
      <w:pPr>
        <w:pStyle w:val="a7"/>
        <w:numPr>
          <w:ilvl w:val="0"/>
          <w:numId w:val="4"/>
        </w:numPr>
        <w:ind w:firstLineChars="0"/>
        <w:jc w:val="left"/>
        <w:rPr>
          <w:rFonts w:ascii="宋体" w:eastAsia="宋体" w:hAnsi="宋体"/>
          <w:b/>
          <w:sz w:val="36"/>
          <w:szCs w:val="36"/>
        </w:rPr>
      </w:pPr>
      <w:r>
        <w:rPr>
          <w:rFonts w:ascii="宋体" w:eastAsia="宋体" w:hAnsi="宋体" w:hint="eastAsia"/>
          <w:b/>
          <w:sz w:val="36"/>
          <w:szCs w:val="36"/>
        </w:rPr>
        <w:lastRenderedPageBreak/>
        <w:t>风险分析</w:t>
      </w:r>
    </w:p>
    <w:tbl>
      <w:tblPr>
        <w:tblW w:w="11921" w:type="dxa"/>
        <w:tblInd w:w="-1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817"/>
        <w:gridCol w:w="1844"/>
        <w:gridCol w:w="7513"/>
        <w:gridCol w:w="1747"/>
      </w:tblGrid>
      <w:tr w:rsidR="006E1B53" w14:paraId="74679E85" w14:textId="77777777" w:rsidTr="004B6DD2">
        <w:trPr>
          <w:trHeight w:val="672"/>
        </w:trPr>
        <w:tc>
          <w:tcPr>
            <w:tcW w:w="817" w:type="dxa"/>
          </w:tcPr>
          <w:p w14:paraId="266B7208" w14:textId="77777777" w:rsidR="006E1B53" w:rsidRPr="006E1B53" w:rsidRDefault="006E1B53" w:rsidP="006E1B53">
            <w:pPr>
              <w:ind w:right="39"/>
              <w:rPr>
                <w:rFonts w:hAnsi="宋体"/>
                <w:b/>
                <w:bCs/>
                <w:szCs w:val="21"/>
              </w:rPr>
            </w:pPr>
            <w:r w:rsidRPr="006E1B53">
              <w:rPr>
                <w:rFonts w:hAnsi="宋体" w:hint="eastAsia"/>
                <w:b/>
                <w:bCs/>
                <w:szCs w:val="21"/>
              </w:rPr>
              <w:t>编号</w:t>
            </w:r>
          </w:p>
        </w:tc>
        <w:tc>
          <w:tcPr>
            <w:tcW w:w="1844" w:type="dxa"/>
          </w:tcPr>
          <w:p w14:paraId="03026092" w14:textId="77777777" w:rsidR="006E1B53" w:rsidRDefault="006E1B53" w:rsidP="00D74DAD">
            <w:pPr>
              <w:ind w:right="39"/>
              <w:rPr>
                <w:rFonts w:hAnsi="宋体"/>
                <w:b/>
                <w:bCs/>
                <w:szCs w:val="21"/>
              </w:rPr>
            </w:pPr>
            <w:r>
              <w:rPr>
                <w:rFonts w:hAnsi="宋体" w:hint="eastAsia"/>
                <w:b/>
                <w:bCs/>
                <w:szCs w:val="21"/>
              </w:rPr>
              <w:t>事件描述</w:t>
            </w:r>
          </w:p>
        </w:tc>
        <w:tc>
          <w:tcPr>
            <w:tcW w:w="7513" w:type="dxa"/>
          </w:tcPr>
          <w:p w14:paraId="0D3F80D8" w14:textId="77777777" w:rsidR="006E1B53" w:rsidRDefault="006E1B53" w:rsidP="00D74DAD">
            <w:pPr>
              <w:ind w:right="39"/>
              <w:rPr>
                <w:rFonts w:hAnsi="宋体"/>
                <w:b/>
                <w:bCs/>
                <w:szCs w:val="21"/>
              </w:rPr>
            </w:pPr>
            <w:r>
              <w:rPr>
                <w:rFonts w:hAnsi="宋体" w:hint="eastAsia"/>
                <w:b/>
                <w:bCs/>
                <w:szCs w:val="21"/>
              </w:rPr>
              <w:t>根本原因</w:t>
            </w:r>
          </w:p>
        </w:tc>
        <w:tc>
          <w:tcPr>
            <w:tcW w:w="1747" w:type="dxa"/>
          </w:tcPr>
          <w:p w14:paraId="583E985A" w14:textId="77777777" w:rsidR="006E1B53" w:rsidRDefault="006E1B53" w:rsidP="00D74DAD">
            <w:pPr>
              <w:ind w:right="39"/>
              <w:rPr>
                <w:rFonts w:hAnsi="宋体"/>
                <w:b/>
                <w:bCs/>
                <w:szCs w:val="21"/>
              </w:rPr>
            </w:pPr>
            <w:r>
              <w:rPr>
                <w:rFonts w:hAnsi="宋体" w:hint="eastAsia"/>
                <w:b/>
                <w:bCs/>
                <w:szCs w:val="21"/>
              </w:rPr>
              <w:t>类型</w:t>
            </w:r>
          </w:p>
        </w:tc>
      </w:tr>
      <w:tr w:rsidR="006E1B53" w14:paraId="77AE4552" w14:textId="77777777" w:rsidTr="004B6DD2">
        <w:trPr>
          <w:trHeight w:val="672"/>
        </w:trPr>
        <w:tc>
          <w:tcPr>
            <w:tcW w:w="817" w:type="dxa"/>
          </w:tcPr>
          <w:p w14:paraId="463947DB" w14:textId="77777777" w:rsidR="006E1B53" w:rsidRPr="007D37BE" w:rsidRDefault="006E1B53" w:rsidP="00D74DAD">
            <w:pPr>
              <w:ind w:right="39"/>
              <w:rPr>
                <w:rFonts w:hAnsi="宋体" w:hint="eastAsia"/>
                <w:bCs/>
                <w:szCs w:val="21"/>
              </w:rPr>
            </w:pPr>
            <w:r w:rsidRPr="007D37BE">
              <w:rPr>
                <w:rFonts w:hAnsi="宋体" w:hint="eastAsia"/>
                <w:bCs/>
                <w:szCs w:val="21"/>
              </w:rPr>
              <w:t>R1</w:t>
            </w:r>
          </w:p>
        </w:tc>
        <w:tc>
          <w:tcPr>
            <w:tcW w:w="1844" w:type="dxa"/>
          </w:tcPr>
          <w:p w14:paraId="1E8679FF" w14:textId="77777777" w:rsidR="006E1B53" w:rsidRDefault="006E1B53" w:rsidP="00D74DAD">
            <w:pPr>
              <w:ind w:right="39"/>
              <w:rPr>
                <w:rFonts w:hAnsi="宋体" w:hint="eastAsia"/>
                <w:b/>
                <w:bCs/>
                <w:szCs w:val="21"/>
              </w:rPr>
            </w:pPr>
            <w:r>
              <w:rPr>
                <w:rFonts w:ascii="Calibri" w:hAnsi="Calibri" w:hint="eastAsia"/>
              </w:rPr>
              <w:t>等位预约时间不确定</w:t>
            </w:r>
          </w:p>
        </w:tc>
        <w:tc>
          <w:tcPr>
            <w:tcW w:w="7513" w:type="dxa"/>
          </w:tcPr>
          <w:p w14:paraId="2802F285" w14:textId="77777777" w:rsidR="006E1B53" w:rsidRDefault="006E1B53" w:rsidP="00D74DAD">
            <w:pPr>
              <w:ind w:right="39"/>
              <w:rPr>
                <w:rFonts w:hAnsi="宋体" w:hint="eastAsia"/>
                <w:b/>
                <w:bCs/>
                <w:szCs w:val="21"/>
              </w:rPr>
            </w:pPr>
            <w:r>
              <w:rPr>
                <w:rFonts w:hAnsi="宋体" w:hint="eastAsia"/>
                <w:bCs/>
                <w:szCs w:val="21"/>
              </w:rPr>
              <w:t>居民使用服务的时间不确定，商家难以规定场地空闲时间</w:t>
            </w:r>
          </w:p>
        </w:tc>
        <w:tc>
          <w:tcPr>
            <w:tcW w:w="1747" w:type="dxa"/>
          </w:tcPr>
          <w:p w14:paraId="141EABB7" w14:textId="77777777" w:rsidR="006E1B53" w:rsidRPr="007D37BE" w:rsidRDefault="006E1B53" w:rsidP="00D74DAD">
            <w:pPr>
              <w:ind w:right="39"/>
              <w:rPr>
                <w:rFonts w:hAnsi="宋体" w:hint="eastAsia"/>
                <w:bCs/>
                <w:szCs w:val="21"/>
              </w:rPr>
            </w:pPr>
            <w:r w:rsidRPr="007D37BE">
              <w:rPr>
                <w:rFonts w:hAnsi="宋体" w:hint="eastAsia"/>
                <w:bCs/>
                <w:szCs w:val="21"/>
              </w:rPr>
              <w:t>流程风险</w:t>
            </w:r>
          </w:p>
        </w:tc>
      </w:tr>
      <w:tr w:rsidR="006E1B53" w14:paraId="1AF51AF7" w14:textId="77777777" w:rsidTr="004B6DD2">
        <w:trPr>
          <w:trHeight w:val="336"/>
        </w:trPr>
        <w:tc>
          <w:tcPr>
            <w:tcW w:w="817" w:type="dxa"/>
          </w:tcPr>
          <w:p w14:paraId="73A663AE" w14:textId="77777777" w:rsidR="006E1B53" w:rsidRDefault="006E1B53" w:rsidP="00D74DAD">
            <w:pPr>
              <w:ind w:right="39"/>
              <w:rPr>
                <w:rFonts w:hAnsi="宋体"/>
                <w:bCs/>
                <w:color w:val="000000"/>
                <w:szCs w:val="21"/>
              </w:rPr>
            </w:pPr>
            <w:r>
              <w:rPr>
                <w:rFonts w:hAnsi="宋体" w:hint="eastAsia"/>
                <w:bCs/>
                <w:color w:val="000000"/>
                <w:szCs w:val="21"/>
              </w:rPr>
              <w:t>R</w:t>
            </w:r>
            <w:r>
              <w:rPr>
                <w:rFonts w:hAnsi="宋体"/>
                <w:bCs/>
                <w:color w:val="000000"/>
                <w:szCs w:val="21"/>
              </w:rPr>
              <w:t>2</w:t>
            </w:r>
          </w:p>
        </w:tc>
        <w:tc>
          <w:tcPr>
            <w:tcW w:w="1844" w:type="dxa"/>
          </w:tcPr>
          <w:p w14:paraId="514B0505" w14:textId="77777777" w:rsidR="006E1B53" w:rsidRDefault="006E1B53" w:rsidP="00D74DAD">
            <w:pPr>
              <w:ind w:right="39"/>
              <w:rPr>
                <w:rFonts w:hAnsi="宋体"/>
                <w:bCs/>
                <w:color w:val="000000"/>
                <w:szCs w:val="21"/>
              </w:rPr>
            </w:pPr>
            <w:r>
              <w:rPr>
                <w:rFonts w:hAnsi="宋体" w:hint="eastAsia"/>
                <w:bCs/>
                <w:color w:val="000000"/>
                <w:szCs w:val="21"/>
              </w:rPr>
              <w:t>居民认可度不高</w:t>
            </w:r>
          </w:p>
        </w:tc>
        <w:tc>
          <w:tcPr>
            <w:tcW w:w="7513" w:type="dxa"/>
          </w:tcPr>
          <w:p w14:paraId="460C5F91" w14:textId="77777777" w:rsidR="006E1B53" w:rsidRDefault="006E1B53" w:rsidP="00D74DAD">
            <w:pPr>
              <w:ind w:right="39"/>
              <w:rPr>
                <w:rFonts w:hAnsi="宋体" w:hint="eastAsia"/>
                <w:bCs/>
                <w:color w:val="000000"/>
                <w:szCs w:val="21"/>
              </w:rPr>
            </w:pPr>
            <w:r>
              <w:rPr>
                <w:rFonts w:hAnsi="宋体" w:hint="eastAsia"/>
                <w:bCs/>
                <w:color w:val="000000"/>
                <w:szCs w:val="21"/>
              </w:rPr>
              <w:t>没有足够优于线下预约场地的区别优势</w:t>
            </w:r>
          </w:p>
        </w:tc>
        <w:tc>
          <w:tcPr>
            <w:tcW w:w="1747" w:type="dxa"/>
          </w:tcPr>
          <w:p w14:paraId="63BB13D7" w14:textId="77777777" w:rsidR="006E1B53" w:rsidRDefault="006E1B53" w:rsidP="00D74DAD">
            <w:pPr>
              <w:ind w:right="39"/>
              <w:rPr>
                <w:rFonts w:hAnsi="宋体"/>
                <w:bCs/>
                <w:color w:val="000000"/>
                <w:szCs w:val="21"/>
              </w:rPr>
            </w:pPr>
            <w:r>
              <w:rPr>
                <w:rFonts w:hAnsi="宋体" w:hint="eastAsia"/>
                <w:bCs/>
                <w:color w:val="000000"/>
                <w:szCs w:val="21"/>
              </w:rPr>
              <w:t>商业风险</w:t>
            </w:r>
          </w:p>
        </w:tc>
      </w:tr>
      <w:tr w:rsidR="006E1B53" w14:paraId="44CECC91" w14:textId="77777777" w:rsidTr="004B6DD2">
        <w:trPr>
          <w:trHeight w:val="336"/>
        </w:trPr>
        <w:tc>
          <w:tcPr>
            <w:tcW w:w="817" w:type="dxa"/>
          </w:tcPr>
          <w:p w14:paraId="481832DF" w14:textId="77777777" w:rsidR="006E1B53" w:rsidRDefault="006E1B53" w:rsidP="00D74DAD">
            <w:pPr>
              <w:ind w:right="39"/>
              <w:rPr>
                <w:rFonts w:hAnsi="宋体"/>
                <w:bCs/>
                <w:color w:val="000000"/>
                <w:szCs w:val="21"/>
              </w:rPr>
            </w:pPr>
            <w:r>
              <w:rPr>
                <w:rFonts w:hAnsi="宋体" w:hint="eastAsia"/>
                <w:bCs/>
                <w:color w:val="000000"/>
                <w:szCs w:val="21"/>
              </w:rPr>
              <w:t>R</w:t>
            </w:r>
            <w:r>
              <w:rPr>
                <w:rFonts w:hAnsi="宋体"/>
                <w:bCs/>
                <w:color w:val="000000"/>
                <w:szCs w:val="21"/>
              </w:rPr>
              <w:t>3</w:t>
            </w:r>
          </w:p>
        </w:tc>
        <w:tc>
          <w:tcPr>
            <w:tcW w:w="1844" w:type="dxa"/>
          </w:tcPr>
          <w:p w14:paraId="6364773E" w14:textId="77777777" w:rsidR="006E1B53" w:rsidRDefault="006E1B53" w:rsidP="00D74DAD">
            <w:pPr>
              <w:ind w:right="39"/>
              <w:rPr>
                <w:rFonts w:hAnsi="宋体"/>
                <w:bCs/>
                <w:color w:val="000000"/>
                <w:szCs w:val="21"/>
              </w:rPr>
            </w:pPr>
            <w:r>
              <w:rPr>
                <w:rFonts w:hAnsi="宋体" w:hint="eastAsia"/>
                <w:bCs/>
                <w:color w:val="000000"/>
                <w:szCs w:val="21"/>
              </w:rPr>
              <w:t>商家参与度不高</w:t>
            </w:r>
          </w:p>
        </w:tc>
        <w:tc>
          <w:tcPr>
            <w:tcW w:w="7513" w:type="dxa"/>
          </w:tcPr>
          <w:p w14:paraId="203F6463" w14:textId="77777777" w:rsidR="006E1B53" w:rsidRDefault="006E1B53" w:rsidP="00D74DAD">
            <w:pPr>
              <w:ind w:right="39"/>
              <w:rPr>
                <w:rFonts w:hAnsi="宋体" w:hint="eastAsia"/>
                <w:bCs/>
                <w:color w:val="000000"/>
                <w:szCs w:val="21"/>
              </w:rPr>
            </w:pPr>
            <w:r>
              <w:rPr>
                <w:rFonts w:hAnsi="宋体" w:hint="eastAsia"/>
                <w:bCs/>
                <w:color w:val="000000"/>
                <w:szCs w:val="21"/>
              </w:rPr>
              <w:t>商家对入驻平台了解不够、信心不足，对于初期需要缴纳入驻费用不情愿</w:t>
            </w:r>
          </w:p>
        </w:tc>
        <w:tc>
          <w:tcPr>
            <w:tcW w:w="1747" w:type="dxa"/>
          </w:tcPr>
          <w:p w14:paraId="3AFADBCB" w14:textId="77777777" w:rsidR="006E1B53" w:rsidRDefault="006E1B53" w:rsidP="00D74DAD">
            <w:pPr>
              <w:ind w:right="39"/>
              <w:rPr>
                <w:rFonts w:hAnsi="宋体"/>
                <w:bCs/>
                <w:color w:val="000000"/>
                <w:szCs w:val="21"/>
              </w:rPr>
            </w:pPr>
            <w:r>
              <w:rPr>
                <w:rFonts w:hAnsi="宋体" w:hint="eastAsia"/>
                <w:bCs/>
                <w:color w:val="000000"/>
                <w:szCs w:val="21"/>
              </w:rPr>
              <w:t>用户风险</w:t>
            </w:r>
          </w:p>
        </w:tc>
      </w:tr>
      <w:tr w:rsidR="006E1B53" w14:paraId="462B0062" w14:textId="77777777" w:rsidTr="004B6DD2">
        <w:trPr>
          <w:trHeight w:val="672"/>
        </w:trPr>
        <w:tc>
          <w:tcPr>
            <w:tcW w:w="817" w:type="dxa"/>
          </w:tcPr>
          <w:p w14:paraId="4C8ABE00" w14:textId="77777777" w:rsidR="006E1B53" w:rsidRDefault="006E1B53" w:rsidP="00D74DAD">
            <w:pPr>
              <w:ind w:right="39"/>
              <w:rPr>
                <w:rFonts w:hAnsi="宋体"/>
                <w:bCs/>
                <w:szCs w:val="21"/>
              </w:rPr>
            </w:pPr>
            <w:r>
              <w:rPr>
                <w:rFonts w:hAnsi="宋体" w:hint="eastAsia"/>
                <w:bCs/>
                <w:szCs w:val="21"/>
              </w:rPr>
              <w:t>R</w:t>
            </w:r>
            <w:r>
              <w:rPr>
                <w:rFonts w:hAnsi="宋体"/>
                <w:bCs/>
                <w:szCs w:val="21"/>
              </w:rPr>
              <w:t>4</w:t>
            </w:r>
          </w:p>
        </w:tc>
        <w:tc>
          <w:tcPr>
            <w:tcW w:w="1844" w:type="dxa"/>
          </w:tcPr>
          <w:p w14:paraId="01A7F25A" w14:textId="77777777" w:rsidR="006E1B53" w:rsidRDefault="006E1B53" w:rsidP="00D74DAD">
            <w:pPr>
              <w:ind w:right="39"/>
              <w:rPr>
                <w:rFonts w:ascii="Calibri" w:hAnsi="Calibri"/>
              </w:rPr>
            </w:pPr>
            <w:r>
              <w:rPr>
                <w:rFonts w:ascii="Calibri" w:hAnsi="Calibri" w:hint="eastAsia"/>
              </w:rPr>
              <w:t>人员不能及时到位</w:t>
            </w:r>
          </w:p>
        </w:tc>
        <w:tc>
          <w:tcPr>
            <w:tcW w:w="7513" w:type="dxa"/>
          </w:tcPr>
          <w:p w14:paraId="23090CD6" w14:textId="77777777" w:rsidR="006E1B53" w:rsidRDefault="006E1B53" w:rsidP="00D74DAD">
            <w:pPr>
              <w:ind w:right="39"/>
              <w:rPr>
                <w:rFonts w:hAnsi="宋体"/>
                <w:bCs/>
                <w:szCs w:val="21"/>
              </w:rPr>
            </w:pPr>
            <w:r>
              <w:rPr>
                <w:rFonts w:hAnsi="宋体" w:hint="eastAsia"/>
                <w:bCs/>
                <w:szCs w:val="21"/>
              </w:rPr>
              <w:t>无法快速组建技术团队</w:t>
            </w:r>
          </w:p>
        </w:tc>
        <w:tc>
          <w:tcPr>
            <w:tcW w:w="1747" w:type="dxa"/>
          </w:tcPr>
          <w:p w14:paraId="2D3E32AE" w14:textId="77777777" w:rsidR="006E1B53" w:rsidRDefault="006E1B53" w:rsidP="00D74DAD">
            <w:pPr>
              <w:ind w:right="39"/>
              <w:rPr>
                <w:rFonts w:hAnsi="宋体"/>
                <w:bCs/>
                <w:szCs w:val="21"/>
              </w:rPr>
            </w:pPr>
            <w:r>
              <w:rPr>
                <w:rFonts w:hAnsi="宋体" w:hint="eastAsia"/>
                <w:bCs/>
                <w:szCs w:val="21"/>
              </w:rPr>
              <w:t>人员风险</w:t>
            </w:r>
          </w:p>
        </w:tc>
      </w:tr>
      <w:tr w:rsidR="006E1B53" w14:paraId="7E147485" w14:textId="77777777" w:rsidTr="004B6DD2">
        <w:trPr>
          <w:trHeight w:val="672"/>
        </w:trPr>
        <w:tc>
          <w:tcPr>
            <w:tcW w:w="817" w:type="dxa"/>
          </w:tcPr>
          <w:p w14:paraId="7ABA9683" w14:textId="77777777" w:rsidR="006E1B53" w:rsidRDefault="006E1B53" w:rsidP="00D74DAD">
            <w:pPr>
              <w:ind w:right="39"/>
              <w:rPr>
                <w:rFonts w:hAnsi="宋体"/>
                <w:bCs/>
                <w:szCs w:val="21"/>
              </w:rPr>
            </w:pPr>
            <w:r>
              <w:rPr>
                <w:rFonts w:hAnsi="宋体" w:hint="eastAsia"/>
                <w:bCs/>
                <w:szCs w:val="21"/>
              </w:rPr>
              <w:t>R</w:t>
            </w:r>
            <w:r>
              <w:rPr>
                <w:rFonts w:hAnsi="宋体"/>
                <w:bCs/>
                <w:szCs w:val="21"/>
              </w:rPr>
              <w:t>5</w:t>
            </w:r>
          </w:p>
        </w:tc>
        <w:tc>
          <w:tcPr>
            <w:tcW w:w="1844" w:type="dxa"/>
          </w:tcPr>
          <w:p w14:paraId="632D1F1E" w14:textId="77777777" w:rsidR="006E1B53" w:rsidRDefault="006E1B53" w:rsidP="00D74DAD">
            <w:pPr>
              <w:ind w:right="39"/>
              <w:rPr>
                <w:rFonts w:ascii="Calibri" w:hAnsi="Calibri"/>
              </w:rPr>
            </w:pPr>
            <w:r>
              <w:rPr>
                <w:rFonts w:ascii="Calibri" w:hAnsi="Calibri" w:hint="eastAsia"/>
              </w:rPr>
              <w:t>无法获得足够的推广费用</w:t>
            </w:r>
          </w:p>
        </w:tc>
        <w:tc>
          <w:tcPr>
            <w:tcW w:w="7513" w:type="dxa"/>
          </w:tcPr>
          <w:p w14:paraId="550FA1BB" w14:textId="77777777" w:rsidR="006E1B53" w:rsidRDefault="006E1B53" w:rsidP="00D74DAD">
            <w:pPr>
              <w:ind w:right="39"/>
              <w:rPr>
                <w:rFonts w:hAnsi="宋体"/>
                <w:bCs/>
                <w:szCs w:val="21"/>
              </w:rPr>
            </w:pPr>
            <w:r>
              <w:rPr>
                <w:rFonts w:hAnsi="宋体" w:hint="eastAsia"/>
                <w:bCs/>
                <w:szCs w:val="21"/>
              </w:rPr>
              <w:t>产品快速推广时，需要大量的资金，目前团队不具备，需要寻找投资</w:t>
            </w:r>
          </w:p>
        </w:tc>
        <w:tc>
          <w:tcPr>
            <w:tcW w:w="1747" w:type="dxa"/>
          </w:tcPr>
          <w:p w14:paraId="53BC68FC" w14:textId="77777777" w:rsidR="006E1B53" w:rsidRDefault="006E1B53" w:rsidP="00D74DAD">
            <w:pPr>
              <w:ind w:right="39"/>
              <w:rPr>
                <w:rFonts w:hAnsi="宋体"/>
                <w:bCs/>
                <w:szCs w:val="21"/>
              </w:rPr>
            </w:pPr>
            <w:r>
              <w:rPr>
                <w:rFonts w:hAnsi="宋体" w:hint="eastAsia"/>
                <w:bCs/>
                <w:szCs w:val="21"/>
              </w:rPr>
              <w:t>资金风险</w:t>
            </w:r>
          </w:p>
        </w:tc>
      </w:tr>
    </w:tbl>
    <w:p w14:paraId="71C6FE83" w14:textId="77777777" w:rsidR="006E1B53" w:rsidRDefault="006E1B53" w:rsidP="006E1B53"/>
    <w:p w14:paraId="10EDEAE5" w14:textId="77777777" w:rsidR="006E1B53" w:rsidRDefault="006E1B53" w:rsidP="006E1B53">
      <w:pPr>
        <w:pStyle w:val="a7"/>
        <w:ind w:left="420" w:firstLineChars="0" w:firstLine="0"/>
        <w:jc w:val="left"/>
        <w:rPr>
          <w:rFonts w:ascii="宋体" w:eastAsia="宋体" w:hAnsi="宋体" w:hint="eastAsia"/>
          <w:b/>
          <w:sz w:val="36"/>
          <w:szCs w:val="36"/>
        </w:rPr>
      </w:pPr>
    </w:p>
    <w:p w14:paraId="57982692" w14:textId="77777777" w:rsidR="008A0439" w:rsidRPr="008A0439" w:rsidRDefault="00DD5091" w:rsidP="008A0439">
      <w:pPr>
        <w:pStyle w:val="a7"/>
        <w:numPr>
          <w:ilvl w:val="0"/>
          <w:numId w:val="4"/>
        </w:numPr>
        <w:ind w:firstLineChars="0"/>
        <w:jc w:val="left"/>
        <w:rPr>
          <w:rFonts w:ascii="仿宋_GB2312" w:eastAsia="仿宋_GB2312"/>
          <w:sz w:val="28"/>
          <w:szCs w:val="28"/>
        </w:rPr>
      </w:pPr>
      <w:r>
        <w:rPr>
          <w:rFonts w:ascii="宋体" w:eastAsia="宋体" w:hAnsi="宋体" w:hint="eastAsia"/>
          <w:b/>
          <w:sz w:val="36"/>
          <w:szCs w:val="36"/>
        </w:rPr>
        <w:t>收益分析</w:t>
      </w:r>
    </w:p>
    <w:p w14:paraId="304FADB8" w14:textId="0CDB6401" w:rsidR="00556CB9" w:rsidRDefault="00556CB9" w:rsidP="008A0439">
      <w:pPr>
        <w:pStyle w:val="a7"/>
        <w:ind w:left="420" w:firstLineChars="0" w:firstLine="0"/>
        <w:jc w:val="left"/>
        <w:rPr>
          <w:rFonts w:ascii="仿宋_GB2312" w:eastAsia="仿宋_GB2312"/>
          <w:sz w:val="28"/>
          <w:szCs w:val="28"/>
        </w:rPr>
      </w:pPr>
      <w:r>
        <w:rPr>
          <w:rFonts w:ascii="仿宋_GB2312" w:eastAsia="仿宋_GB2312" w:hint="eastAsia"/>
          <w:sz w:val="28"/>
          <w:szCs w:val="28"/>
        </w:rPr>
        <w:t>财务分析的估算结果如下，几项重要参数说明：</w:t>
      </w:r>
    </w:p>
    <w:p w14:paraId="7BC83E1D" w14:textId="77777777" w:rsidR="00556CB9" w:rsidRDefault="00556CB9" w:rsidP="00556CB9">
      <w:pPr>
        <w:numPr>
          <w:ilvl w:val="0"/>
          <w:numId w:val="14"/>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4C03C94F" w14:textId="77777777" w:rsidR="00556CB9" w:rsidRDefault="00556CB9" w:rsidP="00556CB9">
      <w:pPr>
        <w:numPr>
          <w:ilvl w:val="0"/>
          <w:numId w:val="14"/>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484EAF65" w14:textId="3DB6E2CD" w:rsidR="00556CB9" w:rsidRDefault="00556CB9" w:rsidP="00556CB9">
      <w:pPr>
        <w:numPr>
          <w:ilvl w:val="0"/>
          <w:numId w:val="14"/>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sidR="004B6DD2">
        <w:rPr>
          <w:rFonts w:ascii="仿宋_GB2312" w:eastAsia="仿宋_GB2312"/>
          <w:sz w:val="28"/>
          <w:szCs w:val="28"/>
        </w:rPr>
        <w:t>5</w:t>
      </w:r>
      <w:r>
        <w:rPr>
          <w:rFonts w:ascii="仿宋_GB2312" w:eastAsia="仿宋_GB2312" w:hint="eastAsia"/>
          <w:sz w:val="28"/>
          <w:szCs w:val="28"/>
        </w:rPr>
        <w:t>万元推广成本，以后四年假设升级维护费和推广为每年</w:t>
      </w:r>
      <w:r w:rsidR="004B6DD2">
        <w:rPr>
          <w:rFonts w:ascii="仿宋_GB2312" w:eastAsia="仿宋_GB2312"/>
          <w:sz w:val="28"/>
          <w:szCs w:val="28"/>
        </w:rPr>
        <w:t>6</w:t>
      </w:r>
      <w:r>
        <w:rPr>
          <w:rFonts w:ascii="仿宋_GB2312" w:eastAsia="仿宋_GB2312" w:hint="eastAsia"/>
          <w:sz w:val="28"/>
          <w:szCs w:val="28"/>
        </w:rPr>
        <w:t>万；</w:t>
      </w:r>
    </w:p>
    <w:p w14:paraId="0DAB8B6A" w14:textId="5903A088" w:rsidR="00556CB9" w:rsidRDefault="00556CB9" w:rsidP="00556CB9">
      <w:pPr>
        <w:numPr>
          <w:ilvl w:val="0"/>
          <w:numId w:val="14"/>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sidR="004B6DD2">
        <w:rPr>
          <w:rFonts w:ascii="仿宋_GB2312" w:eastAsia="仿宋_GB2312"/>
          <w:sz w:val="28"/>
          <w:szCs w:val="28"/>
        </w:rPr>
        <w:t>5</w:t>
      </w:r>
      <w:r>
        <w:rPr>
          <w:rFonts w:ascii="仿宋_GB2312" w:eastAsia="仿宋_GB2312" w:hint="eastAsia"/>
          <w:sz w:val="28"/>
          <w:szCs w:val="28"/>
        </w:rPr>
        <w:t>万，第2年为</w:t>
      </w:r>
      <w:r w:rsidR="004B6DD2">
        <w:rPr>
          <w:rFonts w:ascii="仿宋_GB2312" w:eastAsia="仿宋_GB2312"/>
          <w:sz w:val="28"/>
          <w:szCs w:val="28"/>
        </w:rPr>
        <w:t>10</w:t>
      </w:r>
      <w:r>
        <w:rPr>
          <w:rFonts w:ascii="仿宋_GB2312" w:eastAsia="仿宋_GB2312" w:hint="eastAsia"/>
          <w:sz w:val="28"/>
          <w:szCs w:val="28"/>
        </w:rPr>
        <w:t>万，第3年为</w:t>
      </w:r>
      <w:r w:rsidR="004B6DD2">
        <w:rPr>
          <w:rFonts w:ascii="仿宋_GB2312" w:eastAsia="仿宋_GB2312"/>
          <w:sz w:val="28"/>
          <w:szCs w:val="28"/>
        </w:rPr>
        <w:t>2</w:t>
      </w:r>
      <w:r>
        <w:rPr>
          <w:rFonts w:ascii="仿宋_GB2312" w:eastAsia="仿宋_GB2312" w:hint="eastAsia"/>
          <w:sz w:val="28"/>
          <w:szCs w:val="28"/>
        </w:rPr>
        <w:t>0万，第4年为</w:t>
      </w:r>
      <w:r w:rsidR="004B6DD2">
        <w:rPr>
          <w:rFonts w:ascii="仿宋_GB2312" w:eastAsia="仿宋_GB2312"/>
          <w:sz w:val="28"/>
          <w:szCs w:val="28"/>
        </w:rPr>
        <w:t>3</w:t>
      </w:r>
      <w:r>
        <w:rPr>
          <w:rFonts w:ascii="仿宋_GB2312" w:eastAsia="仿宋_GB2312" w:hint="eastAsia"/>
          <w:sz w:val="28"/>
          <w:szCs w:val="28"/>
        </w:rPr>
        <w:t>0万，第5年为</w:t>
      </w:r>
      <w:r w:rsidR="004B6DD2">
        <w:rPr>
          <w:rFonts w:ascii="仿宋_GB2312" w:eastAsia="仿宋_GB2312"/>
          <w:sz w:val="28"/>
          <w:szCs w:val="28"/>
        </w:rPr>
        <w:t>5</w:t>
      </w:r>
      <w:r>
        <w:rPr>
          <w:rFonts w:ascii="仿宋_GB2312" w:eastAsia="仿宋_GB2312" w:hint="eastAsia"/>
          <w:sz w:val="28"/>
          <w:szCs w:val="28"/>
        </w:rPr>
        <w:t>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556CB9" w14:paraId="6A5D6A13" w14:textId="77777777" w:rsidTr="00D74DAD">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09100D32"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47D6E6AB"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1A5C0E1B"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5895EF6F"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0B0F560F"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66654408"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55EFC4CA"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6D72FB9B"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CBB3BF0"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5F72247"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4EAF190"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441C6C7"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A73933D"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EE467EC"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B739DA2"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7BAAF56F"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F2B6C81"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FEE9329"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2E90874E"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79A3751A"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0ED06860"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6C40DD26"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0F70F671"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556CB9" w14:paraId="72AD564B"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8969FDA"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757F6A33" w14:textId="3086F59E" w:rsidR="00556CB9" w:rsidRDefault="004B6DD2"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100</w:t>
            </w:r>
            <w:r w:rsidR="00556CB9">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341A17F8" w14:textId="5A69BD70" w:rsidR="00556CB9" w:rsidRDefault="004B6DD2"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sidR="00556CB9">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14:paraId="68165F3B" w14:textId="6F845D6A" w:rsidR="00556CB9" w:rsidRDefault="004B6DD2"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sidR="00556CB9">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3D5047FB" w14:textId="661655E6" w:rsidR="00556CB9" w:rsidRDefault="004B6DD2"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sidR="00556CB9">
              <w:rPr>
                <w:rFonts w:ascii="仿宋_GB2312" w:eastAsia="仿宋_GB2312" w:hAnsi="宋体" w:cs="宋体" w:hint="eastAsia"/>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14:paraId="4BE63117" w14:textId="1613FF62" w:rsidR="00556CB9" w:rsidRDefault="004B6DD2"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sidR="00556CB9">
              <w:rPr>
                <w:rFonts w:ascii="仿宋_GB2312" w:eastAsia="仿宋_GB2312" w:hAnsi="宋体" w:cs="宋体" w:hint="eastAsia"/>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14:paraId="58F60F14" w14:textId="64E7C223"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r w:rsidR="004B6DD2">
              <w:rPr>
                <w:rFonts w:ascii="仿宋_GB2312" w:eastAsia="仿宋_GB2312" w:hAnsi="宋体" w:cs="宋体" w:hint="eastAsia"/>
                <w:color w:val="000000"/>
                <w:sz w:val="28"/>
                <w:szCs w:val="28"/>
              </w:rPr>
              <w:t>3</w:t>
            </w:r>
            <w:r w:rsidR="004B6DD2">
              <w:rPr>
                <w:rFonts w:ascii="仿宋_GB2312" w:eastAsia="仿宋_GB2312" w:hAnsi="宋体" w:cs="宋体"/>
                <w:color w:val="000000"/>
                <w:sz w:val="28"/>
                <w:szCs w:val="28"/>
              </w:rPr>
              <w:t>40000</w:t>
            </w:r>
          </w:p>
        </w:tc>
      </w:tr>
      <w:tr w:rsidR="00556CB9" w14:paraId="1DD1AB05"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ED467E3"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5A27E5B"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35D62B85"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74506B93"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C3BD393"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2E307AE8"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4E7DB38"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54FD030B"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F9A90B9"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折现成本</w:t>
            </w:r>
          </w:p>
        </w:tc>
        <w:tc>
          <w:tcPr>
            <w:tcW w:w="1417" w:type="dxa"/>
            <w:tcBorders>
              <w:top w:val="nil"/>
              <w:left w:val="nil"/>
              <w:bottom w:val="single" w:sz="8" w:space="0" w:color="auto"/>
              <w:right w:val="single" w:sz="8" w:space="0" w:color="auto"/>
            </w:tcBorders>
            <w:shd w:val="clear" w:color="auto" w:fill="auto"/>
            <w:noWrap/>
            <w:vAlign w:val="center"/>
          </w:tcPr>
          <w:p w14:paraId="37AEBBA2" w14:textId="2A0B838A"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4561190E" w14:textId="2BAEC65D"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49800</w:t>
            </w:r>
          </w:p>
        </w:tc>
        <w:tc>
          <w:tcPr>
            <w:tcW w:w="1276" w:type="dxa"/>
            <w:tcBorders>
              <w:top w:val="nil"/>
              <w:left w:val="nil"/>
              <w:bottom w:val="single" w:sz="8" w:space="0" w:color="auto"/>
              <w:right w:val="single" w:sz="8" w:space="0" w:color="auto"/>
            </w:tcBorders>
            <w:shd w:val="clear" w:color="auto" w:fill="auto"/>
            <w:noWrap/>
            <w:vAlign w:val="center"/>
          </w:tcPr>
          <w:p w14:paraId="390B1ACF" w14:textId="263B7F00"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45000</w:t>
            </w:r>
          </w:p>
        </w:tc>
        <w:tc>
          <w:tcPr>
            <w:tcW w:w="1559" w:type="dxa"/>
            <w:tcBorders>
              <w:top w:val="nil"/>
              <w:left w:val="nil"/>
              <w:bottom w:val="single" w:sz="8" w:space="0" w:color="auto"/>
              <w:right w:val="single" w:sz="8" w:space="0" w:color="auto"/>
            </w:tcBorders>
            <w:shd w:val="clear" w:color="auto" w:fill="auto"/>
            <w:noWrap/>
            <w:vAlign w:val="center"/>
          </w:tcPr>
          <w:p w14:paraId="7A10402D" w14:textId="1B0D89A8"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40800</w:t>
            </w:r>
          </w:p>
        </w:tc>
        <w:tc>
          <w:tcPr>
            <w:tcW w:w="1196" w:type="dxa"/>
            <w:tcBorders>
              <w:top w:val="nil"/>
              <w:left w:val="nil"/>
              <w:bottom w:val="single" w:sz="8" w:space="0" w:color="auto"/>
              <w:right w:val="single" w:sz="8" w:space="0" w:color="auto"/>
            </w:tcBorders>
            <w:shd w:val="clear" w:color="auto" w:fill="auto"/>
            <w:noWrap/>
            <w:vAlign w:val="center"/>
          </w:tcPr>
          <w:p w14:paraId="5C7AFB67" w14:textId="5BBD78EE"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37200</w:t>
            </w:r>
          </w:p>
        </w:tc>
        <w:tc>
          <w:tcPr>
            <w:tcW w:w="1812" w:type="dxa"/>
            <w:tcBorders>
              <w:top w:val="nil"/>
              <w:left w:val="nil"/>
              <w:bottom w:val="single" w:sz="8" w:space="0" w:color="auto"/>
              <w:right w:val="double" w:sz="6" w:space="0" w:color="auto"/>
            </w:tcBorders>
            <w:shd w:val="clear" w:color="auto" w:fill="auto"/>
            <w:noWrap/>
            <w:vAlign w:val="center"/>
          </w:tcPr>
          <w:p w14:paraId="750B7E66" w14:textId="3837E3A0"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263800</w:t>
            </w:r>
          </w:p>
        </w:tc>
      </w:tr>
      <w:tr w:rsidR="00556CB9" w14:paraId="2EDCBBE3"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96A9DBB"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5A31D584" w14:textId="2988E2C9"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44D906D7" w14:textId="2D99F607"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140800</w:t>
            </w:r>
          </w:p>
        </w:tc>
        <w:tc>
          <w:tcPr>
            <w:tcW w:w="1276" w:type="dxa"/>
            <w:tcBorders>
              <w:top w:val="nil"/>
              <w:left w:val="nil"/>
              <w:bottom w:val="single" w:sz="8" w:space="0" w:color="auto"/>
              <w:right w:val="single" w:sz="8" w:space="0" w:color="auto"/>
            </w:tcBorders>
            <w:shd w:val="clear" w:color="auto" w:fill="auto"/>
            <w:noWrap/>
            <w:vAlign w:val="center"/>
          </w:tcPr>
          <w:p w14:paraId="54E8306F" w14:textId="3AB79922"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185800</w:t>
            </w:r>
          </w:p>
        </w:tc>
        <w:tc>
          <w:tcPr>
            <w:tcW w:w="1559" w:type="dxa"/>
            <w:tcBorders>
              <w:top w:val="nil"/>
              <w:left w:val="nil"/>
              <w:bottom w:val="single" w:sz="8" w:space="0" w:color="auto"/>
              <w:right w:val="single" w:sz="8" w:space="0" w:color="auto"/>
            </w:tcBorders>
            <w:shd w:val="clear" w:color="auto" w:fill="auto"/>
            <w:noWrap/>
            <w:vAlign w:val="center"/>
          </w:tcPr>
          <w:p w14:paraId="6A96F35B" w14:textId="3CD54CAA"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226600</w:t>
            </w:r>
          </w:p>
        </w:tc>
        <w:tc>
          <w:tcPr>
            <w:tcW w:w="1196" w:type="dxa"/>
            <w:tcBorders>
              <w:top w:val="nil"/>
              <w:left w:val="nil"/>
              <w:bottom w:val="single" w:sz="8" w:space="0" w:color="auto"/>
              <w:right w:val="single" w:sz="8" w:space="0" w:color="auto"/>
            </w:tcBorders>
            <w:shd w:val="clear" w:color="auto" w:fill="auto"/>
            <w:noWrap/>
            <w:vAlign w:val="center"/>
          </w:tcPr>
          <w:p w14:paraId="3C02CC84" w14:textId="6A9AF7DA"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263800</w:t>
            </w:r>
          </w:p>
        </w:tc>
        <w:tc>
          <w:tcPr>
            <w:tcW w:w="1812" w:type="dxa"/>
            <w:tcBorders>
              <w:top w:val="nil"/>
              <w:left w:val="nil"/>
              <w:bottom w:val="single" w:sz="8" w:space="0" w:color="auto"/>
              <w:right w:val="double" w:sz="6" w:space="0" w:color="auto"/>
            </w:tcBorders>
            <w:shd w:val="clear" w:color="auto" w:fill="auto"/>
            <w:noWrap/>
            <w:vAlign w:val="center"/>
          </w:tcPr>
          <w:p w14:paraId="526CB15A"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7059F1E0"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520C669"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56886E8"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60C472E"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0135B79"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1A8E76F"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7C342D2"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8E766A7"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6472993D"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5A11D14"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50E56819" w14:textId="2544BDF0"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r w:rsidR="00556CB9">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0BD76D23" w14:textId="3E0C8A57"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556CB9">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14:paraId="62829A53" w14:textId="3925CCC7"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556CB9">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14:paraId="47674E59" w14:textId="54197C1A"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w:t>
            </w:r>
            <w:r w:rsidR="00556CB9">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14:paraId="61359142" w14:textId="70BAC2D1"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500000</w:t>
            </w:r>
          </w:p>
        </w:tc>
        <w:tc>
          <w:tcPr>
            <w:tcW w:w="1812" w:type="dxa"/>
            <w:tcBorders>
              <w:top w:val="nil"/>
              <w:left w:val="nil"/>
              <w:bottom w:val="single" w:sz="8" w:space="0" w:color="auto"/>
              <w:right w:val="double" w:sz="6" w:space="0" w:color="auto"/>
            </w:tcBorders>
            <w:shd w:val="clear" w:color="auto" w:fill="auto"/>
            <w:noWrap/>
            <w:vAlign w:val="center"/>
          </w:tcPr>
          <w:p w14:paraId="5F128484"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51C28BCB"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B6D9879"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567F0F3B"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637829E4"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3EBF968"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5ECBBBA2"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8EA202D" w14:textId="77777777" w:rsidR="00556CB9" w:rsidRDefault="00556CB9" w:rsidP="00D74DA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58E12E85"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638FBD74"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F79BEAB"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6C946A61" w14:textId="4BEE3FAE"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14:paraId="14C1F74A" w14:textId="673AA03C"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703882A9" w14:textId="000D152D"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42F970C0" w14:textId="1330632C"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204000</w:t>
            </w:r>
          </w:p>
        </w:tc>
        <w:tc>
          <w:tcPr>
            <w:tcW w:w="1196" w:type="dxa"/>
            <w:tcBorders>
              <w:top w:val="nil"/>
              <w:left w:val="nil"/>
              <w:bottom w:val="single" w:sz="8" w:space="0" w:color="auto"/>
              <w:right w:val="single" w:sz="8" w:space="0" w:color="auto"/>
            </w:tcBorders>
            <w:shd w:val="clear" w:color="auto" w:fill="auto"/>
            <w:noWrap/>
            <w:vAlign w:val="center"/>
          </w:tcPr>
          <w:p w14:paraId="76674A31" w14:textId="781D5A5F"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310000</w:t>
            </w:r>
          </w:p>
        </w:tc>
        <w:tc>
          <w:tcPr>
            <w:tcW w:w="1812" w:type="dxa"/>
            <w:tcBorders>
              <w:top w:val="nil"/>
              <w:left w:val="nil"/>
              <w:bottom w:val="single" w:sz="8" w:space="0" w:color="auto"/>
              <w:right w:val="double" w:sz="6" w:space="0" w:color="auto"/>
            </w:tcBorders>
            <w:shd w:val="clear" w:color="auto" w:fill="auto"/>
            <w:noWrap/>
            <w:vAlign w:val="center"/>
          </w:tcPr>
          <w:p w14:paraId="73962ED6" w14:textId="30DEF918"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792500</w:t>
            </w:r>
          </w:p>
        </w:tc>
      </w:tr>
      <w:tr w:rsidR="00556CB9" w14:paraId="258FB4D9"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C63F2C5"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41652B0F" w14:textId="5CB7F855"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14:paraId="6131C0D4" w14:textId="17FD1715"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128500</w:t>
            </w:r>
          </w:p>
        </w:tc>
        <w:tc>
          <w:tcPr>
            <w:tcW w:w="1276" w:type="dxa"/>
            <w:tcBorders>
              <w:top w:val="nil"/>
              <w:left w:val="nil"/>
              <w:bottom w:val="single" w:sz="8" w:space="0" w:color="auto"/>
              <w:right w:val="single" w:sz="8" w:space="0" w:color="auto"/>
            </w:tcBorders>
            <w:shd w:val="clear" w:color="auto" w:fill="auto"/>
            <w:noWrap/>
            <w:vAlign w:val="center"/>
          </w:tcPr>
          <w:p w14:paraId="4CBF71D0" w14:textId="09A64F52"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278500</w:t>
            </w:r>
          </w:p>
        </w:tc>
        <w:tc>
          <w:tcPr>
            <w:tcW w:w="1559" w:type="dxa"/>
            <w:tcBorders>
              <w:top w:val="nil"/>
              <w:left w:val="nil"/>
              <w:bottom w:val="single" w:sz="8" w:space="0" w:color="auto"/>
              <w:right w:val="single" w:sz="8" w:space="0" w:color="auto"/>
            </w:tcBorders>
            <w:shd w:val="clear" w:color="auto" w:fill="auto"/>
            <w:noWrap/>
            <w:vAlign w:val="center"/>
          </w:tcPr>
          <w:p w14:paraId="677E0882" w14:textId="4985F125"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482500</w:t>
            </w:r>
          </w:p>
        </w:tc>
        <w:tc>
          <w:tcPr>
            <w:tcW w:w="1196" w:type="dxa"/>
            <w:tcBorders>
              <w:top w:val="nil"/>
              <w:left w:val="nil"/>
              <w:bottom w:val="single" w:sz="8" w:space="0" w:color="auto"/>
              <w:right w:val="single" w:sz="8" w:space="0" w:color="auto"/>
            </w:tcBorders>
            <w:shd w:val="clear" w:color="auto" w:fill="auto"/>
            <w:noWrap/>
            <w:vAlign w:val="center"/>
          </w:tcPr>
          <w:p w14:paraId="69195C29" w14:textId="59B70F4B"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792500</w:t>
            </w:r>
          </w:p>
        </w:tc>
        <w:tc>
          <w:tcPr>
            <w:tcW w:w="1812" w:type="dxa"/>
            <w:tcBorders>
              <w:top w:val="nil"/>
              <w:left w:val="nil"/>
              <w:bottom w:val="single" w:sz="8" w:space="0" w:color="auto"/>
              <w:right w:val="double" w:sz="6" w:space="0" w:color="auto"/>
            </w:tcBorders>
            <w:shd w:val="clear" w:color="auto" w:fill="auto"/>
            <w:noWrap/>
            <w:vAlign w:val="center"/>
          </w:tcPr>
          <w:p w14:paraId="0CF1712E"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6249C35B"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519B915"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6DE22B6"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2E66FEA"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D604F02"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2C3C1E4"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AF20A38"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27EB745"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0CA8980E"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2D86C79"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03C645D0" w14:textId="4FE4B9EA"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14:paraId="6870E698" w14:textId="1403077F"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33200</w:t>
            </w:r>
          </w:p>
        </w:tc>
        <w:tc>
          <w:tcPr>
            <w:tcW w:w="1276" w:type="dxa"/>
            <w:tcBorders>
              <w:top w:val="nil"/>
              <w:left w:val="nil"/>
              <w:bottom w:val="single" w:sz="8" w:space="0" w:color="auto"/>
              <w:right w:val="single" w:sz="8" w:space="0" w:color="auto"/>
            </w:tcBorders>
            <w:shd w:val="clear" w:color="auto" w:fill="auto"/>
            <w:noWrap/>
            <w:vAlign w:val="center"/>
          </w:tcPr>
          <w:p w14:paraId="4E4B5199" w14:textId="2FD72A5F"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105000</w:t>
            </w:r>
          </w:p>
        </w:tc>
        <w:tc>
          <w:tcPr>
            <w:tcW w:w="1559" w:type="dxa"/>
            <w:tcBorders>
              <w:top w:val="nil"/>
              <w:left w:val="nil"/>
              <w:bottom w:val="single" w:sz="8" w:space="0" w:color="auto"/>
              <w:right w:val="single" w:sz="8" w:space="0" w:color="auto"/>
            </w:tcBorders>
            <w:shd w:val="clear" w:color="auto" w:fill="auto"/>
            <w:noWrap/>
            <w:vAlign w:val="center"/>
          </w:tcPr>
          <w:p w14:paraId="3A864881" w14:textId="6881ACF7"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163200</w:t>
            </w:r>
          </w:p>
        </w:tc>
        <w:tc>
          <w:tcPr>
            <w:tcW w:w="1196" w:type="dxa"/>
            <w:tcBorders>
              <w:top w:val="nil"/>
              <w:left w:val="nil"/>
              <w:bottom w:val="single" w:sz="8" w:space="0" w:color="auto"/>
              <w:right w:val="single" w:sz="8" w:space="0" w:color="auto"/>
            </w:tcBorders>
            <w:shd w:val="clear" w:color="auto" w:fill="auto"/>
            <w:noWrap/>
            <w:vAlign w:val="center"/>
          </w:tcPr>
          <w:p w14:paraId="4C98423F" w14:textId="15C41627"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272800</w:t>
            </w:r>
          </w:p>
        </w:tc>
        <w:tc>
          <w:tcPr>
            <w:tcW w:w="1812" w:type="dxa"/>
            <w:tcBorders>
              <w:top w:val="nil"/>
              <w:left w:val="nil"/>
              <w:bottom w:val="single" w:sz="8" w:space="0" w:color="auto"/>
              <w:right w:val="double" w:sz="6" w:space="0" w:color="auto"/>
            </w:tcBorders>
            <w:shd w:val="clear" w:color="auto" w:fill="auto"/>
            <w:noWrap/>
            <w:vAlign w:val="center"/>
          </w:tcPr>
          <w:p w14:paraId="08324C5F" w14:textId="45FCDCFA"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528700</w:t>
            </w:r>
          </w:p>
        </w:tc>
      </w:tr>
      <w:tr w:rsidR="00556CB9" w14:paraId="412AA35B"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ADE05C3"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728FD7EA" w14:textId="48E022C5"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14:paraId="135B1031" w14:textId="5CEFC079"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-12300</w:t>
            </w:r>
          </w:p>
        </w:tc>
        <w:tc>
          <w:tcPr>
            <w:tcW w:w="1276" w:type="dxa"/>
            <w:tcBorders>
              <w:top w:val="nil"/>
              <w:left w:val="nil"/>
              <w:bottom w:val="single" w:sz="8" w:space="0" w:color="auto"/>
              <w:right w:val="single" w:sz="8" w:space="0" w:color="auto"/>
            </w:tcBorders>
            <w:shd w:val="clear" w:color="auto" w:fill="auto"/>
            <w:noWrap/>
            <w:vAlign w:val="center"/>
          </w:tcPr>
          <w:p w14:paraId="2788D5BC" w14:textId="7E887FA7"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92700</w:t>
            </w:r>
          </w:p>
        </w:tc>
        <w:tc>
          <w:tcPr>
            <w:tcW w:w="1559" w:type="dxa"/>
            <w:tcBorders>
              <w:top w:val="nil"/>
              <w:left w:val="nil"/>
              <w:bottom w:val="single" w:sz="8" w:space="0" w:color="auto"/>
              <w:right w:val="single" w:sz="8" w:space="0" w:color="auto"/>
            </w:tcBorders>
            <w:shd w:val="clear" w:color="auto" w:fill="auto"/>
            <w:noWrap/>
            <w:vAlign w:val="center"/>
          </w:tcPr>
          <w:p w14:paraId="477C4E09" w14:textId="33A5E672"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255900</w:t>
            </w:r>
          </w:p>
        </w:tc>
        <w:tc>
          <w:tcPr>
            <w:tcW w:w="1196" w:type="dxa"/>
            <w:tcBorders>
              <w:top w:val="nil"/>
              <w:left w:val="nil"/>
              <w:bottom w:val="single" w:sz="8" w:space="0" w:color="auto"/>
              <w:right w:val="single" w:sz="8" w:space="0" w:color="auto"/>
            </w:tcBorders>
            <w:shd w:val="clear" w:color="auto" w:fill="auto"/>
            <w:noWrap/>
            <w:vAlign w:val="center"/>
          </w:tcPr>
          <w:p w14:paraId="06CA86B7" w14:textId="5D1AF961"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528700</w:t>
            </w:r>
          </w:p>
        </w:tc>
        <w:tc>
          <w:tcPr>
            <w:tcW w:w="1812" w:type="dxa"/>
            <w:tcBorders>
              <w:top w:val="nil"/>
              <w:left w:val="nil"/>
              <w:bottom w:val="single" w:sz="8" w:space="0" w:color="auto"/>
              <w:right w:val="double" w:sz="6" w:space="0" w:color="auto"/>
            </w:tcBorders>
            <w:shd w:val="clear" w:color="auto" w:fill="auto"/>
            <w:noWrap/>
            <w:vAlign w:val="center"/>
          </w:tcPr>
          <w:p w14:paraId="229ECCFC"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6C0FFB1F"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BC9C2A9"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63D96C0"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3CD16EC"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DF5270A"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0E7732B"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A39E581"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A265823"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3AF3F24A"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C21CE3F"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77F215A2" w14:textId="5AF0018D" w:rsidR="00556CB9" w:rsidRDefault="00862FAA"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528700</w:t>
            </w:r>
          </w:p>
        </w:tc>
        <w:tc>
          <w:tcPr>
            <w:tcW w:w="1559" w:type="dxa"/>
            <w:tcBorders>
              <w:top w:val="nil"/>
              <w:left w:val="nil"/>
              <w:bottom w:val="single" w:sz="8" w:space="0" w:color="auto"/>
              <w:right w:val="single" w:sz="8" w:space="0" w:color="auto"/>
            </w:tcBorders>
            <w:shd w:val="clear" w:color="auto" w:fill="auto"/>
            <w:noWrap/>
            <w:vAlign w:val="center"/>
          </w:tcPr>
          <w:p w14:paraId="1D34E463"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12A593F"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0AE90F8"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3FC2DB8"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C72CB73"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796A43BA" w14:textId="77777777" w:rsidTr="00D74DA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BA2CFDC"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700CEFA1" w14:textId="2FA42F59" w:rsidR="00556CB9" w:rsidRDefault="00D3405F" w:rsidP="00D74DA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200</w:t>
            </w:r>
            <w:bookmarkStart w:id="0" w:name="_GoBack"/>
            <w:bookmarkEnd w:id="0"/>
            <w:r w:rsidR="00556CB9">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14:paraId="3B51E2FB"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F7D9BD0"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0CF523B"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C9268D7"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7CCDDEB"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56CB9" w14:paraId="1E839F42" w14:textId="77777777" w:rsidTr="00D74DAD">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7CB54215"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50B52839"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50D4F1A4"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1446FFBD"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02CDC35D"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2ACC8820"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038EF618" w14:textId="77777777" w:rsidR="00556CB9" w:rsidRDefault="00556CB9" w:rsidP="00D74DA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3A8164B8" w14:textId="77777777" w:rsidR="00556CB9" w:rsidRDefault="00556CB9" w:rsidP="00556CB9">
      <w:pPr>
        <w:spacing w:line="360" w:lineRule="auto"/>
      </w:pPr>
    </w:p>
    <w:p w14:paraId="1101B419" w14:textId="77777777" w:rsidR="00556CB9" w:rsidRDefault="00556CB9" w:rsidP="00556CB9"/>
    <w:p w14:paraId="76693CD3" w14:textId="24340FE6" w:rsidR="00DD5091" w:rsidRPr="001361F5" w:rsidRDefault="00DD5091" w:rsidP="006E1B53">
      <w:pPr>
        <w:pStyle w:val="a7"/>
        <w:ind w:left="720" w:firstLineChars="0" w:firstLine="0"/>
        <w:rPr>
          <w:rFonts w:ascii="宋体" w:eastAsia="宋体" w:hAnsi="宋体" w:hint="eastAsia"/>
          <w:sz w:val="28"/>
          <w:szCs w:val="28"/>
        </w:rPr>
      </w:pPr>
    </w:p>
    <w:p w14:paraId="1D7473C9" w14:textId="77777777" w:rsidR="008A3D98" w:rsidRPr="00DD5091" w:rsidRDefault="008A3D98"/>
    <w:sectPr w:rsidR="008A3D98" w:rsidRPr="00DD50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BDE3C" w14:textId="77777777" w:rsidR="00A47299" w:rsidRDefault="00A47299" w:rsidP="00DD5091">
      <w:r>
        <w:separator/>
      </w:r>
    </w:p>
  </w:endnote>
  <w:endnote w:type="continuationSeparator" w:id="0">
    <w:p w14:paraId="3C1F4ABC" w14:textId="77777777" w:rsidR="00A47299" w:rsidRDefault="00A47299" w:rsidP="00DD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7FBE6" w14:textId="77777777" w:rsidR="00A47299" w:rsidRDefault="00A47299" w:rsidP="00DD5091">
      <w:r>
        <w:separator/>
      </w:r>
    </w:p>
  </w:footnote>
  <w:footnote w:type="continuationSeparator" w:id="0">
    <w:p w14:paraId="2407CD74" w14:textId="77777777" w:rsidR="00A47299" w:rsidRDefault="00A47299" w:rsidP="00DD5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DE8"/>
    <w:multiLevelType w:val="hybridMultilevel"/>
    <w:tmpl w:val="88B87102"/>
    <w:lvl w:ilvl="0" w:tplc="3E4E8E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1DE2CE6"/>
    <w:multiLevelType w:val="hybridMultilevel"/>
    <w:tmpl w:val="1B98F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2EF701A"/>
    <w:multiLevelType w:val="hybridMultilevel"/>
    <w:tmpl w:val="BAE0BF9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C7A7C2E"/>
    <w:multiLevelType w:val="hybridMultilevel"/>
    <w:tmpl w:val="975E626E"/>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3CA24CE5"/>
    <w:multiLevelType w:val="hybridMultilevel"/>
    <w:tmpl w:val="90CAFB76"/>
    <w:lvl w:ilvl="0" w:tplc="AA120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4BB22F9E"/>
    <w:multiLevelType w:val="hybridMultilevel"/>
    <w:tmpl w:val="FD1848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D2D6DD9"/>
    <w:multiLevelType w:val="hybridMultilevel"/>
    <w:tmpl w:val="D40C89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6C7626FF"/>
    <w:multiLevelType w:val="hybridMultilevel"/>
    <w:tmpl w:val="63308E78"/>
    <w:lvl w:ilvl="0" w:tplc="89B4350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 w15:restartNumberingAfterBreak="0">
    <w:nsid w:val="7BE54D7B"/>
    <w:multiLevelType w:val="hybridMultilevel"/>
    <w:tmpl w:val="621672B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1"/>
  </w:num>
  <w:num w:numId="3">
    <w:abstractNumId w:val="0"/>
  </w:num>
  <w:num w:numId="4">
    <w:abstractNumId w:val="4"/>
  </w:num>
  <w:num w:numId="5">
    <w:abstractNumId w:val="13"/>
  </w:num>
  <w:num w:numId="6">
    <w:abstractNumId w:val="3"/>
  </w:num>
  <w:num w:numId="7">
    <w:abstractNumId w:val="1"/>
  </w:num>
  <w:num w:numId="8">
    <w:abstractNumId w:val="8"/>
  </w:num>
  <w:num w:numId="9">
    <w:abstractNumId w:val="9"/>
  </w:num>
  <w:num w:numId="10">
    <w:abstractNumId w:val="5"/>
  </w:num>
  <w:num w:numId="11">
    <w:abstractNumId w:val="10"/>
  </w:num>
  <w:num w:numId="12">
    <w:abstractNumId w:val="2"/>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98"/>
    <w:rsid w:val="00413147"/>
    <w:rsid w:val="004B6DD2"/>
    <w:rsid w:val="00556CB9"/>
    <w:rsid w:val="006E1B53"/>
    <w:rsid w:val="00862FAA"/>
    <w:rsid w:val="008A0439"/>
    <w:rsid w:val="008A3D98"/>
    <w:rsid w:val="00A47299"/>
    <w:rsid w:val="00D3405F"/>
    <w:rsid w:val="00DD5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A7FFD"/>
  <w15:chartTrackingRefBased/>
  <w15:docId w15:val="{DE600780-2996-4AC0-B3A4-6713F6FC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C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0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091"/>
    <w:rPr>
      <w:sz w:val="18"/>
      <w:szCs w:val="18"/>
    </w:rPr>
  </w:style>
  <w:style w:type="paragraph" w:styleId="a5">
    <w:name w:val="footer"/>
    <w:basedOn w:val="a"/>
    <w:link w:val="a6"/>
    <w:uiPriority w:val="99"/>
    <w:unhideWhenUsed/>
    <w:rsid w:val="00DD5091"/>
    <w:pPr>
      <w:tabs>
        <w:tab w:val="center" w:pos="4153"/>
        <w:tab w:val="right" w:pos="8306"/>
      </w:tabs>
      <w:snapToGrid w:val="0"/>
      <w:jc w:val="left"/>
    </w:pPr>
    <w:rPr>
      <w:sz w:val="18"/>
      <w:szCs w:val="18"/>
    </w:rPr>
  </w:style>
  <w:style w:type="character" w:customStyle="1" w:styleId="a6">
    <w:name w:val="页脚 字符"/>
    <w:basedOn w:val="a0"/>
    <w:link w:val="a5"/>
    <w:uiPriority w:val="99"/>
    <w:rsid w:val="00DD5091"/>
    <w:rPr>
      <w:sz w:val="18"/>
      <w:szCs w:val="18"/>
    </w:rPr>
  </w:style>
  <w:style w:type="paragraph" w:styleId="a7">
    <w:name w:val="List Paragraph"/>
    <w:basedOn w:val="a"/>
    <w:uiPriority w:val="34"/>
    <w:qFormat/>
    <w:rsid w:val="00DD5091"/>
    <w:pPr>
      <w:ind w:firstLineChars="200" w:firstLine="420"/>
    </w:pPr>
  </w:style>
  <w:style w:type="paragraph" w:styleId="a8">
    <w:name w:val="Subtitle"/>
    <w:basedOn w:val="a"/>
    <w:next w:val="a"/>
    <w:link w:val="a9"/>
    <w:uiPriority w:val="11"/>
    <w:qFormat/>
    <w:rsid w:val="006E1B5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9">
    <w:name w:val="副标题 字符"/>
    <w:basedOn w:val="a0"/>
    <w:link w:val="a8"/>
    <w:uiPriority w:val="11"/>
    <w:rsid w:val="006E1B53"/>
    <w:rPr>
      <w:rFonts w:asciiTheme="majorHAnsi" w:eastAsia="宋体" w:hAnsiTheme="majorHAnsi" w:cstheme="majorBidi"/>
      <w:b/>
      <w:bCs/>
      <w:kern w:val="28"/>
      <w:sz w:val="32"/>
      <w:szCs w:val="32"/>
    </w:rPr>
  </w:style>
  <w:style w:type="character" w:customStyle="1" w:styleId="10">
    <w:name w:val="标题 1 字符"/>
    <w:basedOn w:val="a0"/>
    <w:link w:val="1"/>
    <w:uiPriority w:val="9"/>
    <w:rsid w:val="00556CB9"/>
    <w:rPr>
      <w:b/>
      <w:bCs/>
      <w:kern w:val="44"/>
      <w:sz w:val="44"/>
      <w:szCs w:val="44"/>
    </w:rPr>
  </w:style>
  <w:style w:type="paragraph" w:styleId="aa">
    <w:name w:val="Title"/>
    <w:basedOn w:val="a"/>
    <w:next w:val="a"/>
    <w:link w:val="ab"/>
    <w:uiPriority w:val="10"/>
    <w:qFormat/>
    <w:rsid w:val="00556CB9"/>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556CB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2019-03-13T13:34:00Z</dcterms:created>
  <dcterms:modified xsi:type="dcterms:W3CDTF">2019-03-13T14:31:00Z</dcterms:modified>
</cp:coreProperties>
</file>