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(N=173)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(N=114)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69.3 ± 11.4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67.8 ±  9.7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0.257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cardiogenicShock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168 (97.1%)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 (93.9%)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 ( 2.9%)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 ( 6.1%)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entry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0.665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Femoral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74 (42.8%)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45 (39.5%)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Radial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99 (57.2%)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69 (60.5%)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Dx 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0.240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NSTEMI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 (14.5%)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 (21.9%)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STEMI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54 (31.2%)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 (26.3%)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Unstable Angina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94 (54.3%)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 (51.8%)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EF 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56.0 ± 10.1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56.6 ± 10.0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0.655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height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153.9 ±  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153.6 ±  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0.707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weight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56.5 ±  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58.4 ± 10.0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BMI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23.8 ±  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24.8 ±  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obesity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0.359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121 (69.9%)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73 (64.0%)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 (30.1%)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 (36.0%)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TC 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186.0 ± 43.1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193.3 ± 60.8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0.274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LDLC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116.3 ± 35.2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119.8 ± 48.6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0.519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HDLC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39.2 ± 10.9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38.8 ± 12.2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0.821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TG 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114.2 ± 82.4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128.4 ± 65.5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HBP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0.356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54 (31.2%)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 (25.4%)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 (68.8%)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85 (74.6%)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smoking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0.093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Ex-smoker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 (19.7%)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 (13.2%)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Never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 (68.2%)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91 (79.8%)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Smoker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 (12.1%)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 ( 7.0%)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jixing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2018-01-22T15:04:37Z</dcterms:modified>
  <cp:category/>
</cp:coreProperties>
</file>