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11" w:rsidRDefault="00216AC2" w:rsidP="00210911">
      <w:pPr>
        <w:tabs>
          <w:tab w:val="left" w:pos="6705"/>
          <w:tab w:val="right" w:pos="9184"/>
        </w:tabs>
        <w:ind w:firstLineChars="0" w:firstLine="0"/>
        <w:rPr>
          <w:rFonts w:ascii="微软雅黑" w:eastAsia="微软雅黑" w:hAnsi="微软雅黑"/>
          <w:sz w:val="84"/>
          <w:szCs w:val="84"/>
        </w:rPr>
      </w:pPr>
      <w:r>
        <w:rPr>
          <w:rFonts w:ascii="微软雅黑" w:eastAsia="微软雅黑" w:hAnsi="微软雅黑" w:hint="eastAsia"/>
          <w:noProof/>
          <w:sz w:val="84"/>
          <w:szCs w:val="84"/>
        </w:rPr>
        <w:drawing>
          <wp:anchor distT="0" distB="0" distL="114300" distR="114300" simplePos="0" relativeHeight="251659264" behindDoc="0" locked="0" layoutInCell="1" allowOverlap="1">
            <wp:simplePos x="0" y="0"/>
            <wp:positionH relativeFrom="margin">
              <wp:posOffset>-312448</wp:posOffset>
            </wp:positionH>
            <wp:positionV relativeFrom="paragraph">
              <wp:posOffset>254442</wp:posOffset>
            </wp:positionV>
            <wp:extent cx="2947753" cy="826935"/>
            <wp:effectExtent l="19050" t="0" r="4997" b="0"/>
            <wp:wrapNone/>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47753" cy="826935"/>
                    </a:xfrm>
                    <a:prstGeom prst="rect">
                      <a:avLst/>
                    </a:prstGeom>
                    <a:noFill/>
                    <a:ln>
                      <a:noFill/>
                    </a:ln>
                  </pic:spPr>
                </pic:pic>
              </a:graphicData>
            </a:graphic>
          </wp:anchor>
        </w:drawing>
      </w:r>
      <w:r w:rsidR="00210911">
        <w:rPr>
          <w:rFonts w:ascii="微软雅黑" w:eastAsia="微软雅黑" w:hAnsi="微软雅黑" w:hint="eastAsia"/>
          <w:sz w:val="84"/>
          <w:szCs w:val="84"/>
        </w:rPr>
        <w:t xml:space="preserve">    </w:t>
      </w:r>
    </w:p>
    <w:p w:rsidR="00216AC2" w:rsidRDefault="00216AC2" w:rsidP="00216AC2">
      <w:pPr>
        <w:ind w:firstLineChars="72" w:firstLine="605"/>
        <w:jc w:val="center"/>
        <w:rPr>
          <w:rFonts w:ascii="微软雅黑" w:eastAsia="微软雅黑" w:hAnsi="微软雅黑" w:hint="eastAsia"/>
          <w:sz w:val="84"/>
          <w:szCs w:val="84"/>
        </w:rPr>
      </w:pPr>
    </w:p>
    <w:p w:rsidR="00210911" w:rsidRPr="003A412F" w:rsidRDefault="00210911" w:rsidP="00216AC2">
      <w:pPr>
        <w:ind w:firstLineChars="72" w:firstLine="605"/>
        <w:jc w:val="center"/>
        <w:rPr>
          <w:rFonts w:ascii="微软雅黑" w:eastAsia="微软雅黑" w:hAnsi="微软雅黑"/>
          <w:sz w:val="84"/>
          <w:szCs w:val="84"/>
        </w:rPr>
      </w:pPr>
      <w:r w:rsidRPr="00E8401C">
        <w:rPr>
          <w:rFonts w:ascii="微软雅黑" w:eastAsia="微软雅黑" w:hAnsi="微软雅黑"/>
          <w:sz w:val="84"/>
          <w:szCs w:val="84"/>
        </w:rPr>
        <w:t>XR-201_EVB_AUDIO</w:t>
      </w:r>
      <w:r w:rsidRPr="003E7D33">
        <w:rPr>
          <w:rFonts w:ascii="微软雅黑" w:eastAsia="微软雅黑" w:hAnsi="微软雅黑" w:hint="eastAsia"/>
          <w:sz w:val="84"/>
          <w:szCs w:val="84"/>
        </w:rPr>
        <w:t>开发板</w:t>
      </w:r>
      <w:r w:rsidRPr="003A412F">
        <w:rPr>
          <w:rFonts w:ascii="微软雅黑" w:eastAsia="微软雅黑" w:hAnsi="微软雅黑" w:hint="eastAsia"/>
          <w:sz w:val="84"/>
          <w:szCs w:val="84"/>
        </w:rPr>
        <w:t>用户指南</w:t>
      </w:r>
    </w:p>
    <w:p w:rsidR="00210911" w:rsidRDefault="00210911" w:rsidP="00210911">
      <w:pPr>
        <w:tabs>
          <w:tab w:val="left" w:pos="5121"/>
          <w:tab w:val="left" w:pos="6210"/>
        </w:tabs>
        <w:ind w:firstLine="1680"/>
        <w:rPr>
          <w:rFonts w:ascii="微软雅黑" w:eastAsia="微软雅黑" w:hAnsi="微软雅黑"/>
          <w:sz w:val="84"/>
          <w:szCs w:val="84"/>
        </w:rPr>
      </w:pPr>
      <w:r>
        <w:rPr>
          <w:rFonts w:ascii="微软雅黑" w:eastAsia="微软雅黑" w:hAnsi="微软雅黑"/>
          <w:sz w:val="84"/>
          <w:szCs w:val="84"/>
        </w:rPr>
        <w:tab/>
      </w:r>
      <w:r>
        <w:rPr>
          <w:rFonts w:ascii="微软雅黑" w:eastAsia="微软雅黑" w:hAnsi="微软雅黑"/>
          <w:sz w:val="84"/>
          <w:szCs w:val="84"/>
        </w:rPr>
        <w:tab/>
      </w:r>
    </w:p>
    <w:p w:rsidR="00210911" w:rsidRDefault="00210911" w:rsidP="00210911">
      <w:pPr>
        <w:tabs>
          <w:tab w:val="left" w:pos="6210"/>
        </w:tabs>
        <w:ind w:firstLine="1680"/>
        <w:rPr>
          <w:rFonts w:ascii="微软雅黑" w:eastAsia="微软雅黑" w:hAnsi="微软雅黑"/>
          <w:sz w:val="84"/>
          <w:szCs w:val="84"/>
        </w:rPr>
      </w:pPr>
    </w:p>
    <w:p w:rsidR="00210911" w:rsidRDefault="00210911" w:rsidP="00210911">
      <w:pPr>
        <w:tabs>
          <w:tab w:val="left" w:pos="6210"/>
        </w:tabs>
        <w:ind w:firstLine="1680"/>
        <w:rPr>
          <w:rFonts w:ascii="微软雅黑" w:eastAsia="微软雅黑" w:hAnsi="微软雅黑"/>
          <w:sz w:val="84"/>
          <w:szCs w:val="84"/>
        </w:rPr>
      </w:pPr>
    </w:p>
    <w:p w:rsidR="00210911" w:rsidRDefault="00210911" w:rsidP="00210911">
      <w:pPr>
        <w:tabs>
          <w:tab w:val="left" w:pos="6210"/>
        </w:tabs>
        <w:ind w:leftChars="2625" w:left="6300" w:firstLineChars="0" w:firstLine="0"/>
        <w:rPr>
          <w:rFonts w:ascii="微软雅黑" w:eastAsia="微软雅黑" w:hAnsi="微软雅黑"/>
          <w:sz w:val="44"/>
          <w:szCs w:val="44"/>
        </w:rPr>
      </w:pPr>
      <w:r>
        <w:rPr>
          <w:rFonts w:ascii="微软雅黑" w:eastAsia="微软雅黑" w:hAnsi="微软雅黑" w:hint="eastAsia"/>
          <w:sz w:val="44"/>
          <w:szCs w:val="44"/>
        </w:rPr>
        <w:t>版本 V1.0</w:t>
      </w:r>
    </w:p>
    <w:p w:rsidR="00210911" w:rsidRDefault="00210911" w:rsidP="00210911">
      <w:pPr>
        <w:tabs>
          <w:tab w:val="left" w:pos="5796"/>
        </w:tabs>
        <w:ind w:firstLine="880"/>
        <w:rPr>
          <w:rFonts w:ascii="微软雅黑" w:eastAsia="微软雅黑" w:hAnsi="微软雅黑"/>
          <w:sz w:val="44"/>
          <w:szCs w:val="44"/>
        </w:rPr>
      </w:pPr>
      <w:r>
        <w:rPr>
          <w:rFonts w:ascii="微软雅黑" w:eastAsia="微软雅黑" w:hAnsi="微软雅黑" w:hint="eastAsia"/>
          <w:sz w:val="44"/>
          <w:szCs w:val="44"/>
        </w:rPr>
        <w:tab/>
        <w:t xml:space="preserve">  版权 </w:t>
      </w:r>
      <w:r>
        <w:rPr>
          <w:rFonts w:ascii="微软雅黑" w:eastAsia="微软雅黑" w:hAnsi="微软雅黑" w:cs="Calibri"/>
          <w:color w:val="000000" w:themeColor="text1"/>
          <w:sz w:val="44"/>
          <w:szCs w:val="44"/>
        </w:rPr>
        <w:t>©</w:t>
      </w:r>
      <w:r>
        <w:rPr>
          <w:rFonts w:ascii="微软雅黑" w:eastAsia="微软雅黑" w:hAnsi="微软雅黑" w:hint="eastAsia"/>
          <w:sz w:val="44"/>
          <w:szCs w:val="44"/>
        </w:rPr>
        <w:t>2019</w:t>
      </w:r>
    </w:p>
    <w:p w:rsidR="00210911" w:rsidRDefault="00210911" w:rsidP="00210911">
      <w:pPr>
        <w:ind w:firstLine="480"/>
        <w:rPr>
          <w:rFonts w:ascii="微软雅黑" w:eastAsia="微软雅黑" w:hAnsi="微软雅黑"/>
          <w:b/>
          <w:bCs/>
          <w:szCs w:val="24"/>
        </w:rPr>
        <w:sectPr w:rsidR="00210911">
          <w:headerReference w:type="even" r:id="rId8"/>
          <w:headerReference w:type="default" r:id="rId9"/>
          <w:footerReference w:type="even" r:id="rId10"/>
          <w:footerReference w:type="default" r:id="rId11"/>
          <w:headerReference w:type="first" r:id="rId12"/>
          <w:footerReference w:type="first" r:id="rId13"/>
          <w:pgSz w:w="11906" w:h="16838"/>
          <w:pgMar w:top="1440" w:right="1361" w:bottom="1440" w:left="1361" w:header="851" w:footer="992" w:gutter="0"/>
          <w:cols w:space="425"/>
          <w:docGrid w:type="lines" w:linePitch="312"/>
        </w:sectPr>
      </w:pPr>
    </w:p>
    <w:p w:rsidR="00210911" w:rsidRDefault="00210911" w:rsidP="00210911">
      <w:pPr>
        <w:ind w:firstLine="480"/>
        <w:rPr>
          <w:rFonts w:ascii="微软雅黑" w:eastAsia="微软雅黑" w:hAnsi="微软雅黑"/>
          <w:b/>
          <w:bCs/>
          <w:szCs w:val="24"/>
        </w:rPr>
      </w:pPr>
    </w:p>
    <w:p w:rsidR="00210911" w:rsidRDefault="00210911" w:rsidP="00210911">
      <w:pPr>
        <w:ind w:firstLine="480"/>
        <w:rPr>
          <w:rFonts w:ascii="微软雅黑" w:eastAsia="微软雅黑" w:hAnsi="微软雅黑"/>
          <w:b/>
          <w:bCs/>
          <w:szCs w:val="24"/>
        </w:rPr>
      </w:pPr>
      <w:r>
        <w:rPr>
          <w:rFonts w:ascii="微软雅黑" w:eastAsia="微软雅黑" w:hAnsi="微软雅黑" w:hint="eastAsia"/>
          <w:b/>
          <w:bCs/>
          <w:szCs w:val="24"/>
        </w:rPr>
        <w:t xml:space="preserve">免责申明和版权公告 </w:t>
      </w:r>
    </w:p>
    <w:p w:rsidR="00210911" w:rsidRDefault="00210911" w:rsidP="00210911">
      <w:pPr>
        <w:ind w:left="-5" w:firstLine="480"/>
        <w:rPr>
          <w:rFonts w:ascii="微软雅黑" w:eastAsia="微软雅黑" w:hAnsi="微软雅黑"/>
          <w:szCs w:val="24"/>
        </w:rPr>
      </w:pPr>
      <w:r>
        <w:rPr>
          <w:rFonts w:ascii="微软雅黑" w:eastAsia="微软雅黑" w:hAnsi="微软雅黑" w:hint="eastAsia"/>
          <w:szCs w:val="24"/>
        </w:rPr>
        <w:t xml:space="preserve">本文中的信息，包括供参考的URL地址，如有变更，恕不另行通知。 </w:t>
      </w:r>
    </w:p>
    <w:p w:rsidR="00210911" w:rsidRDefault="00210911" w:rsidP="00210911">
      <w:pPr>
        <w:ind w:left="-5" w:firstLine="480"/>
        <w:rPr>
          <w:rFonts w:ascii="微软雅黑" w:eastAsia="微软雅黑" w:hAnsi="微软雅黑"/>
          <w:szCs w:val="24"/>
        </w:rPr>
      </w:pPr>
      <w:r>
        <w:rPr>
          <w:rFonts w:ascii="微软雅黑" w:eastAsia="微软雅黑" w:hAnsi="微软雅黑" w:hint="eastAsia"/>
          <w:szCs w:val="24"/>
        </w:rPr>
        <w:t>文档“按现状”提供，不负任何担保责任，包括对适销性、适用于特定用途或非侵权性的任何担保，和任何提案、规格或样品在他处提到的任何担保。本文档不负任何责任，包括使用本文档内信息产生的侵犯任何专利权行为的责任。本文档在此未以禁止反言或其他方式授予任何知识产权使⽤许可，不管是明示许可还是暗示许可。</w:t>
      </w:r>
    </w:p>
    <w:p w:rsidR="00210911" w:rsidRDefault="00210911" w:rsidP="00210911">
      <w:pPr>
        <w:ind w:left="-5" w:firstLine="480"/>
        <w:rPr>
          <w:rFonts w:ascii="微软雅黑" w:eastAsia="微软雅黑" w:hAnsi="微软雅黑"/>
          <w:szCs w:val="24"/>
        </w:rPr>
      </w:pPr>
      <w:r>
        <w:rPr>
          <w:rFonts w:ascii="微软雅黑" w:eastAsia="微软雅黑" w:hAnsi="微软雅黑" w:hint="eastAsia"/>
          <w:szCs w:val="24"/>
        </w:rPr>
        <w:t xml:space="preserve">文中所得测试数据均为机芯实验室测试所得，实际结果可能略有差异。 </w:t>
      </w:r>
    </w:p>
    <w:p w:rsidR="00210911" w:rsidRDefault="00210911" w:rsidP="00210911">
      <w:pPr>
        <w:ind w:left="10" w:firstLine="480"/>
        <w:rPr>
          <w:rFonts w:ascii="微软雅黑" w:eastAsia="微软雅黑" w:hAnsi="微软雅黑"/>
          <w:szCs w:val="24"/>
        </w:rPr>
      </w:pPr>
      <w:r>
        <w:rPr>
          <w:rFonts w:ascii="微软雅黑" w:eastAsia="微软雅黑" w:hAnsi="微软雅黑" w:hint="eastAsia"/>
          <w:szCs w:val="24"/>
        </w:rPr>
        <w:t xml:space="preserve">Wi-Fi 联盟成员标志归 Wi-Fi 联盟所有。 </w:t>
      </w:r>
    </w:p>
    <w:p w:rsidR="00210911" w:rsidRDefault="00210911" w:rsidP="00210911">
      <w:pPr>
        <w:ind w:left="-5" w:firstLine="480"/>
        <w:rPr>
          <w:rFonts w:ascii="微软雅黑" w:eastAsia="微软雅黑" w:hAnsi="微软雅黑"/>
          <w:szCs w:val="24"/>
        </w:rPr>
      </w:pPr>
      <w:r>
        <w:rPr>
          <w:rFonts w:ascii="微软雅黑" w:eastAsia="微软雅黑" w:hAnsi="微软雅黑" w:hint="eastAsia"/>
          <w:szCs w:val="24"/>
        </w:rPr>
        <w:t>文中提到的所有商标名称、商标和注册商标均属其各自所有者的财产，特此声明。</w:t>
      </w:r>
    </w:p>
    <w:p w:rsidR="00210911" w:rsidRDefault="00210911" w:rsidP="00210911">
      <w:pPr>
        <w:ind w:left="-5" w:firstLine="480"/>
        <w:rPr>
          <w:rFonts w:ascii="微软雅黑" w:eastAsia="微软雅黑" w:hAnsi="微软雅黑"/>
          <w:szCs w:val="24"/>
        </w:rPr>
      </w:pPr>
      <w:r>
        <w:rPr>
          <w:rFonts w:ascii="微软雅黑" w:eastAsia="微软雅黑" w:hAnsi="微软雅黑" w:hint="eastAsia"/>
          <w:szCs w:val="24"/>
        </w:rPr>
        <w:t xml:space="preserve">最终解释权归深圳市机芯智能有限公司所有。 </w:t>
      </w:r>
    </w:p>
    <w:p w:rsidR="00210911" w:rsidRDefault="00210911" w:rsidP="00210911">
      <w:pPr>
        <w:ind w:left="-5" w:firstLine="480"/>
        <w:rPr>
          <w:rFonts w:ascii="微软雅黑" w:eastAsia="微软雅黑" w:hAnsi="微软雅黑"/>
          <w:szCs w:val="24"/>
        </w:rPr>
      </w:pPr>
    </w:p>
    <w:p w:rsidR="00210911" w:rsidRDefault="00210911" w:rsidP="00210911">
      <w:pPr>
        <w:ind w:firstLine="480"/>
        <w:rPr>
          <w:rFonts w:ascii="微软雅黑" w:eastAsia="微软雅黑" w:hAnsi="微软雅黑"/>
          <w:b/>
          <w:bCs/>
          <w:szCs w:val="24"/>
        </w:rPr>
      </w:pPr>
      <w:r>
        <w:rPr>
          <w:rFonts w:ascii="微软雅黑" w:eastAsia="微软雅黑" w:hAnsi="微软雅黑" w:hint="eastAsia"/>
          <w:b/>
          <w:bCs/>
          <w:szCs w:val="24"/>
        </w:rPr>
        <w:t>注 意</w:t>
      </w:r>
    </w:p>
    <w:p w:rsidR="00210911" w:rsidRDefault="00210911" w:rsidP="00210911">
      <w:pPr>
        <w:ind w:left="-5" w:firstLine="480"/>
        <w:rPr>
          <w:rFonts w:ascii="微软雅黑" w:eastAsia="微软雅黑" w:hAnsi="微软雅黑"/>
          <w:szCs w:val="24"/>
        </w:rPr>
      </w:pPr>
      <w:r>
        <w:rPr>
          <w:rFonts w:ascii="微软雅黑" w:eastAsia="微软雅黑" w:hAnsi="微软雅黑" w:hint="eastAsia"/>
          <w:szCs w:val="24"/>
        </w:rPr>
        <w:t>由于产品版本升级或其他原因，本手册内容有可能变更。深圳市机芯智能有限公司保留在没有任何通知或者提示的情况下对本手册的内容进行修改的权利。本手册仅作为使用指导，深圳市机芯智能有限公司尽全力在本手册中提供准确的信息，但是深圳市机芯智能有限公司并不确保手册内容完全没有错误，本手册中的所有陈述、信息和建议也不构成任何明示或暗示的担保。</w:t>
      </w:r>
    </w:p>
    <w:p w:rsidR="00210911" w:rsidRDefault="00210911" w:rsidP="00210911">
      <w:pPr>
        <w:ind w:firstLine="560"/>
        <w:rPr>
          <w:rFonts w:ascii="微软雅黑" w:eastAsia="微软雅黑" w:hAnsi="微软雅黑"/>
          <w:sz w:val="28"/>
          <w:szCs w:val="28"/>
        </w:rPr>
      </w:pPr>
    </w:p>
    <w:p w:rsidR="00210911" w:rsidRDefault="00210911" w:rsidP="00210911">
      <w:pPr>
        <w:ind w:firstLine="560"/>
        <w:rPr>
          <w:rFonts w:ascii="微软雅黑" w:eastAsia="微软雅黑" w:hAnsi="微软雅黑"/>
          <w:sz w:val="28"/>
          <w:szCs w:val="28"/>
        </w:rPr>
      </w:pPr>
    </w:p>
    <w:p w:rsidR="00210911" w:rsidRDefault="00210911" w:rsidP="00210911">
      <w:pPr>
        <w:ind w:firstLine="480"/>
        <w:rPr>
          <w:rFonts w:cstheme="majorBidi"/>
          <w:sz w:val="32"/>
          <w:szCs w:val="32"/>
        </w:rPr>
      </w:pPr>
      <w:r>
        <w:br w:type="page"/>
      </w:r>
    </w:p>
    <w:p w:rsidR="00210911" w:rsidRDefault="00210911" w:rsidP="00210911">
      <w:pPr>
        <w:pStyle w:val="1"/>
        <w:ind w:firstLineChars="0" w:firstLine="0"/>
      </w:pPr>
      <w:bookmarkStart w:id="0" w:name="_Toc26893291"/>
      <w:r>
        <w:rPr>
          <w:rFonts w:hint="eastAsia"/>
        </w:rPr>
        <w:lastRenderedPageBreak/>
        <w:t>1.</w:t>
      </w:r>
      <w:r>
        <w:rPr>
          <w:rFonts w:hint="eastAsia"/>
        </w:rPr>
        <w:t>概述</w:t>
      </w:r>
      <w:bookmarkEnd w:id="0"/>
    </w:p>
    <w:p w:rsidR="007336BE" w:rsidRDefault="00210911" w:rsidP="007336BE">
      <w:pPr>
        <w:ind w:firstLine="480"/>
        <w:rPr>
          <w:rFonts w:ascii="宋体" w:eastAsia="宋体" w:hAnsi="宋体" w:cs="宋体"/>
        </w:rPr>
      </w:pPr>
      <w:r w:rsidRPr="00EE2EBA">
        <w:t>XR-201_EVB_AUDIO</w:t>
      </w:r>
      <w:r>
        <w:rPr>
          <w:rFonts w:hint="eastAsia"/>
        </w:rPr>
        <w:t>是一款基于</w:t>
      </w:r>
      <w:r w:rsidRPr="00210911">
        <w:rPr>
          <w:rFonts w:hint="eastAsia"/>
        </w:rPr>
        <w:t>XR-</w:t>
      </w:r>
      <w:r w:rsidR="00DC6AFE">
        <w:rPr>
          <w:rFonts w:hint="eastAsia"/>
        </w:rPr>
        <w:t>50A</w:t>
      </w:r>
      <w:r w:rsidRPr="00210911">
        <w:rPr>
          <w:rFonts w:hint="eastAsia"/>
        </w:rPr>
        <w:t xml:space="preserve"> </w:t>
      </w:r>
      <w:r w:rsidR="00BE7EEF">
        <w:rPr>
          <w:rFonts w:hint="eastAsia"/>
        </w:rPr>
        <w:t>W</w:t>
      </w:r>
      <w:r w:rsidRPr="00210911">
        <w:rPr>
          <w:rFonts w:hint="eastAsia"/>
        </w:rPr>
        <w:t>i</w:t>
      </w:r>
      <w:r w:rsidR="00BE7EEF">
        <w:rPr>
          <w:rFonts w:hint="eastAsia"/>
        </w:rPr>
        <w:t>F</w:t>
      </w:r>
      <w:r w:rsidRPr="00210911">
        <w:rPr>
          <w:rFonts w:hint="eastAsia"/>
        </w:rPr>
        <w:t>i</w:t>
      </w:r>
      <w:r w:rsidRPr="00210911">
        <w:rPr>
          <w:rFonts w:hint="eastAsia"/>
        </w:rPr>
        <w:t>模组</w:t>
      </w:r>
      <w:r>
        <w:rPr>
          <w:rFonts w:hint="eastAsia"/>
        </w:rPr>
        <w:t>开发的音频开发板</w:t>
      </w:r>
      <w:r w:rsidRPr="00B83820">
        <w:rPr>
          <w:rFonts w:hint="eastAsia"/>
        </w:rPr>
        <w:t>，</w:t>
      </w:r>
      <w:r>
        <w:rPr>
          <w:rFonts w:hint="eastAsia"/>
        </w:rPr>
        <w:t>拥有强大的</w:t>
      </w:r>
      <w:r>
        <w:rPr>
          <w:rFonts w:hint="eastAsia"/>
        </w:rPr>
        <w:t>MCU</w:t>
      </w:r>
      <w:r>
        <w:rPr>
          <w:rFonts w:hint="eastAsia"/>
        </w:rPr>
        <w:t>处理器，内部集成了音视频子系统，外设资源丰富，</w:t>
      </w:r>
      <w:r w:rsidRPr="00B83820">
        <w:rPr>
          <w:rFonts w:hint="eastAsia"/>
        </w:rPr>
        <w:t>具备</w:t>
      </w:r>
      <w:r w:rsidRPr="00B83820">
        <w:rPr>
          <w:rFonts w:ascii="宋体" w:eastAsia="宋体" w:hAnsi="宋体" w:cs="宋体" w:hint="eastAsia"/>
        </w:rPr>
        <w:t>一个三麦克风阵列，用于降噪、回波消除等功能。</w:t>
      </w:r>
      <w:r w:rsidRPr="00EE2EBA">
        <w:t>XR-201_EVB_AUDIO</w:t>
      </w:r>
      <w:r>
        <w:rPr>
          <w:rFonts w:hint="eastAsia"/>
        </w:rPr>
        <w:t>硬件部分包含</w:t>
      </w:r>
      <w:r w:rsidRPr="00B83820">
        <w:rPr>
          <w:rFonts w:ascii="宋体" w:eastAsia="宋体" w:hAnsi="宋体" w:cs="宋体" w:hint="eastAsia"/>
        </w:rPr>
        <w:t>麦克风、功</w:t>
      </w:r>
      <w:r>
        <w:rPr>
          <w:rFonts w:hint="eastAsia"/>
        </w:rPr>
        <w:t>能按键、</w:t>
      </w:r>
      <w:r w:rsidRPr="00B83820">
        <w:t xml:space="preserve">LED </w:t>
      </w:r>
      <w:r w:rsidRPr="00B83820">
        <w:rPr>
          <w:rFonts w:hint="eastAsia"/>
        </w:rPr>
        <w:t>灯</w:t>
      </w:r>
      <w:r>
        <w:rPr>
          <w:rFonts w:hint="eastAsia"/>
        </w:rPr>
        <w:t>、</w:t>
      </w:r>
      <w:r w:rsidRPr="00B83820">
        <w:rPr>
          <w:rFonts w:hint="eastAsia"/>
        </w:rPr>
        <w:t>电源、</w:t>
      </w:r>
      <w:r w:rsidRPr="00B83820">
        <w:t xml:space="preserve">Wi-Fi </w:t>
      </w:r>
      <w:r w:rsidR="005F0D56">
        <w:rPr>
          <w:rFonts w:hint="eastAsia"/>
        </w:rPr>
        <w:t>模块、</w:t>
      </w:r>
      <w:r w:rsidRPr="00B83820">
        <w:rPr>
          <w:rFonts w:ascii="宋体" w:eastAsia="宋体" w:hAnsi="宋体" w:cs="宋体" w:hint="eastAsia"/>
        </w:rPr>
        <w:t>音频</w:t>
      </w:r>
      <w:r w:rsidR="00626C50">
        <w:rPr>
          <w:rFonts w:ascii="宋体" w:eastAsia="宋体" w:hAnsi="宋体" w:cs="宋体" w:hint="eastAsia"/>
        </w:rPr>
        <w:t>接口</w:t>
      </w:r>
      <w:r w:rsidR="005F0D56">
        <w:rPr>
          <w:rFonts w:ascii="宋体" w:eastAsia="宋体" w:hAnsi="宋体" w:cs="宋体" w:hint="eastAsia"/>
        </w:rPr>
        <w:t>、Camera接口</w:t>
      </w:r>
      <w:r>
        <w:rPr>
          <w:rFonts w:ascii="宋体" w:eastAsia="宋体" w:hAnsi="宋体" w:cs="宋体" w:hint="eastAsia"/>
        </w:rPr>
        <w:t>等。</w:t>
      </w:r>
    </w:p>
    <w:p w:rsidR="0034100C" w:rsidRDefault="003122F8" w:rsidP="003122F8">
      <w:pPr>
        <w:ind w:firstLineChars="83" w:firstLine="199"/>
        <w:rPr>
          <w:rFonts w:ascii="宋体" w:eastAsia="宋体" w:hAnsi="宋体" w:cs="宋体"/>
        </w:rPr>
      </w:pPr>
      <w:r>
        <w:rPr>
          <w:rFonts w:ascii="宋体" w:eastAsia="宋体" w:hAnsi="宋体" w:cs="宋体"/>
          <w:noProof/>
        </w:rPr>
        <w:drawing>
          <wp:inline distT="0" distB="0" distL="0" distR="0">
            <wp:extent cx="5831840" cy="4197626"/>
            <wp:effectExtent l="19050" t="0" r="0" b="0"/>
            <wp:docPr id="1" name="图片 1" descr="C:\Users\silen\AppData\Local\Temp\WeChat Files\19a8118666f3af073c1414fa6cf1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en\AppData\Local\Temp\WeChat Files\19a8118666f3af073c1414fa6cf1346.png"/>
                    <pic:cNvPicPr>
                      <a:picLocks noChangeAspect="1" noChangeArrowheads="1"/>
                    </pic:cNvPicPr>
                  </pic:nvPicPr>
                  <pic:blipFill>
                    <a:blip r:embed="rId14"/>
                    <a:srcRect/>
                    <a:stretch>
                      <a:fillRect/>
                    </a:stretch>
                  </pic:blipFill>
                  <pic:spPr bwMode="auto">
                    <a:xfrm>
                      <a:off x="0" y="0"/>
                      <a:ext cx="5831840" cy="4197626"/>
                    </a:xfrm>
                    <a:prstGeom prst="rect">
                      <a:avLst/>
                    </a:prstGeom>
                    <a:noFill/>
                    <a:ln w="9525">
                      <a:noFill/>
                      <a:miter lim="800000"/>
                      <a:headEnd/>
                      <a:tailEnd/>
                    </a:ln>
                  </pic:spPr>
                </pic:pic>
              </a:graphicData>
            </a:graphic>
          </wp:inline>
        </w:drawing>
      </w:r>
    </w:p>
    <w:p w:rsidR="00210911" w:rsidRPr="000A55E4" w:rsidRDefault="00052863" w:rsidP="00111EA9">
      <w:pPr>
        <w:pStyle w:val="1"/>
        <w:ind w:firstLineChars="0" w:firstLine="0"/>
        <w:rPr>
          <w:caps/>
        </w:rPr>
      </w:pPr>
      <w:bookmarkStart w:id="1" w:name="_Toc26893293"/>
      <w:r>
        <w:rPr>
          <w:rFonts w:hint="eastAsia"/>
        </w:rPr>
        <w:t>2</w:t>
      </w:r>
      <w:r>
        <w:rPr>
          <w:rFonts w:hint="eastAsia"/>
        </w:rPr>
        <w:t>、</w:t>
      </w:r>
      <w:bookmarkEnd w:id="1"/>
      <w:r w:rsidR="007336BE">
        <w:rPr>
          <w:rFonts w:hint="eastAsia"/>
        </w:rPr>
        <w:t>硬件资源</w:t>
      </w:r>
    </w:p>
    <w:p w:rsidR="00210911" w:rsidRPr="0085309F" w:rsidRDefault="000A55E4" w:rsidP="00210911">
      <w:pPr>
        <w:ind w:firstLineChars="0" w:firstLine="420"/>
        <w:rPr>
          <w:b/>
        </w:rPr>
      </w:pPr>
      <w:r>
        <w:rPr>
          <w:rFonts w:hint="eastAsia"/>
          <w:b/>
        </w:rPr>
        <w:t>（</w:t>
      </w:r>
      <w:r>
        <w:rPr>
          <w:rFonts w:hint="eastAsia"/>
          <w:b/>
        </w:rPr>
        <w:t>1</w:t>
      </w:r>
      <w:r>
        <w:rPr>
          <w:rFonts w:hint="eastAsia"/>
          <w:b/>
        </w:rPr>
        <w:t>）</w:t>
      </w:r>
      <w:r w:rsidR="00210911" w:rsidRPr="0085309F">
        <w:rPr>
          <w:rFonts w:hint="eastAsia"/>
          <w:b/>
        </w:rPr>
        <w:t>USB</w:t>
      </w:r>
      <w:r w:rsidR="00210911" w:rsidRPr="0085309F">
        <w:rPr>
          <w:rFonts w:hint="eastAsia"/>
          <w:b/>
        </w:rPr>
        <w:t>电源接口</w:t>
      </w:r>
    </w:p>
    <w:p w:rsidR="00DA1176" w:rsidRDefault="00210911" w:rsidP="00DA1176">
      <w:pPr>
        <w:ind w:leftChars="175" w:left="420" w:firstLineChars="0" w:firstLine="420"/>
        <w:rPr>
          <w:rFonts w:ascii="Helvetica" w:hAnsi="Helvetica"/>
          <w:color w:val="333333"/>
          <w:shd w:val="clear" w:color="auto" w:fill="FFFFFF"/>
        </w:rPr>
      </w:pPr>
      <w:r>
        <w:rPr>
          <w:rFonts w:hint="eastAsia"/>
        </w:rPr>
        <w:t>采用</w:t>
      </w:r>
      <w:r>
        <w:rPr>
          <w:rFonts w:hint="eastAsia"/>
        </w:rPr>
        <w:t>Type C</w:t>
      </w:r>
      <w:r>
        <w:rPr>
          <w:rFonts w:hint="eastAsia"/>
        </w:rPr>
        <w:t>接口，既是电源输入端，为整个系统提供电源，又是串口通信端</w:t>
      </w:r>
      <w:r w:rsidR="006A1E84">
        <w:rPr>
          <w:rFonts w:hint="eastAsia"/>
        </w:rPr>
        <w:t>口</w:t>
      </w:r>
      <w:r>
        <w:rPr>
          <w:rFonts w:hint="eastAsia"/>
        </w:rPr>
        <w:t>，主要用于固件烧录和调试信息输出。</w:t>
      </w:r>
      <w:r w:rsidR="00DA1176">
        <w:rPr>
          <w:rFonts w:ascii="Helvetica" w:hAnsi="Helvetica"/>
          <w:color w:val="333333"/>
          <w:shd w:val="clear" w:color="auto" w:fill="FFFFFF"/>
        </w:rPr>
        <w:t>支持</w:t>
      </w:r>
      <w:r w:rsidR="00DA1176">
        <w:rPr>
          <w:rFonts w:ascii="Helvetica" w:hAnsi="Helvetica"/>
          <w:color w:val="333333"/>
          <w:shd w:val="clear" w:color="auto" w:fill="FFFFFF"/>
        </w:rPr>
        <w:t>5V</w:t>
      </w:r>
      <w:r w:rsidR="00E53698">
        <w:rPr>
          <w:rFonts w:ascii="Helvetica" w:hAnsi="Helvetica" w:hint="eastAsia"/>
          <w:color w:val="333333"/>
          <w:shd w:val="clear" w:color="auto" w:fill="FFFFFF"/>
        </w:rPr>
        <w:t xml:space="preserve"> </w:t>
      </w:r>
      <w:r w:rsidR="00E53698">
        <w:rPr>
          <w:rFonts w:ascii="Helvetica" w:hAnsi="Helvetica"/>
          <w:color w:val="333333"/>
          <w:shd w:val="clear" w:color="auto" w:fill="FFFFFF"/>
        </w:rPr>
        <w:t>1</w:t>
      </w:r>
      <w:r w:rsidR="00DA1176">
        <w:rPr>
          <w:rFonts w:ascii="Helvetica" w:hAnsi="Helvetica"/>
          <w:color w:val="333333"/>
          <w:shd w:val="clear" w:color="auto" w:fill="FFFFFF"/>
        </w:rPr>
        <w:t>A</w:t>
      </w:r>
      <w:r w:rsidR="00DA1176">
        <w:rPr>
          <w:rFonts w:ascii="Helvetica" w:hAnsi="Helvetica"/>
          <w:color w:val="333333"/>
          <w:shd w:val="clear" w:color="auto" w:fill="FFFFFF"/>
        </w:rPr>
        <w:t>电源输入</w:t>
      </w:r>
      <w:r w:rsidR="00B908BA">
        <w:rPr>
          <w:rFonts w:ascii="Helvetica" w:hAnsi="Helvetica"/>
          <w:color w:val="333333"/>
          <w:shd w:val="clear" w:color="auto" w:fill="FFFFFF"/>
        </w:rPr>
        <w:t>。</w:t>
      </w:r>
      <w:r w:rsidR="00C5090E">
        <w:rPr>
          <w:rFonts w:ascii="Helvetica" w:hAnsi="Helvetica"/>
          <w:color w:val="333333"/>
          <w:shd w:val="clear" w:color="auto" w:fill="FFFFFF"/>
        </w:rPr>
        <w:t xml:space="preserve"> </w:t>
      </w:r>
    </w:p>
    <w:p w:rsidR="00210911" w:rsidRPr="0085309F" w:rsidRDefault="000A55E4" w:rsidP="002D40AE">
      <w:pPr>
        <w:ind w:firstLineChars="181" w:firstLine="436"/>
        <w:rPr>
          <w:b/>
        </w:rPr>
      </w:pPr>
      <w:r>
        <w:rPr>
          <w:rFonts w:hint="eastAsia"/>
          <w:b/>
        </w:rPr>
        <w:t>（</w:t>
      </w:r>
      <w:r>
        <w:rPr>
          <w:rFonts w:hint="eastAsia"/>
          <w:b/>
        </w:rPr>
        <w:t>2</w:t>
      </w:r>
      <w:r>
        <w:rPr>
          <w:rFonts w:hint="eastAsia"/>
          <w:b/>
        </w:rPr>
        <w:t>）</w:t>
      </w:r>
      <w:r w:rsidR="00965D24" w:rsidRPr="002D40AE">
        <w:rPr>
          <w:rFonts w:hint="eastAsia"/>
          <w:b/>
        </w:rPr>
        <w:t>XR-50A</w:t>
      </w:r>
      <w:r w:rsidR="00210911" w:rsidRPr="0085309F">
        <w:rPr>
          <w:rFonts w:hint="eastAsia"/>
          <w:b/>
        </w:rPr>
        <w:t>模组</w:t>
      </w:r>
    </w:p>
    <w:p w:rsidR="00210911" w:rsidRPr="00DA4C66" w:rsidRDefault="00736637" w:rsidP="000A55E4">
      <w:pPr>
        <w:ind w:leftChars="175" w:left="420" w:firstLineChars="175" w:firstLine="420"/>
        <w:jc w:val="left"/>
      </w:pPr>
      <w:r w:rsidRPr="00210911">
        <w:rPr>
          <w:rFonts w:hint="eastAsia"/>
        </w:rPr>
        <w:t>XR-</w:t>
      </w:r>
      <w:r>
        <w:rPr>
          <w:rFonts w:hint="eastAsia"/>
        </w:rPr>
        <w:t>50A</w:t>
      </w:r>
      <w:r w:rsidR="00210911" w:rsidRPr="00BF5744">
        <w:rPr>
          <w:rFonts w:hint="eastAsia"/>
        </w:rPr>
        <w:t xml:space="preserve"> </w:t>
      </w:r>
      <w:r>
        <w:rPr>
          <w:rFonts w:hint="eastAsia"/>
        </w:rPr>
        <w:t>W</w:t>
      </w:r>
      <w:r w:rsidRPr="00210911">
        <w:rPr>
          <w:rFonts w:hint="eastAsia"/>
        </w:rPr>
        <w:t>i</w:t>
      </w:r>
      <w:r>
        <w:rPr>
          <w:rFonts w:hint="eastAsia"/>
        </w:rPr>
        <w:t>F</w:t>
      </w:r>
      <w:r w:rsidRPr="00210911">
        <w:rPr>
          <w:rFonts w:hint="eastAsia"/>
        </w:rPr>
        <w:t>i</w:t>
      </w:r>
      <w:r w:rsidR="00210911">
        <w:rPr>
          <w:rFonts w:hint="eastAsia"/>
        </w:rPr>
        <w:t>模组是一款</w:t>
      </w:r>
      <w:r w:rsidR="00210911" w:rsidRPr="00BF5744">
        <w:rPr>
          <w:rFonts w:hint="eastAsia"/>
        </w:rPr>
        <w:t>低功耗、高度集成的</w:t>
      </w:r>
      <w:r w:rsidR="00210911">
        <w:rPr>
          <w:rFonts w:hint="eastAsia"/>
        </w:rPr>
        <w:t>、内置</w:t>
      </w:r>
      <w:r w:rsidR="00210911">
        <w:rPr>
          <w:rFonts w:hint="eastAsia"/>
        </w:rPr>
        <w:t>Cedarx</w:t>
      </w:r>
      <w:r w:rsidR="00210911">
        <w:rPr>
          <w:rFonts w:hint="eastAsia"/>
        </w:rPr>
        <w:t>的</w:t>
      </w:r>
      <w:r w:rsidR="001C19AF">
        <w:rPr>
          <w:rFonts w:hint="eastAsia"/>
        </w:rPr>
        <w:t>W</w:t>
      </w:r>
      <w:r w:rsidR="00210911" w:rsidRPr="00BF5744">
        <w:rPr>
          <w:rFonts w:hint="eastAsia"/>
        </w:rPr>
        <w:t>i</w:t>
      </w:r>
      <w:r w:rsidR="001C19AF">
        <w:rPr>
          <w:rFonts w:hint="eastAsia"/>
        </w:rPr>
        <w:t>F</w:t>
      </w:r>
      <w:r w:rsidR="00210911" w:rsidRPr="00BF5744">
        <w:rPr>
          <w:rFonts w:hint="eastAsia"/>
        </w:rPr>
        <w:t>i</w:t>
      </w:r>
      <w:r w:rsidR="00210911">
        <w:rPr>
          <w:rFonts w:hint="eastAsia"/>
        </w:rPr>
        <w:t>音频</w:t>
      </w:r>
      <w:r w:rsidR="00210911" w:rsidRPr="00BF5744">
        <w:rPr>
          <w:rFonts w:hint="eastAsia"/>
        </w:rPr>
        <w:t>模组，采</w:t>
      </w:r>
      <w:r w:rsidR="00210911" w:rsidRPr="00BF5744">
        <w:rPr>
          <w:rFonts w:hint="eastAsia"/>
        </w:rPr>
        <w:lastRenderedPageBreak/>
        <w:t>用</w:t>
      </w:r>
      <w:r w:rsidR="00210911" w:rsidRPr="00BF5744">
        <w:rPr>
          <w:rFonts w:hint="eastAsia"/>
        </w:rPr>
        <w:t>XR</w:t>
      </w:r>
      <w:r w:rsidR="00210911">
        <w:rPr>
          <w:rFonts w:hint="eastAsia"/>
        </w:rPr>
        <w:t>872</w:t>
      </w:r>
      <w:r w:rsidR="00210911" w:rsidRPr="00BF5744">
        <w:rPr>
          <w:rFonts w:hint="eastAsia"/>
        </w:rPr>
        <w:t>为核心处理器</w:t>
      </w:r>
      <w:bookmarkStart w:id="2" w:name="OLE_LINK3"/>
      <w:r w:rsidR="00210911">
        <w:t>，</w:t>
      </w:r>
      <w:bookmarkEnd w:id="2"/>
      <w:r w:rsidR="00210911">
        <w:rPr>
          <w:rFonts w:hint="eastAsia"/>
        </w:rPr>
        <w:t>主频高达</w:t>
      </w:r>
      <w:r w:rsidR="00210911">
        <w:rPr>
          <w:rFonts w:hint="eastAsia"/>
        </w:rPr>
        <w:t>384MHz</w:t>
      </w:r>
      <w:r w:rsidR="00210911">
        <w:rPr>
          <w:rFonts w:hint="eastAsia"/>
        </w:rPr>
        <w:t>，</w:t>
      </w:r>
      <w:r w:rsidR="00210911">
        <w:t>外设资源丰富，</w:t>
      </w:r>
      <w:r w:rsidR="00210911">
        <w:rPr>
          <w:rFonts w:hint="eastAsia"/>
        </w:rPr>
        <w:t>支持</w:t>
      </w:r>
      <w:r w:rsidR="00210911" w:rsidRPr="00F00677">
        <w:rPr>
          <w:rFonts w:hint="eastAsia"/>
          <w:szCs w:val="24"/>
        </w:rPr>
        <w:t>UART</w:t>
      </w:r>
      <w:r w:rsidR="00210911" w:rsidRPr="00F00677">
        <w:rPr>
          <w:rFonts w:hint="eastAsia"/>
          <w:szCs w:val="24"/>
        </w:rPr>
        <w:t>，</w:t>
      </w:r>
      <w:r w:rsidR="00210911" w:rsidRPr="00F00677">
        <w:rPr>
          <w:rFonts w:hint="eastAsia"/>
          <w:szCs w:val="24"/>
        </w:rPr>
        <w:t>TWI</w:t>
      </w:r>
      <w:r w:rsidR="00210911" w:rsidRPr="00F00677">
        <w:rPr>
          <w:rFonts w:hint="eastAsia"/>
          <w:szCs w:val="24"/>
        </w:rPr>
        <w:t>，</w:t>
      </w:r>
      <w:r w:rsidR="00210911" w:rsidRPr="00F00677">
        <w:rPr>
          <w:rFonts w:hint="eastAsia"/>
          <w:szCs w:val="24"/>
        </w:rPr>
        <w:t>SPI</w:t>
      </w:r>
      <w:r w:rsidR="00210911" w:rsidRPr="00F00677">
        <w:rPr>
          <w:rFonts w:hint="eastAsia"/>
          <w:szCs w:val="24"/>
        </w:rPr>
        <w:t>，</w:t>
      </w:r>
      <w:r w:rsidR="00210911" w:rsidRPr="00F00677">
        <w:rPr>
          <w:rFonts w:hint="eastAsia"/>
          <w:szCs w:val="24"/>
        </w:rPr>
        <w:t>DMIC</w:t>
      </w:r>
      <w:r w:rsidR="00210911" w:rsidRPr="00F00677">
        <w:rPr>
          <w:rFonts w:hint="eastAsia"/>
          <w:szCs w:val="24"/>
        </w:rPr>
        <w:t>，</w:t>
      </w:r>
      <w:r w:rsidR="00210911" w:rsidRPr="00F00677">
        <w:rPr>
          <w:rFonts w:hint="eastAsia"/>
          <w:szCs w:val="24"/>
        </w:rPr>
        <w:t>PWM</w:t>
      </w:r>
      <w:r w:rsidR="00210911" w:rsidRPr="00F00677">
        <w:rPr>
          <w:rFonts w:hint="eastAsia"/>
          <w:szCs w:val="24"/>
        </w:rPr>
        <w:t>，</w:t>
      </w:r>
      <w:r w:rsidR="00210911" w:rsidRPr="00F00677">
        <w:rPr>
          <w:rFonts w:hint="eastAsia"/>
          <w:szCs w:val="24"/>
        </w:rPr>
        <w:t>CIR</w:t>
      </w:r>
      <w:r w:rsidR="00210911" w:rsidRPr="00F00677">
        <w:rPr>
          <w:rFonts w:hint="eastAsia"/>
          <w:szCs w:val="24"/>
        </w:rPr>
        <w:t>（</w:t>
      </w:r>
      <w:r w:rsidR="00210911" w:rsidRPr="00F00677">
        <w:rPr>
          <w:rFonts w:hint="eastAsia"/>
          <w:szCs w:val="24"/>
        </w:rPr>
        <w:t>T / R</w:t>
      </w:r>
      <w:r w:rsidR="00210911" w:rsidRPr="00F00677">
        <w:rPr>
          <w:rFonts w:hint="eastAsia"/>
          <w:szCs w:val="24"/>
        </w:rPr>
        <w:t>），</w:t>
      </w:r>
      <w:r w:rsidR="00210911" w:rsidRPr="00F00677">
        <w:rPr>
          <w:rFonts w:hint="eastAsia"/>
          <w:szCs w:val="24"/>
        </w:rPr>
        <w:t>CSI</w:t>
      </w:r>
      <w:r w:rsidR="00210911" w:rsidRPr="00F00677">
        <w:rPr>
          <w:rFonts w:hint="eastAsia"/>
          <w:szCs w:val="24"/>
        </w:rPr>
        <w:t>，</w:t>
      </w:r>
      <w:r w:rsidR="00210911" w:rsidRPr="00F00677">
        <w:rPr>
          <w:rFonts w:hint="eastAsia"/>
          <w:szCs w:val="24"/>
        </w:rPr>
        <w:t>SDIO</w:t>
      </w:r>
      <w:r w:rsidR="00210911">
        <w:rPr>
          <w:rFonts w:hint="eastAsia"/>
          <w:szCs w:val="24"/>
        </w:rPr>
        <w:t>，</w:t>
      </w:r>
      <w:r w:rsidR="00210911" w:rsidRPr="00F00677">
        <w:rPr>
          <w:rFonts w:hint="eastAsia"/>
          <w:szCs w:val="24"/>
        </w:rPr>
        <w:t>ADC</w:t>
      </w:r>
      <w:r w:rsidR="00B378FE">
        <w:rPr>
          <w:rFonts w:hint="eastAsia"/>
          <w:szCs w:val="24"/>
        </w:rPr>
        <w:t>，</w:t>
      </w:r>
      <w:r w:rsidR="00B378FE">
        <w:rPr>
          <w:rFonts w:hint="eastAsia"/>
          <w:szCs w:val="24"/>
        </w:rPr>
        <w:t>I2S</w:t>
      </w:r>
      <w:r w:rsidR="00B378FE">
        <w:rPr>
          <w:rFonts w:hint="eastAsia"/>
          <w:szCs w:val="24"/>
        </w:rPr>
        <w:t>，</w:t>
      </w:r>
      <w:r w:rsidR="00B378FE">
        <w:rPr>
          <w:rFonts w:hint="eastAsia"/>
          <w:szCs w:val="24"/>
        </w:rPr>
        <w:t>PDM</w:t>
      </w:r>
      <w:r w:rsidR="00210911">
        <w:rPr>
          <w:rFonts w:hint="eastAsia"/>
          <w:szCs w:val="24"/>
        </w:rPr>
        <w:t>等接口，</w:t>
      </w:r>
      <w:r w:rsidR="00210911">
        <w:t>内嵌</w:t>
      </w:r>
      <w:r w:rsidR="00210911">
        <w:t>4</w:t>
      </w:r>
      <w:r w:rsidR="00210911">
        <w:rPr>
          <w:rFonts w:hint="eastAsia"/>
        </w:rPr>
        <w:t>M PSRAM</w:t>
      </w:r>
      <w:r w:rsidR="00210911">
        <w:rPr>
          <w:rFonts w:hint="eastAsia"/>
        </w:rPr>
        <w:t>，支持</w:t>
      </w:r>
      <w:r w:rsidR="00210911">
        <w:rPr>
          <w:rFonts w:hint="eastAsia"/>
        </w:rPr>
        <w:t>XIP</w:t>
      </w:r>
      <w:r w:rsidR="00210911">
        <w:rPr>
          <w:rFonts w:hint="eastAsia"/>
        </w:rPr>
        <w:t>模式。内部集成音频子系统，包括</w:t>
      </w:r>
      <w:r w:rsidR="00210911" w:rsidRPr="00063BA5">
        <w:rPr>
          <w:rFonts w:hint="eastAsia"/>
        </w:rPr>
        <w:t>1</w:t>
      </w:r>
      <w:r w:rsidR="00210911" w:rsidRPr="00063BA5">
        <w:rPr>
          <w:rFonts w:hint="eastAsia"/>
        </w:rPr>
        <w:t>个带有左右声道语音输入的数字麦克风控制器</w:t>
      </w:r>
      <w:r w:rsidR="00210911">
        <w:rPr>
          <w:rFonts w:hint="eastAsia"/>
        </w:rPr>
        <w:t>（</w:t>
      </w:r>
      <w:r w:rsidR="00210911">
        <w:rPr>
          <w:rFonts w:hint="eastAsia"/>
        </w:rPr>
        <w:t>DMIC</w:t>
      </w:r>
      <w:r w:rsidR="00210911">
        <w:rPr>
          <w:rFonts w:hint="eastAsia"/>
        </w:rPr>
        <w:t>）</w:t>
      </w:r>
      <w:r w:rsidR="00210911" w:rsidRPr="00063BA5">
        <w:rPr>
          <w:rFonts w:hint="eastAsia"/>
        </w:rPr>
        <w:t>，</w:t>
      </w:r>
      <w:r w:rsidR="00210911" w:rsidRPr="00063BA5">
        <w:rPr>
          <w:rFonts w:hint="eastAsia"/>
        </w:rPr>
        <w:t>1</w:t>
      </w:r>
      <w:r w:rsidR="00210911" w:rsidRPr="00063BA5">
        <w:rPr>
          <w:rFonts w:hint="eastAsia"/>
        </w:rPr>
        <w:t>个</w:t>
      </w:r>
      <w:r w:rsidR="00210911" w:rsidRPr="00063BA5">
        <w:rPr>
          <w:rFonts w:hint="eastAsia"/>
        </w:rPr>
        <w:t>24</w:t>
      </w:r>
      <w:r w:rsidR="00210911" w:rsidRPr="00063BA5">
        <w:rPr>
          <w:rFonts w:hint="eastAsia"/>
        </w:rPr>
        <w:t>位音频数模（</w:t>
      </w:r>
      <w:r w:rsidR="00210911" w:rsidRPr="00063BA5">
        <w:rPr>
          <w:rFonts w:hint="eastAsia"/>
        </w:rPr>
        <w:t>DAC</w:t>
      </w:r>
      <w:r w:rsidR="00210911" w:rsidRPr="00063BA5">
        <w:rPr>
          <w:rFonts w:hint="eastAsia"/>
        </w:rPr>
        <w:t>）通道，</w:t>
      </w:r>
      <w:r w:rsidR="00210911" w:rsidRPr="00063BA5">
        <w:rPr>
          <w:rFonts w:hint="eastAsia"/>
        </w:rPr>
        <w:t>1</w:t>
      </w:r>
      <w:r w:rsidR="00210911" w:rsidRPr="00063BA5">
        <w:rPr>
          <w:rFonts w:hint="eastAsia"/>
        </w:rPr>
        <w:t>个用于麦克风输入的</w:t>
      </w:r>
      <w:r w:rsidR="00210911" w:rsidRPr="00063BA5">
        <w:rPr>
          <w:rFonts w:hint="eastAsia"/>
        </w:rPr>
        <w:t>24</w:t>
      </w:r>
      <w:r w:rsidR="00210911" w:rsidRPr="00063BA5">
        <w:rPr>
          <w:rFonts w:hint="eastAsia"/>
        </w:rPr>
        <w:t>位音频模数（</w:t>
      </w:r>
      <w:r w:rsidR="00210911" w:rsidRPr="00063BA5">
        <w:rPr>
          <w:rFonts w:hint="eastAsia"/>
        </w:rPr>
        <w:t>ADC</w:t>
      </w:r>
      <w:r w:rsidR="00210911" w:rsidRPr="00063BA5">
        <w:rPr>
          <w:rFonts w:hint="eastAsia"/>
        </w:rPr>
        <w:t>）通道，</w:t>
      </w:r>
      <w:r w:rsidR="00210911" w:rsidRPr="00063BA5">
        <w:rPr>
          <w:rFonts w:hint="eastAsia"/>
        </w:rPr>
        <w:t>1</w:t>
      </w:r>
      <w:r w:rsidR="00210911" w:rsidRPr="00063BA5">
        <w:rPr>
          <w:rFonts w:hint="eastAsia"/>
        </w:rPr>
        <w:t>个用于线路输入的</w:t>
      </w:r>
      <w:r w:rsidR="00210911" w:rsidRPr="00063BA5">
        <w:rPr>
          <w:rFonts w:hint="eastAsia"/>
        </w:rPr>
        <w:t>24</w:t>
      </w:r>
      <w:r w:rsidR="00210911" w:rsidRPr="00063BA5">
        <w:rPr>
          <w:rFonts w:hint="eastAsia"/>
        </w:rPr>
        <w:t>位音频</w:t>
      </w:r>
      <w:r w:rsidR="00210911">
        <w:rPr>
          <w:rFonts w:hint="eastAsia"/>
        </w:rPr>
        <w:t>1.2</w:t>
      </w:r>
      <w:r w:rsidR="00210911">
        <w:rPr>
          <w:rFonts w:hint="eastAsia"/>
        </w:rPr>
        <w:t>硬件资源。集成了视频子系统，</w:t>
      </w:r>
      <w:r w:rsidR="00210911" w:rsidRPr="00EA2348">
        <w:rPr>
          <w:rFonts w:hint="eastAsia"/>
        </w:rPr>
        <w:t>支持</w:t>
      </w:r>
      <w:r w:rsidR="00210911" w:rsidRPr="00EA2348">
        <w:rPr>
          <w:rFonts w:hint="eastAsia"/>
        </w:rPr>
        <w:t>JPEG</w:t>
      </w:r>
      <w:r w:rsidR="00210911" w:rsidRPr="00EA2348">
        <w:rPr>
          <w:rFonts w:hint="eastAsia"/>
        </w:rPr>
        <w:t>、</w:t>
      </w:r>
      <w:r w:rsidR="00210911" w:rsidRPr="00EA2348">
        <w:rPr>
          <w:rFonts w:hint="eastAsia"/>
        </w:rPr>
        <w:t>CSI</w:t>
      </w:r>
      <w:r w:rsidR="00210911">
        <w:rPr>
          <w:rFonts w:hint="eastAsia"/>
        </w:rPr>
        <w:t>等编码模式。适用范围广泛，</w:t>
      </w:r>
      <w:r w:rsidR="00210911" w:rsidRPr="0085309F">
        <w:rPr>
          <w:rFonts w:hint="eastAsia"/>
        </w:rPr>
        <w:t>主要</w:t>
      </w:r>
      <w:r w:rsidR="00210911">
        <w:rPr>
          <w:rFonts w:hint="eastAsia"/>
        </w:rPr>
        <w:t>面向语</w:t>
      </w:r>
      <w:r w:rsidR="00210911" w:rsidRPr="0085309F">
        <w:rPr>
          <w:rFonts w:hint="eastAsia"/>
        </w:rPr>
        <w:t>音编码</w:t>
      </w:r>
      <w:r w:rsidR="00210911" w:rsidRPr="0085309F">
        <w:t>/</w:t>
      </w:r>
      <w:r w:rsidR="00210911" w:rsidRPr="0085309F">
        <w:rPr>
          <w:rFonts w:hint="eastAsia"/>
        </w:rPr>
        <w:t>解码、</w:t>
      </w:r>
      <w:r w:rsidR="00210911">
        <w:rPr>
          <w:rFonts w:hint="eastAsia"/>
        </w:rPr>
        <w:t>音乐流及运行语音助</w:t>
      </w:r>
      <w:r w:rsidR="00210911" w:rsidRPr="0085309F">
        <w:rPr>
          <w:rFonts w:hint="eastAsia"/>
        </w:rPr>
        <w:t>手客户端</w:t>
      </w:r>
      <w:r w:rsidR="00210911" w:rsidRPr="0085309F">
        <w:t xml:space="preserve"> SDK </w:t>
      </w:r>
      <w:r w:rsidR="00210911" w:rsidRPr="0085309F">
        <w:rPr>
          <w:rFonts w:hint="eastAsia"/>
        </w:rPr>
        <w:t>等</w:t>
      </w:r>
      <w:r w:rsidR="00210911">
        <w:rPr>
          <w:rFonts w:hint="eastAsia"/>
        </w:rPr>
        <w:t>一系列要求较高的应</w:t>
      </w:r>
      <w:r w:rsidR="00210911" w:rsidRPr="0085309F">
        <w:rPr>
          <w:rFonts w:hint="eastAsia"/>
        </w:rPr>
        <w:t>用场景</w:t>
      </w:r>
      <w:r w:rsidR="00210911">
        <w:rPr>
          <w:rFonts w:hint="eastAsia"/>
        </w:rPr>
        <w:t>。</w:t>
      </w:r>
    </w:p>
    <w:p w:rsidR="00210911" w:rsidRPr="006E61CB" w:rsidRDefault="000A55E4" w:rsidP="00210911">
      <w:pPr>
        <w:ind w:leftChars="175" w:left="420" w:firstLineChars="25" w:firstLine="60"/>
        <w:jc w:val="left"/>
        <w:rPr>
          <w:b/>
        </w:rPr>
      </w:pPr>
      <w:r>
        <w:rPr>
          <w:rFonts w:hint="eastAsia"/>
          <w:b/>
        </w:rPr>
        <w:t>（</w:t>
      </w:r>
      <w:r>
        <w:rPr>
          <w:rFonts w:hint="eastAsia"/>
          <w:b/>
        </w:rPr>
        <w:t>3</w:t>
      </w:r>
      <w:r>
        <w:rPr>
          <w:rFonts w:hint="eastAsia"/>
          <w:b/>
        </w:rPr>
        <w:t>）</w:t>
      </w:r>
      <w:r w:rsidR="00210911" w:rsidRPr="00DA4C66">
        <w:rPr>
          <w:rFonts w:hint="eastAsia"/>
          <w:b/>
        </w:rPr>
        <w:t>AC107</w:t>
      </w:r>
      <w:r w:rsidR="00210911">
        <w:rPr>
          <w:rFonts w:hint="eastAsia"/>
          <w:b/>
        </w:rPr>
        <w:t>芯片</w:t>
      </w:r>
    </w:p>
    <w:p w:rsidR="00210911" w:rsidRPr="00707CD9" w:rsidRDefault="00210911" w:rsidP="000A55E4">
      <w:pPr>
        <w:ind w:leftChars="200" w:left="480" w:firstLineChars="0" w:firstLine="360"/>
        <w:jc w:val="left"/>
      </w:pPr>
      <w:r w:rsidRPr="00707CD9">
        <w:rPr>
          <w:rFonts w:hint="eastAsia"/>
        </w:rPr>
        <w:t>AC107</w:t>
      </w:r>
      <w:r w:rsidRPr="00707CD9">
        <w:rPr>
          <w:rFonts w:hint="eastAsia"/>
        </w:rPr>
        <w:t>是具有</w:t>
      </w:r>
      <w:r w:rsidRPr="00707CD9">
        <w:rPr>
          <w:rFonts w:hint="eastAsia"/>
        </w:rPr>
        <w:t>I2S / TDM</w:t>
      </w:r>
      <w:r w:rsidRPr="00707CD9">
        <w:rPr>
          <w:rFonts w:hint="eastAsia"/>
        </w:rPr>
        <w:t>输出转换的高度集成的</w:t>
      </w:r>
      <w:r w:rsidRPr="00707CD9">
        <w:rPr>
          <w:rFonts w:hint="eastAsia"/>
        </w:rPr>
        <w:t>2</w:t>
      </w:r>
      <w:r w:rsidRPr="00707CD9">
        <w:rPr>
          <w:rFonts w:hint="eastAsia"/>
        </w:rPr>
        <w:t>通道</w:t>
      </w:r>
      <w:r w:rsidRPr="00707CD9">
        <w:rPr>
          <w:rFonts w:hint="eastAsia"/>
        </w:rPr>
        <w:t>ADC</w:t>
      </w:r>
      <w:r w:rsidRPr="00707CD9">
        <w:rPr>
          <w:rFonts w:hint="eastAsia"/>
        </w:rPr>
        <w:t>。它专为高清语音捕获和识别应用平台中的多麦克风阵列而设计。</w:t>
      </w:r>
    </w:p>
    <w:p w:rsidR="00210911" w:rsidRDefault="000A55E4" w:rsidP="00210911">
      <w:pPr>
        <w:ind w:leftChars="175" w:left="420" w:firstLineChars="25" w:firstLine="60"/>
        <w:jc w:val="left"/>
        <w:rPr>
          <w:b/>
        </w:rPr>
      </w:pPr>
      <w:r>
        <w:rPr>
          <w:rFonts w:hint="eastAsia"/>
          <w:b/>
        </w:rPr>
        <w:t>（</w:t>
      </w:r>
      <w:r>
        <w:rPr>
          <w:rFonts w:hint="eastAsia"/>
          <w:b/>
        </w:rPr>
        <w:t>4</w:t>
      </w:r>
      <w:r>
        <w:rPr>
          <w:rFonts w:hint="eastAsia"/>
          <w:b/>
        </w:rPr>
        <w:t>）</w:t>
      </w:r>
      <w:r w:rsidR="00210911">
        <w:rPr>
          <w:rFonts w:hint="eastAsia"/>
          <w:b/>
        </w:rPr>
        <w:t>扬声器输出端口</w:t>
      </w:r>
    </w:p>
    <w:p w:rsidR="00210911" w:rsidRPr="00DA4C66" w:rsidRDefault="00210911" w:rsidP="000A55E4">
      <w:pPr>
        <w:ind w:left="360" w:firstLine="480"/>
      </w:pPr>
      <w:r>
        <w:rPr>
          <w:rFonts w:hint="eastAsia"/>
        </w:rPr>
        <w:t>支持一个外部扬声器。</w:t>
      </w:r>
    </w:p>
    <w:p w:rsidR="00210911" w:rsidRDefault="000A55E4" w:rsidP="00210911">
      <w:pPr>
        <w:ind w:leftChars="175" w:left="420" w:firstLineChars="25" w:firstLine="60"/>
        <w:jc w:val="left"/>
        <w:rPr>
          <w:b/>
        </w:rPr>
      </w:pPr>
      <w:r>
        <w:rPr>
          <w:rFonts w:hint="eastAsia"/>
          <w:b/>
        </w:rPr>
        <w:t>（</w:t>
      </w:r>
      <w:r>
        <w:rPr>
          <w:rFonts w:hint="eastAsia"/>
          <w:b/>
        </w:rPr>
        <w:t>5</w:t>
      </w:r>
      <w:r>
        <w:rPr>
          <w:rFonts w:hint="eastAsia"/>
          <w:b/>
        </w:rPr>
        <w:t>）</w:t>
      </w:r>
      <w:r w:rsidR="00210911">
        <w:rPr>
          <w:rFonts w:hint="eastAsia"/>
          <w:b/>
        </w:rPr>
        <w:t>TF</w:t>
      </w:r>
      <w:r w:rsidR="00210911">
        <w:rPr>
          <w:rFonts w:hint="eastAsia"/>
          <w:b/>
        </w:rPr>
        <w:t>卡座</w:t>
      </w:r>
    </w:p>
    <w:p w:rsidR="00210911" w:rsidRDefault="00210911" w:rsidP="000A55E4">
      <w:pPr>
        <w:ind w:left="420" w:firstLineChars="175" w:firstLine="420"/>
        <w:jc w:val="left"/>
        <w:rPr>
          <w:b/>
        </w:rPr>
      </w:pPr>
      <w:r>
        <w:rPr>
          <w:rFonts w:hint="eastAsia"/>
        </w:rPr>
        <w:t>支持一个</w:t>
      </w:r>
      <w:r>
        <w:rPr>
          <w:rFonts w:hint="eastAsia"/>
        </w:rPr>
        <w:t>TF</w:t>
      </w:r>
      <w:r>
        <w:rPr>
          <w:rFonts w:hint="eastAsia"/>
        </w:rPr>
        <w:t>卡座。</w:t>
      </w:r>
    </w:p>
    <w:p w:rsidR="00210911" w:rsidRDefault="000A55E4" w:rsidP="00210911">
      <w:pPr>
        <w:ind w:left="420" w:firstLineChars="25" w:firstLine="60"/>
        <w:jc w:val="left"/>
        <w:rPr>
          <w:b/>
        </w:rPr>
      </w:pPr>
      <w:r>
        <w:rPr>
          <w:rFonts w:hint="eastAsia"/>
          <w:b/>
        </w:rPr>
        <w:t>（</w:t>
      </w:r>
      <w:r>
        <w:rPr>
          <w:rFonts w:hint="eastAsia"/>
          <w:b/>
        </w:rPr>
        <w:t>6</w:t>
      </w:r>
      <w:r>
        <w:rPr>
          <w:rFonts w:hint="eastAsia"/>
          <w:b/>
        </w:rPr>
        <w:t>）</w:t>
      </w:r>
      <w:r w:rsidR="00210911">
        <w:rPr>
          <w:rFonts w:hint="eastAsia"/>
          <w:b/>
        </w:rPr>
        <w:t>MIC-IN</w:t>
      </w:r>
      <w:r w:rsidR="00210911">
        <w:rPr>
          <w:rFonts w:hint="eastAsia"/>
          <w:b/>
        </w:rPr>
        <w:t>麦克风接口</w:t>
      </w:r>
    </w:p>
    <w:p w:rsidR="00210911" w:rsidRPr="00DA4C66" w:rsidRDefault="00210911" w:rsidP="000A55E4">
      <w:pPr>
        <w:ind w:left="420" w:firstLineChars="175" w:firstLine="420"/>
        <w:jc w:val="left"/>
      </w:pPr>
      <w:r w:rsidRPr="00DA4C66">
        <w:rPr>
          <w:rFonts w:hint="eastAsia"/>
        </w:rPr>
        <w:t>支持两个外部</w:t>
      </w:r>
      <w:r w:rsidR="0026101A">
        <w:rPr>
          <w:rFonts w:hint="eastAsia"/>
        </w:rPr>
        <w:t>模拟</w:t>
      </w:r>
      <w:r w:rsidRPr="00DA4C66">
        <w:rPr>
          <w:rFonts w:hint="eastAsia"/>
        </w:rPr>
        <w:t>麦克风</w:t>
      </w:r>
      <w:r w:rsidR="0026101A">
        <w:rPr>
          <w:rFonts w:hint="eastAsia"/>
        </w:rPr>
        <w:t>输入，板载</w:t>
      </w:r>
      <w:r w:rsidR="0026101A">
        <w:rPr>
          <w:rFonts w:hint="eastAsia"/>
        </w:rPr>
        <w:t>2</w:t>
      </w:r>
      <w:r w:rsidR="0026101A">
        <w:rPr>
          <w:rFonts w:hint="eastAsia"/>
        </w:rPr>
        <w:t>个驻极体</w:t>
      </w:r>
      <w:r w:rsidR="0026101A">
        <w:rPr>
          <w:rFonts w:hint="eastAsia"/>
        </w:rPr>
        <w:t>MIC</w:t>
      </w:r>
      <w:r w:rsidR="0026101A">
        <w:rPr>
          <w:rFonts w:hint="eastAsia"/>
        </w:rPr>
        <w:t>和</w:t>
      </w:r>
      <w:r w:rsidR="0026101A">
        <w:rPr>
          <w:rFonts w:hint="eastAsia"/>
        </w:rPr>
        <w:t>3</w:t>
      </w:r>
      <w:r w:rsidR="0026101A">
        <w:rPr>
          <w:rFonts w:hint="eastAsia"/>
        </w:rPr>
        <w:t>个硅麦，其中一个硅麦连接至</w:t>
      </w:r>
      <w:r w:rsidR="0026101A">
        <w:rPr>
          <w:rFonts w:hint="eastAsia"/>
        </w:rPr>
        <w:t>XR-201</w:t>
      </w:r>
      <w:r w:rsidR="0026101A">
        <w:rPr>
          <w:rFonts w:hint="eastAsia"/>
        </w:rPr>
        <w:t>模组，另外两个连接外部</w:t>
      </w:r>
      <w:r w:rsidR="0026101A">
        <w:rPr>
          <w:rFonts w:hint="eastAsia"/>
        </w:rPr>
        <w:t xml:space="preserve">CODEC </w:t>
      </w:r>
      <w:r w:rsidR="0026101A">
        <w:rPr>
          <w:rFonts w:hint="eastAsia"/>
        </w:rPr>
        <w:t>（</w:t>
      </w:r>
      <w:r w:rsidR="0026101A">
        <w:rPr>
          <w:rFonts w:hint="eastAsia"/>
        </w:rPr>
        <w:t>AC107</w:t>
      </w:r>
      <w:r w:rsidR="0026101A">
        <w:rPr>
          <w:rFonts w:hint="eastAsia"/>
        </w:rPr>
        <w:t>）</w:t>
      </w:r>
      <w:r w:rsidR="007F0601">
        <w:rPr>
          <w:rFonts w:hint="eastAsia"/>
        </w:rPr>
        <w:t>。</w:t>
      </w:r>
    </w:p>
    <w:p w:rsidR="00210911" w:rsidRDefault="000A55E4" w:rsidP="00210911">
      <w:pPr>
        <w:ind w:left="420" w:firstLineChars="25" w:firstLine="60"/>
        <w:jc w:val="left"/>
        <w:rPr>
          <w:b/>
        </w:rPr>
      </w:pPr>
      <w:r>
        <w:rPr>
          <w:rFonts w:hint="eastAsia"/>
          <w:b/>
        </w:rPr>
        <w:t>（</w:t>
      </w:r>
      <w:r>
        <w:rPr>
          <w:rFonts w:hint="eastAsia"/>
          <w:b/>
        </w:rPr>
        <w:t>7</w:t>
      </w:r>
      <w:r>
        <w:rPr>
          <w:rFonts w:hint="eastAsia"/>
          <w:b/>
        </w:rPr>
        <w:t>）</w:t>
      </w:r>
      <w:r w:rsidR="00210911">
        <w:rPr>
          <w:rFonts w:hint="eastAsia"/>
          <w:b/>
        </w:rPr>
        <w:t>FPC</w:t>
      </w:r>
      <w:r w:rsidR="00210911">
        <w:rPr>
          <w:rFonts w:hint="eastAsia"/>
          <w:b/>
        </w:rPr>
        <w:t>连接器</w:t>
      </w:r>
    </w:p>
    <w:p w:rsidR="00210911" w:rsidRDefault="00210911" w:rsidP="000A55E4">
      <w:pPr>
        <w:ind w:left="420" w:firstLineChars="175" w:firstLine="420"/>
        <w:jc w:val="left"/>
        <w:rPr>
          <w:b/>
        </w:rPr>
      </w:pPr>
      <w:r>
        <w:rPr>
          <w:rFonts w:hint="eastAsia"/>
        </w:rPr>
        <w:t>支持一个</w:t>
      </w:r>
      <w:r>
        <w:rPr>
          <w:rFonts w:hint="eastAsia"/>
        </w:rPr>
        <w:t>FPC</w:t>
      </w:r>
      <w:r>
        <w:rPr>
          <w:rFonts w:hint="eastAsia"/>
        </w:rPr>
        <w:t>连接器</w:t>
      </w:r>
      <w:r w:rsidR="007F0601">
        <w:rPr>
          <w:rFonts w:hint="eastAsia"/>
        </w:rPr>
        <w:t>，用于接</w:t>
      </w:r>
      <w:r w:rsidR="007F0601">
        <w:rPr>
          <w:rFonts w:hint="eastAsia"/>
        </w:rPr>
        <w:t>CAMERA</w:t>
      </w:r>
    </w:p>
    <w:p w:rsidR="00210911" w:rsidRDefault="000A55E4" w:rsidP="00210911">
      <w:pPr>
        <w:ind w:left="420" w:firstLineChars="25" w:firstLine="60"/>
        <w:jc w:val="left"/>
        <w:rPr>
          <w:b/>
        </w:rPr>
      </w:pPr>
      <w:r>
        <w:rPr>
          <w:rFonts w:hint="eastAsia"/>
          <w:b/>
        </w:rPr>
        <w:t>（</w:t>
      </w:r>
      <w:r>
        <w:rPr>
          <w:rFonts w:hint="eastAsia"/>
          <w:b/>
        </w:rPr>
        <w:t>8</w:t>
      </w:r>
      <w:r>
        <w:rPr>
          <w:rFonts w:hint="eastAsia"/>
          <w:b/>
        </w:rPr>
        <w:t>）</w:t>
      </w:r>
      <w:r w:rsidR="00210911">
        <w:rPr>
          <w:rFonts w:hint="eastAsia"/>
          <w:b/>
        </w:rPr>
        <w:t>按钮</w:t>
      </w:r>
    </w:p>
    <w:p w:rsidR="007336BE" w:rsidRPr="008E561D" w:rsidRDefault="00210911" w:rsidP="00DA1176">
      <w:pPr>
        <w:ind w:left="420" w:firstLineChars="175" w:firstLine="420"/>
        <w:jc w:val="left"/>
      </w:pPr>
      <w:r w:rsidRPr="004010A0">
        <w:rPr>
          <w:rFonts w:hint="eastAsia"/>
        </w:rPr>
        <w:t>9</w:t>
      </w:r>
      <w:r w:rsidRPr="004010A0">
        <w:rPr>
          <w:rFonts w:hint="eastAsia"/>
        </w:rPr>
        <w:t>个按钮</w:t>
      </w:r>
      <w:r>
        <w:rPr>
          <w:rFonts w:hint="eastAsia"/>
        </w:rPr>
        <w:t>各负责不同功能</w:t>
      </w:r>
      <w:r w:rsidRPr="004010A0">
        <w:rPr>
          <w:rFonts w:hint="eastAsia"/>
        </w:rPr>
        <w:t>，其中</w:t>
      </w:r>
      <w:r w:rsidRPr="004010A0">
        <w:rPr>
          <w:rFonts w:hint="eastAsia"/>
        </w:rPr>
        <w:t>reset</w:t>
      </w:r>
      <w:r w:rsidRPr="004010A0">
        <w:rPr>
          <w:rFonts w:hint="eastAsia"/>
        </w:rPr>
        <w:t>为复位按钮，</w:t>
      </w:r>
      <w:r w:rsidRPr="004010A0">
        <w:rPr>
          <w:rFonts w:hint="eastAsia"/>
        </w:rPr>
        <w:t>PB2</w:t>
      </w:r>
      <w:r w:rsidRPr="004010A0">
        <w:rPr>
          <w:rFonts w:hint="eastAsia"/>
        </w:rPr>
        <w:t>、</w:t>
      </w:r>
      <w:r w:rsidRPr="004010A0">
        <w:rPr>
          <w:rFonts w:hint="eastAsia"/>
        </w:rPr>
        <w:t>PB3</w:t>
      </w:r>
      <w:r>
        <w:rPr>
          <w:rFonts w:hint="eastAsia"/>
        </w:rPr>
        <w:t>为下载固件按钮，</w:t>
      </w:r>
      <w:r>
        <w:rPr>
          <w:rFonts w:hint="eastAsia"/>
        </w:rPr>
        <w:t>wakeup</w:t>
      </w:r>
      <w:r>
        <w:rPr>
          <w:rFonts w:hint="eastAsia"/>
        </w:rPr>
        <w:t>为唤醒按钮，其余按钮为音乐播放暂停、音量调节按钮</w:t>
      </w:r>
      <w:r w:rsidR="005D0368">
        <w:rPr>
          <w:rFonts w:hint="eastAsia"/>
        </w:rPr>
        <w:t>，</w:t>
      </w:r>
      <w:r w:rsidR="00DA1176">
        <w:rPr>
          <w:rFonts w:hint="eastAsia"/>
        </w:rPr>
        <w:t>用户也可根据自己需求自定义</w:t>
      </w:r>
      <w:r>
        <w:rPr>
          <w:rFonts w:hint="eastAsia"/>
        </w:rPr>
        <w:t>。</w:t>
      </w:r>
    </w:p>
    <w:p w:rsidR="00052863" w:rsidRDefault="00052863" w:rsidP="00052863">
      <w:pPr>
        <w:pStyle w:val="2"/>
      </w:pPr>
      <w:r>
        <w:rPr>
          <w:rFonts w:hint="eastAsia"/>
        </w:rPr>
        <w:t>3</w:t>
      </w:r>
      <w:r>
        <w:rPr>
          <w:rFonts w:hint="eastAsia"/>
        </w:rPr>
        <w:t>、硬件准备</w:t>
      </w:r>
    </w:p>
    <w:p w:rsidR="00052863" w:rsidRDefault="00052863" w:rsidP="00052863">
      <w:pPr>
        <w:pStyle w:val="a8"/>
        <w:numPr>
          <w:ilvl w:val="0"/>
          <w:numId w:val="22"/>
        </w:numPr>
        <w:ind w:firstLineChars="0"/>
      </w:pPr>
      <w:r>
        <w:t>1 x PC.</w:t>
      </w:r>
    </w:p>
    <w:p w:rsidR="00052863" w:rsidRDefault="00052863" w:rsidP="00052863">
      <w:pPr>
        <w:pStyle w:val="a8"/>
        <w:numPr>
          <w:ilvl w:val="0"/>
          <w:numId w:val="22"/>
        </w:numPr>
        <w:ind w:firstLineChars="0"/>
      </w:pPr>
      <w:r>
        <w:t xml:space="preserve">1 x </w:t>
      </w:r>
      <w:r w:rsidRPr="00F32C4F">
        <w:t>XR-201_EVB_AUDIO</w:t>
      </w:r>
      <w:r>
        <w:rPr>
          <w:rFonts w:hint="eastAsia"/>
        </w:rPr>
        <w:t>开发板</w:t>
      </w:r>
      <w:r>
        <w:t>.</w:t>
      </w:r>
    </w:p>
    <w:p w:rsidR="00052863" w:rsidRDefault="00052863" w:rsidP="00052863">
      <w:pPr>
        <w:pStyle w:val="a8"/>
        <w:numPr>
          <w:ilvl w:val="0"/>
          <w:numId w:val="22"/>
        </w:numPr>
        <w:ind w:firstLineChars="0"/>
      </w:pPr>
      <w:r>
        <w:rPr>
          <w:rFonts w:hint="eastAsia"/>
        </w:rPr>
        <w:t>1</w:t>
      </w:r>
      <w:r>
        <w:t>x</w:t>
      </w:r>
      <w:r>
        <w:rPr>
          <w:rFonts w:hint="eastAsia"/>
        </w:rPr>
        <w:t xml:space="preserve"> USBType C</w:t>
      </w:r>
      <w:r>
        <w:rPr>
          <w:rFonts w:hint="eastAsia"/>
        </w:rPr>
        <w:t>数据线</w:t>
      </w:r>
      <w:r>
        <w:t>.</w:t>
      </w:r>
    </w:p>
    <w:p w:rsidR="00052863" w:rsidRDefault="00052863" w:rsidP="00052863">
      <w:pPr>
        <w:pStyle w:val="a8"/>
        <w:numPr>
          <w:ilvl w:val="0"/>
          <w:numId w:val="22"/>
        </w:numPr>
        <w:ind w:firstLineChars="0"/>
      </w:pPr>
      <w:r>
        <w:rPr>
          <w:rFonts w:hint="eastAsia"/>
        </w:rPr>
        <w:lastRenderedPageBreak/>
        <w:t>1x SD</w:t>
      </w:r>
      <w:r>
        <w:rPr>
          <w:rFonts w:hint="eastAsia"/>
        </w:rPr>
        <w:t>卡</w:t>
      </w:r>
    </w:p>
    <w:p w:rsidR="00052863" w:rsidRPr="008E561D" w:rsidRDefault="00052863" w:rsidP="00052863">
      <w:pPr>
        <w:pStyle w:val="a8"/>
        <w:numPr>
          <w:ilvl w:val="0"/>
          <w:numId w:val="22"/>
        </w:numPr>
        <w:ind w:firstLineChars="0"/>
      </w:pPr>
      <w:r>
        <w:rPr>
          <w:rFonts w:hint="eastAsia"/>
        </w:rPr>
        <w:t>1x</w:t>
      </w:r>
      <w:r>
        <w:rPr>
          <w:rFonts w:hint="eastAsia"/>
        </w:rPr>
        <w:t>扬声器</w:t>
      </w:r>
    </w:p>
    <w:p w:rsidR="00052863" w:rsidRDefault="00052863" w:rsidP="00052863">
      <w:pPr>
        <w:pStyle w:val="2"/>
      </w:pPr>
      <w:r>
        <w:rPr>
          <w:rFonts w:hint="eastAsia"/>
        </w:rPr>
        <w:t>4</w:t>
      </w:r>
      <w:r>
        <w:rPr>
          <w:rFonts w:hint="eastAsia"/>
        </w:rPr>
        <w:t>、软件准备</w:t>
      </w:r>
    </w:p>
    <w:p w:rsidR="00052863" w:rsidRPr="00D41BFF" w:rsidRDefault="00052863" w:rsidP="00052863">
      <w:pPr>
        <w:ind w:firstLineChars="0" w:firstLine="0"/>
        <w:rPr>
          <w:rFonts w:ascii="MicrosoftYaHei" w:hAnsi="MicrosoftYaHei" w:hint="eastAsia"/>
          <w:color w:val="000000"/>
          <w:szCs w:val="24"/>
        </w:rPr>
      </w:pPr>
      <w:r w:rsidRPr="00D41BFF">
        <w:rPr>
          <w:rFonts w:ascii="Calibri" w:hAnsi="Calibri" w:cs="Calibri" w:hint="eastAsia"/>
          <w:color w:val="000000"/>
          <w:szCs w:val="24"/>
        </w:rPr>
        <w:t>交叉编译器选择</w:t>
      </w:r>
      <w:r w:rsidRPr="00D41BFF">
        <w:rPr>
          <w:rFonts w:ascii="Calibri" w:hAnsi="Calibri" w:cs="Calibri"/>
          <w:color w:val="000000"/>
          <w:szCs w:val="24"/>
        </w:rPr>
        <w:t xml:space="preserve">: </w:t>
      </w:r>
      <w:r w:rsidRPr="00D41BFF">
        <w:rPr>
          <w:rFonts w:ascii="MicrosoftYaHei" w:hAnsi="MicrosoftYaHei"/>
          <w:color w:val="000000"/>
          <w:szCs w:val="24"/>
        </w:rPr>
        <w:t>gcc-arm-none-eabi-4_9-2015q2</w:t>
      </w:r>
    </w:p>
    <w:p w:rsidR="00052863" w:rsidRDefault="00052863" w:rsidP="00052863">
      <w:pPr>
        <w:ind w:firstLineChars="0" w:firstLine="0"/>
      </w:pPr>
      <w:r w:rsidRPr="00FF00ED">
        <w:rPr>
          <w:color w:val="000000"/>
        </w:rPr>
        <w:t xml:space="preserve">Windows </w:t>
      </w:r>
      <w:r w:rsidRPr="00FF00ED">
        <w:rPr>
          <w:rFonts w:ascii="宋体" w:eastAsia="宋体" w:hAnsi="宋体"/>
          <w:color w:val="000000"/>
        </w:rPr>
        <w:t>版本</w:t>
      </w:r>
      <w:r w:rsidRPr="00FF00ED">
        <w:rPr>
          <w:rFonts w:hint="eastAsia"/>
          <w:color w:val="000000"/>
        </w:rPr>
        <w:br/>
      </w:r>
      <w:hyperlink r:id="rId15" w:history="1">
        <w:r w:rsidRPr="00CD1A43">
          <w:rPr>
            <w:rStyle w:val="a9"/>
            <w:rFonts w:ascii="Calibri" w:hAnsi="Calibri" w:cs="Calibri"/>
            <w:sz w:val="22"/>
          </w:rPr>
          <w:t>https://launchpad.net/gcc-arm-embedded/4.9/4.9-2015-q2-update/+download/gcc-arm-none-eabi-4_9-2015q2-20150609-win32.zip</w:t>
        </w:r>
      </w:hyperlink>
    </w:p>
    <w:p w:rsidR="00052863" w:rsidRDefault="00052863" w:rsidP="00052863">
      <w:pPr>
        <w:ind w:firstLineChars="0" w:firstLine="0"/>
      </w:pPr>
      <w:r w:rsidRPr="00FF00ED">
        <w:rPr>
          <w:color w:val="000000"/>
        </w:rPr>
        <w:t xml:space="preserve">Linux </w:t>
      </w:r>
      <w:r w:rsidRPr="00FF00ED">
        <w:rPr>
          <w:rFonts w:ascii="宋体" w:eastAsia="宋体" w:hAnsi="宋体"/>
          <w:color w:val="000000"/>
        </w:rPr>
        <w:t>版本</w:t>
      </w:r>
      <w:r w:rsidRPr="00FF00ED">
        <w:rPr>
          <w:rFonts w:hint="eastAsia"/>
          <w:color w:val="000000"/>
        </w:rPr>
        <w:br/>
      </w:r>
      <w:hyperlink r:id="rId16" w:history="1">
        <w:r w:rsidRPr="00CD1A43">
          <w:rPr>
            <w:rStyle w:val="a9"/>
            <w:rFonts w:ascii="Calibri" w:hAnsi="Calibri" w:cs="Calibri"/>
            <w:sz w:val="22"/>
          </w:rPr>
          <w:t>https://launchpad.net/gcc-arm-embedded/4.9/4.9-2015-q2-update/+download/gcc-arm-none-eabi-4_9-2015q2-20150609-linux.tar.bz2</w:t>
        </w:r>
      </w:hyperlink>
    </w:p>
    <w:p w:rsidR="00052863" w:rsidRPr="008E561D" w:rsidRDefault="00052863" w:rsidP="00052863">
      <w:pPr>
        <w:ind w:firstLineChars="0" w:firstLine="0"/>
      </w:pPr>
      <w:r>
        <w:rPr>
          <w:rFonts w:hint="eastAsia"/>
        </w:rPr>
        <w:t>SDK</w:t>
      </w:r>
      <w:r>
        <w:rPr>
          <w:rFonts w:hint="eastAsia"/>
        </w:rPr>
        <w:t>下载地址：</w:t>
      </w:r>
      <w:hyperlink r:id="rId17" w:history="1">
        <w:r w:rsidRPr="00CD1A43">
          <w:rPr>
            <w:rStyle w:val="a9"/>
          </w:rPr>
          <w:t>https://github.com/XradioTech/xradio-skylark-sdk</w:t>
        </w:r>
      </w:hyperlink>
    </w:p>
    <w:p w:rsidR="00052863" w:rsidRDefault="00052863" w:rsidP="00052863">
      <w:pPr>
        <w:pStyle w:val="1"/>
        <w:ind w:firstLineChars="45" w:firstLine="145"/>
      </w:pPr>
      <w:r>
        <w:rPr>
          <w:rFonts w:hint="eastAsia"/>
        </w:rPr>
        <w:t>5</w:t>
      </w:r>
      <w:r>
        <w:rPr>
          <w:rFonts w:hint="eastAsia"/>
        </w:rPr>
        <w:t>、环境搭建</w:t>
      </w:r>
    </w:p>
    <w:p w:rsidR="00DA1176" w:rsidRDefault="0067363A" w:rsidP="00DA1176">
      <w:pPr>
        <w:ind w:firstLine="480"/>
      </w:pPr>
      <w:r>
        <w:rPr>
          <w:rFonts w:hint="eastAsia"/>
        </w:rPr>
        <w:t>见</w:t>
      </w:r>
      <w:hyperlink r:id="rId18" w:history="1">
        <w:r w:rsidRPr="0067363A">
          <w:rPr>
            <w:rStyle w:val="a9"/>
            <w:rFonts w:hint="eastAsia"/>
          </w:rPr>
          <w:t>快速入门</w:t>
        </w:r>
      </w:hyperlink>
    </w:p>
    <w:p w:rsidR="00F451A3" w:rsidRDefault="00052863" w:rsidP="00111EA9">
      <w:pPr>
        <w:pStyle w:val="1"/>
        <w:ind w:firstLineChars="45" w:firstLine="145"/>
      </w:pPr>
      <w:r>
        <w:rPr>
          <w:rFonts w:hint="eastAsia"/>
        </w:rPr>
        <w:t>6</w:t>
      </w:r>
      <w:r w:rsidR="00111EA9">
        <w:rPr>
          <w:rFonts w:hint="eastAsia"/>
        </w:rPr>
        <w:t>、资料下载件</w:t>
      </w:r>
    </w:p>
    <w:p w:rsidR="0067363A" w:rsidRDefault="0067363A" w:rsidP="00052863">
      <w:pPr>
        <w:ind w:firstLineChars="83" w:firstLine="199"/>
      </w:pPr>
      <w:r>
        <w:rPr>
          <w:rFonts w:hint="eastAsia"/>
        </w:rPr>
        <w:t>开发文档资料见：</w:t>
      </w:r>
      <w:hyperlink r:id="rId19" w:history="1">
        <w:r w:rsidRPr="00D84873">
          <w:rPr>
            <w:rStyle w:val="a9"/>
          </w:rPr>
          <w:t>http://docs.xradiotech.com/zh/latest/zh_CN/software-guide</w:t>
        </w:r>
      </w:hyperlink>
    </w:p>
    <w:p w:rsidR="0067363A" w:rsidRDefault="0067363A" w:rsidP="0067363A">
      <w:pPr>
        <w:ind w:firstLineChars="0" w:firstLine="0"/>
      </w:pPr>
    </w:p>
    <w:p w:rsidR="0067363A" w:rsidRPr="000A55E4" w:rsidRDefault="0067363A" w:rsidP="00DD3219">
      <w:pPr>
        <w:ind w:firstLineChars="83" w:firstLine="199"/>
      </w:pPr>
    </w:p>
    <w:p w:rsidR="00052863" w:rsidRPr="00412FA1" w:rsidRDefault="00052863" w:rsidP="00052863">
      <w:pPr>
        <w:ind w:firstLineChars="83" w:firstLine="199"/>
      </w:pPr>
    </w:p>
    <w:sectPr w:rsidR="00052863" w:rsidRPr="00412FA1" w:rsidSect="002311AD">
      <w:headerReference w:type="even" r:id="rId20"/>
      <w:headerReference w:type="default" r:id="rId21"/>
      <w:footerReference w:type="default" r:id="rId22"/>
      <w:headerReference w:type="first" r:id="rId23"/>
      <w:pgSz w:w="11906" w:h="16838"/>
      <w:pgMar w:top="1440" w:right="1361" w:bottom="144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E06" w:rsidRDefault="00803E06" w:rsidP="005F0D56">
      <w:pPr>
        <w:spacing w:line="240" w:lineRule="auto"/>
        <w:ind w:firstLine="480"/>
      </w:pPr>
      <w:r>
        <w:separator/>
      </w:r>
    </w:p>
  </w:endnote>
  <w:endnote w:type="continuationSeparator" w:id="1">
    <w:p w:rsidR="00803E06" w:rsidRDefault="00803E06" w:rsidP="005F0D56">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YaHei">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libri-Bold">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3C3" w:rsidRDefault="00803E06" w:rsidP="000D4426">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3C3" w:rsidRPr="00C3408A" w:rsidRDefault="00A77315" w:rsidP="00216AC2">
    <w:pPr>
      <w:snapToGrid w:val="0"/>
      <w:ind w:firstLineChars="0" w:firstLine="0"/>
      <w:jc w:val="center"/>
      <w:rPr>
        <w:sz w:val="18"/>
      </w:rPr>
    </w:pPr>
    <w:r>
      <w:rPr>
        <w:rFonts w:hint="eastAsia"/>
        <w:color w:val="A4A4A4"/>
        <w:szCs w:val="24"/>
      </w:rPr>
      <w:t>C</w:t>
    </w:r>
    <w:r>
      <w:rPr>
        <w:rFonts w:ascii="微软雅黑" w:eastAsia="微软雅黑" w:hAnsi="微软雅黑" w:hint="eastAsia"/>
        <w:color w:val="A4A4A4"/>
        <w:sz w:val="15"/>
        <w:szCs w:val="15"/>
      </w:rPr>
      <w:t>opyright © 2019  Shenzhen</w:t>
    </w:r>
    <w:r>
      <w:rPr>
        <w:rFonts w:ascii="微软雅黑" w:eastAsia="微软雅黑" w:hAnsi="微软雅黑"/>
        <w:color w:val="A4A4A4"/>
        <w:sz w:val="15"/>
        <w:szCs w:val="15"/>
      </w:rPr>
      <w:t>J</w:t>
    </w:r>
    <w:r>
      <w:rPr>
        <w:rFonts w:ascii="微软雅黑" w:eastAsia="微软雅黑" w:hAnsi="微软雅黑" w:hint="eastAsia"/>
        <w:color w:val="A4A4A4"/>
        <w:sz w:val="15"/>
        <w:szCs w:val="15"/>
      </w:rPr>
      <w:t>i</w:t>
    </w:r>
    <w:r>
      <w:rPr>
        <w:rFonts w:ascii="微软雅黑" w:eastAsia="微软雅黑" w:hAnsi="微软雅黑"/>
        <w:color w:val="A4A4A4"/>
        <w:sz w:val="15"/>
        <w:szCs w:val="15"/>
      </w:rPr>
      <w:t>X</w:t>
    </w:r>
    <w:r>
      <w:rPr>
        <w:rFonts w:ascii="微软雅黑" w:eastAsia="微软雅黑" w:hAnsi="微软雅黑" w:hint="eastAsia"/>
        <w:color w:val="A4A4A4"/>
        <w:sz w:val="15"/>
        <w:szCs w:val="15"/>
      </w:rPr>
      <w:t>in</w:t>
    </w:r>
    <w:r>
      <w:rPr>
        <w:rFonts w:ascii="微软雅黑" w:eastAsia="微软雅黑" w:hAnsi="微软雅黑"/>
        <w:color w:val="A4A4A4"/>
        <w:sz w:val="15"/>
        <w:szCs w:val="15"/>
      </w:rPr>
      <w:t>I</w:t>
    </w:r>
    <w:r>
      <w:rPr>
        <w:rFonts w:ascii="微软雅黑" w:eastAsia="微软雅黑" w:hAnsi="微软雅黑" w:hint="eastAsia"/>
        <w:color w:val="A4A4A4"/>
        <w:sz w:val="15"/>
        <w:szCs w:val="15"/>
      </w:rPr>
      <w:t>nteligence Co., Ltd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3C3" w:rsidRDefault="00803E06" w:rsidP="000D4426">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3C3" w:rsidRDefault="00216AC2" w:rsidP="004B7A86">
    <w:pPr>
      <w:snapToGrid w:val="0"/>
      <w:ind w:firstLine="360"/>
      <w:jc w:val="left"/>
      <w:rPr>
        <w:sz w:val="18"/>
      </w:rPr>
    </w:pPr>
    <w:r>
      <w:rPr>
        <w:noProof/>
        <w:sz w:val="18"/>
      </w:rPr>
      <w:pict>
        <v:shapetype id="_x0000_t202" coordsize="21600,21600" o:spt="202" path="m,l,21600r21600,l21600,xe">
          <v:stroke joinstyle="miter"/>
          <v:path gradientshapeok="t" o:connecttype="rect"/>
        </v:shapetype>
        <v:shape id="文本框 6" o:spid="_x0000_s1031" type="#_x0000_t202" style="position:absolute;left:0;text-align:left;margin-left:88.75pt;margin-top:6.2pt;width:265pt;height:22.2pt;z-index:251655680;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" filled="f" stroked="f" strokeweight=".5pt">
          <v:textbox style="mso-next-textbox:#文本框 6;mso-fit-shape-to-text:t" inset="0,0,0,0">
            <w:txbxContent>
              <w:p w:rsidR="00E323C3" w:rsidRDefault="00A77315" w:rsidP="00216AC2">
                <w:pPr>
                  <w:snapToGrid w:val="0"/>
                  <w:ind w:firstLineChars="0" w:firstLine="0"/>
                </w:pPr>
                <w:r>
                  <w:rPr>
                    <w:rFonts w:hint="eastAsia"/>
                    <w:color w:val="A4A4A4"/>
                    <w:szCs w:val="24"/>
                  </w:rPr>
                  <w:t>C</w:t>
                </w:r>
                <w:r>
                  <w:rPr>
                    <w:rFonts w:ascii="微软雅黑" w:eastAsia="微软雅黑" w:hAnsi="微软雅黑" w:hint="eastAsia"/>
                    <w:color w:val="A4A4A4"/>
                    <w:sz w:val="15"/>
                    <w:szCs w:val="15"/>
                  </w:rPr>
                  <w:t>opyright © 2019  Shenzhen</w:t>
                </w:r>
                <w:r>
                  <w:rPr>
                    <w:rFonts w:ascii="微软雅黑" w:eastAsia="微软雅黑" w:hAnsi="微软雅黑"/>
                    <w:color w:val="A4A4A4"/>
                    <w:sz w:val="15"/>
                    <w:szCs w:val="15"/>
                  </w:rPr>
                  <w:t>J</w:t>
                </w:r>
                <w:r>
                  <w:rPr>
                    <w:rFonts w:ascii="微软雅黑" w:eastAsia="微软雅黑" w:hAnsi="微软雅黑" w:hint="eastAsia"/>
                    <w:color w:val="A4A4A4"/>
                    <w:sz w:val="15"/>
                    <w:szCs w:val="15"/>
                  </w:rPr>
                  <w:t>i</w:t>
                </w:r>
                <w:r>
                  <w:rPr>
                    <w:rFonts w:ascii="微软雅黑" w:eastAsia="微软雅黑" w:hAnsi="微软雅黑"/>
                    <w:color w:val="A4A4A4"/>
                    <w:sz w:val="15"/>
                    <w:szCs w:val="15"/>
                  </w:rPr>
                  <w:t>X</w:t>
                </w:r>
                <w:r>
                  <w:rPr>
                    <w:rFonts w:ascii="微软雅黑" w:eastAsia="微软雅黑" w:hAnsi="微软雅黑" w:hint="eastAsia"/>
                    <w:color w:val="A4A4A4"/>
                    <w:sz w:val="15"/>
                    <w:szCs w:val="15"/>
                  </w:rPr>
                  <w:t>in</w:t>
                </w:r>
                <w:r>
                  <w:rPr>
                    <w:rFonts w:ascii="微软雅黑" w:eastAsia="微软雅黑" w:hAnsi="微软雅黑"/>
                    <w:color w:val="A4A4A4"/>
                    <w:sz w:val="15"/>
                    <w:szCs w:val="15"/>
                  </w:rPr>
                  <w:t>I</w:t>
                </w:r>
                <w:r>
                  <w:rPr>
                    <w:rFonts w:ascii="微软雅黑" w:eastAsia="微软雅黑" w:hAnsi="微软雅黑" w:hint="eastAsia"/>
                    <w:color w:val="A4A4A4"/>
                    <w:sz w:val="15"/>
                    <w:szCs w:val="15"/>
                  </w:rPr>
                  <w:t>nteligence Co., Ltd All Rights Reserved</w:t>
                </w:r>
              </w:p>
            </w:txbxContent>
          </v:textbox>
          <w10:wrap anchorx="margin"/>
        </v:shape>
      </w:pict>
    </w:r>
    <w:r w:rsidR="005C3E85">
      <w:rPr>
        <w:noProof/>
        <w:sz w:val="18"/>
      </w:rPr>
      <w:pict>
        <v:shape id="文本框 36" o:spid="_x0000_s1032" type="#_x0000_t202" style="position:absolute;left:0;text-align:left;margin-left:265.8pt;margin-top:0;width:67.7pt;height:17.5pt;z-index:251656704;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" filled="f" stroked="f" strokeweight=".5pt">
          <v:textbox style="mso-next-textbox:#文本框 36;mso-fit-shape-to-text:t" inset="0,0,0,0">
            <w:txbxContent>
              <w:p w:rsidR="00E323C3" w:rsidRDefault="00A77315" w:rsidP="00FF00ED">
                <w:pPr>
                  <w:pStyle w:val="a4"/>
                  <w:ind w:firstLine="360"/>
                </w:pPr>
                <w:r>
                  <w:rPr>
                    <w:rFonts w:hint="eastAsia"/>
                  </w:rPr>
                  <w:t>第</w:t>
                </w:r>
                <w:r w:rsidR="005C3E85">
                  <w:fldChar w:fldCharType="begin"/>
                </w:r>
                <w:r>
                  <w:instrText xml:space="preserve"> PAGE  \* MERGEFORMAT </w:instrText>
                </w:r>
                <w:r w:rsidR="005C3E85">
                  <w:fldChar w:fldCharType="separate"/>
                </w:r>
                <w:r w:rsidR="00216AC2">
                  <w:rPr>
                    <w:noProof/>
                  </w:rPr>
                  <w:t>5</w:t>
                </w:r>
                <w:r w:rsidR="005C3E85">
                  <w:rPr>
                    <w:noProof/>
                  </w:rPr>
                  <w:fldChar w:fldCharType="end"/>
                </w:r>
                <w:r>
                  <w:rPr>
                    <w:rFonts w:hint="eastAsia"/>
                  </w:rPr>
                  <w:t>页共</w:t>
                </w:r>
                <w:fldSimple w:instr=" NUMPAGES  \* MERGEFORMAT ">
                  <w:r w:rsidR="00216AC2">
                    <w:rPr>
                      <w:noProof/>
                    </w:rPr>
                    <w:t>5</w:t>
                  </w:r>
                </w:fldSimple>
                <w:r>
                  <w:rPr>
                    <w:rFonts w:hint="eastAsia"/>
                  </w:rPr>
                  <w:t>页</w:t>
                </w:r>
              </w:p>
            </w:txbxContent>
          </v:textbox>
          <w10:wrap anchorx="margin"/>
        </v:shape>
      </w:pict>
    </w:r>
  </w:p>
  <w:p w:rsidR="00E323C3" w:rsidRDefault="00803E06" w:rsidP="004B7A86">
    <w:pPr>
      <w:pStyle w:val="a4"/>
      <w:ind w:firstLine="300"/>
      <w:rPr>
        <w:rFonts w:ascii="微软雅黑" w:eastAsia="微软雅黑" w:hAnsi="微软雅黑"/>
        <w:sz w:val="15"/>
        <w:szCs w:val="15"/>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E06" w:rsidRDefault="00803E06" w:rsidP="005F0D56">
      <w:pPr>
        <w:spacing w:line="240" w:lineRule="auto"/>
        <w:ind w:firstLine="480"/>
      </w:pPr>
      <w:r>
        <w:separator/>
      </w:r>
    </w:p>
  </w:footnote>
  <w:footnote w:type="continuationSeparator" w:id="1">
    <w:p w:rsidR="00803E06" w:rsidRDefault="00803E06" w:rsidP="005F0D56">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3C3" w:rsidRDefault="005C3E85" w:rsidP="000D4426">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120329" o:spid="_x0000_s1027" type="#_x0000_t136" style="position:absolute;left:0;text-align:left;margin-left:0;margin-top:0;width:517.9pt;height:129.45pt;rotation:315;z-index:-251655680;mso-position-horizontal:center;mso-position-horizontal-relative:margin;mso-position-vertical:center;mso-position-vertical-relative:margin" o:allowincell="f" fillcolor="#92cddc [1944]" stroked="f">
          <v:fill opacity=".5"/>
          <v:textpath style="font-family:&quot;楷体&quot;;font-size:1pt" string="机芯智能"/>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3C3" w:rsidRPr="003E7D33" w:rsidRDefault="00803E06" w:rsidP="00216AC2">
    <w:pPr>
      <w:ind w:firstLine="560"/>
      <w:jc w:val="right"/>
      <w:rPr>
        <w:rFonts w:ascii="宋体" w:eastAsia="宋体" w:hAnsi="宋体" w:cs="宋体"/>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3C3" w:rsidRDefault="005C3E85" w:rsidP="000D4426">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120328" o:spid="_x0000_s1026" type="#_x0000_t136" style="position:absolute;left:0;text-align:left;margin-left:0;margin-top:0;width:517.9pt;height:129.45pt;rotation:315;z-index:-251657728;mso-position-horizontal:center;mso-position-horizontal-relative:margin;mso-position-vertical:center;mso-position-vertical-relative:margin" o:allowincell="f" fillcolor="#92cddc [1944]" stroked="f">
          <v:fill opacity=".5"/>
          <v:textpath style="font-family:&quot;楷体&quot;;font-size:1pt" string="机芯智能"/>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3C3" w:rsidRDefault="005C3E85" w:rsidP="00B87A62">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120335" o:spid="_x0000_s1034" type="#_x0000_t136" style="position:absolute;left:0;text-align:left;margin-left:0;margin-top:0;width:517.9pt;height:129.45pt;rotation:315;z-index:-251656704;mso-position-horizontal:center;mso-position-horizontal-relative:margin;mso-position-vertical:center;mso-position-vertical-relative:margin" o:allowincell="f" fillcolor="#92cddc [1944]" stroked="f">
          <v:fill opacity=".5"/>
          <v:textpath style="font-family:&quot;楷体&quot;;font-size:1pt" string="机芯智能"/>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AC2" w:rsidRPr="00216AC2" w:rsidRDefault="00216AC2" w:rsidP="00216AC2">
    <w:pPr>
      <w:ind w:firstLine="480"/>
      <w:jc w:val="right"/>
      <w:rPr>
        <w:rFonts w:ascii="宋体" w:eastAsia="宋体" w:hAnsi="宋体" w:cs="宋体"/>
        <w:szCs w:val="21"/>
      </w:rPr>
    </w:pPr>
    <w:r>
      <w:rPr>
        <w:noProof/>
      </w:rPr>
      <w:drawing>
        <wp:anchor distT="0" distB="0" distL="114300" distR="114300" simplePos="0" relativeHeight="251662848" behindDoc="0" locked="0" layoutInCell="1" allowOverlap="1">
          <wp:simplePos x="0" y="0"/>
          <wp:positionH relativeFrom="margin">
            <wp:posOffset>-451780</wp:posOffset>
          </wp:positionH>
          <wp:positionV relativeFrom="paragraph">
            <wp:posOffset>-176411</wp:posOffset>
          </wp:positionV>
          <wp:extent cx="1469508" cy="414670"/>
          <wp:effectExtent l="19050" t="0" r="0" b="0"/>
          <wp:wrapNone/>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69508" cy="414670"/>
                  </a:xfrm>
                  <a:prstGeom prst="rect">
                    <a:avLst/>
                  </a:prstGeom>
                  <a:noFill/>
                  <a:ln>
                    <a:noFill/>
                  </a:ln>
                </pic:spPr>
              </pic:pic>
            </a:graphicData>
          </a:graphic>
        </wp:anchor>
      </w:drawing>
    </w:r>
    <w:r w:rsidRPr="00E8401C">
      <w:rPr>
        <w:sz w:val="28"/>
        <w:szCs w:val="28"/>
      </w:rPr>
      <w:t>XR-201_EVB_AUDIO</w:t>
    </w:r>
    <w:r w:rsidRPr="003E7D33">
      <w:rPr>
        <w:rFonts w:hint="eastAsia"/>
        <w:sz w:val="28"/>
        <w:szCs w:val="28"/>
      </w:rPr>
      <w:t xml:space="preserve"> </w:t>
    </w:r>
    <w:r w:rsidRPr="003E7D33">
      <w:rPr>
        <w:rFonts w:hint="eastAsia"/>
        <w:sz w:val="28"/>
        <w:szCs w:val="28"/>
      </w:rPr>
      <w:t>开发板</w:t>
    </w:r>
    <w:r>
      <w:rPr>
        <w:rFonts w:ascii="宋体" w:eastAsia="宋体" w:hAnsi="宋体" w:cs="宋体"/>
        <w:sz w:val="28"/>
        <w:szCs w:val="28"/>
      </w:rPr>
      <w:t>V1.</w:t>
    </w:r>
    <w:r>
      <w:rPr>
        <w:rFonts w:ascii="宋体" w:eastAsia="宋体" w:hAnsi="宋体" w:cs="宋体" w:hint="eastAsia"/>
        <w:sz w:val="28"/>
        <w:szCs w:val="28"/>
      </w:rPr>
      <w:t>0</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3C3" w:rsidRDefault="005C3E85" w:rsidP="00B87A62">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120334" o:spid="_x0000_s1033" type="#_x0000_t136" style="position:absolute;left:0;text-align:left;margin-left:0;margin-top:0;width:517.9pt;height:129.45pt;rotation:315;z-index:-251658752;mso-position-horizontal:center;mso-position-horizontal-relative:margin;mso-position-vertical:center;mso-position-vertical-relative:margin" o:allowincell="f" fillcolor="#92cddc [1944]" stroked="f">
          <v:fill opacity=".5"/>
          <v:textpath style="font-family:&quot;楷体&quot;;font-size:1pt" string="机芯智能"/>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0C3E"/>
    <w:multiLevelType w:val="hybridMultilevel"/>
    <w:tmpl w:val="2730C704"/>
    <w:lvl w:ilvl="0" w:tplc="63C87684">
      <w:start w:val="1"/>
      <w:numFmt w:val="upperLetter"/>
      <w:lvlText w:val="%1、"/>
      <w:lvlJc w:val="left"/>
      <w:pPr>
        <w:ind w:left="575" w:hanging="375"/>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0C2B0423"/>
    <w:multiLevelType w:val="hybridMultilevel"/>
    <w:tmpl w:val="0276A00A"/>
    <w:lvl w:ilvl="0" w:tplc="DCDEAECA">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CB35E9"/>
    <w:multiLevelType w:val="hybridMultilevel"/>
    <w:tmpl w:val="F32A4BFA"/>
    <w:lvl w:ilvl="0" w:tplc="BD724EEE">
      <w:start w:val="1"/>
      <w:numFmt w:val="lowerRoman"/>
      <w:lvlText w:val="%1、"/>
      <w:lvlJc w:val="left"/>
      <w:pPr>
        <w:ind w:left="1935" w:hanging="720"/>
      </w:pPr>
      <w:rPr>
        <w:rFonts w:hint="default"/>
      </w:rPr>
    </w:lvl>
    <w:lvl w:ilvl="1" w:tplc="3D289C54">
      <w:start w:val="2"/>
      <w:numFmt w:val="japaneseCounting"/>
      <w:lvlText w:val="%2、"/>
      <w:lvlJc w:val="left"/>
      <w:pPr>
        <w:ind w:left="2115" w:hanging="480"/>
      </w:pPr>
      <w:rPr>
        <w:rFonts w:hint="default"/>
      </w:rPr>
    </w:lvl>
    <w:lvl w:ilvl="2" w:tplc="0409001B" w:tentative="1">
      <w:start w:val="1"/>
      <w:numFmt w:val="lowerRoman"/>
      <w:lvlText w:val="%3."/>
      <w:lvlJc w:val="right"/>
      <w:pPr>
        <w:ind w:left="2475" w:hanging="420"/>
      </w:pPr>
    </w:lvl>
    <w:lvl w:ilvl="3" w:tplc="0409000F" w:tentative="1">
      <w:start w:val="1"/>
      <w:numFmt w:val="decimal"/>
      <w:lvlText w:val="%4."/>
      <w:lvlJc w:val="left"/>
      <w:pPr>
        <w:ind w:left="2895" w:hanging="420"/>
      </w:pPr>
    </w:lvl>
    <w:lvl w:ilvl="4" w:tplc="04090019" w:tentative="1">
      <w:start w:val="1"/>
      <w:numFmt w:val="lowerLetter"/>
      <w:lvlText w:val="%5)"/>
      <w:lvlJc w:val="left"/>
      <w:pPr>
        <w:ind w:left="3315" w:hanging="420"/>
      </w:pPr>
    </w:lvl>
    <w:lvl w:ilvl="5" w:tplc="0409001B" w:tentative="1">
      <w:start w:val="1"/>
      <w:numFmt w:val="lowerRoman"/>
      <w:lvlText w:val="%6."/>
      <w:lvlJc w:val="right"/>
      <w:pPr>
        <w:ind w:left="3735" w:hanging="420"/>
      </w:pPr>
    </w:lvl>
    <w:lvl w:ilvl="6" w:tplc="0409000F" w:tentative="1">
      <w:start w:val="1"/>
      <w:numFmt w:val="decimal"/>
      <w:lvlText w:val="%7."/>
      <w:lvlJc w:val="left"/>
      <w:pPr>
        <w:ind w:left="4155" w:hanging="420"/>
      </w:pPr>
    </w:lvl>
    <w:lvl w:ilvl="7" w:tplc="04090019" w:tentative="1">
      <w:start w:val="1"/>
      <w:numFmt w:val="lowerLetter"/>
      <w:lvlText w:val="%8)"/>
      <w:lvlJc w:val="left"/>
      <w:pPr>
        <w:ind w:left="4575" w:hanging="420"/>
      </w:pPr>
    </w:lvl>
    <w:lvl w:ilvl="8" w:tplc="0409001B" w:tentative="1">
      <w:start w:val="1"/>
      <w:numFmt w:val="lowerRoman"/>
      <w:lvlText w:val="%9."/>
      <w:lvlJc w:val="right"/>
      <w:pPr>
        <w:ind w:left="4995" w:hanging="420"/>
      </w:pPr>
    </w:lvl>
  </w:abstractNum>
  <w:abstractNum w:abstractNumId="3">
    <w:nsid w:val="140068D4"/>
    <w:multiLevelType w:val="hybridMultilevel"/>
    <w:tmpl w:val="BBB0EC4E"/>
    <w:lvl w:ilvl="0" w:tplc="FE0E1B3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5DB16C4"/>
    <w:multiLevelType w:val="multilevel"/>
    <w:tmpl w:val="19180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F37AF4"/>
    <w:multiLevelType w:val="singleLevel"/>
    <w:tmpl w:val="19F37AF4"/>
    <w:lvl w:ilvl="0">
      <w:start w:val="1"/>
      <w:numFmt w:val="bullet"/>
      <w:lvlText w:val=""/>
      <w:lvlJc w:val="left"/>
      <w:pPr>
        <w:ind w:left="420" w:hanging="420"/>
      </w:pPr>
      <w:rPr>
        <w:rFonts w:ascii="Wingdings" w:hAnsi="Wingdings" w:hint="default"/>
      </w:rPr>
    </w:lvl>
  </w:abstractNum>
  <w:abstractNum w:abstractNumId="6">
    <w:nsid w:val="20AE5F05"/>
    <w:multiLevelType w:val="hybridMultilevel"/>
    <w:tmpl w:val="76ECD62E"/>
    <w:lvl w:ilvl="0" w:tplc="702EFAE2">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65B28B0"/>
    <w:multiLevelType w:val="hybridMultilevel"/>
    <w:tmpl w:val="69AA3476"/>
    <w:lvl w:ilvl="0" w:tplc="59A0BA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532064"/>
    <w:multiLevelType w:val="hybridMultilevel"/>
    <w:tmpl w:val="90C41F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6B27F85"/>
    <w:multiLevelType w:val="hybridMultilevel"/>
    <w:tmpl w:val="F45C3200"/>
    <w:lvl w:ilvl="0" w:tplc="EB8ABC00">
      <w:start w:val="2"/>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965125A"/>
    <w:multiLevelType w:val="hybridMultilevel"/>
    <w:tmpl w:val="855224B8"/>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1">
    <w:nsid w:val="3B0A27FC"/>
    <w:multiLevelType w:val="hybridMultilevel"/>
    <w:tmpl w:val="D6C85244"/>
    <w:lvl w:ilvl="0" w:tplc="E1E48884">
      <w:start w:val="1"/>
      <w:numFmt w:val="lowerRoman"/>
      <w:lvlText w:val="%1、"/>
      <w:lvlJc w:val="left"/>
      <w:pPr>
        <w:ind w:left="1935" w:hanging="720"/>
      </w:pPr>
      <w:rPr>
        <w:rFonts w:hint="default"/>
      </w:rPr>
    </w:lvl>
    <w:lvl w:ilvl="1" w:tplc="04090019" w:tentative="1">
      <w:start w:val="1"/>
      <w:numFmt w:val="lowerLetter"/>
      <w:lvlText w:val="%2)"/>
      <w:lvlJc w:val="left"/>
      <w:pPr>
        <w:ind w:left="2055" w:hanging="420"/>
      </w:pPr>
    </w:lvl>
    <w:lvl w:ilvl="2" w:tplc="0409001B" w:tentative="1">
      <w:start w:val="1"/>
      <w:numFmt w:val="lowerRoman"/>
      <w:lvlText w:val="%3."/>
      <w:lvlJc w:val="right"/>
      <w:pPr>
        <w:ind w:left="2475" w:hanging="420"/>
      </w:pPr>
    </w:lvl>
    <w:lvl w:ilvl="3" w:tplc="0409000F" w:tentative="1">
      <w:start w:val="1"/>
      <w:numFmt w:val="decimal"/>
      <w:lvlText w:val="%4."/>
      <w:lvlJc w:val="left"/>
      <w:pPr>
        <w:ind w:left="2895" w:hanging="420"/>
      </w:pPr>
    </w:lvl>
    <w:lvl w:ilvl="4" w:tplc="04090019" w:tentative="1">
      <w:start w:val="1"/>
      <w:numFmt w:val="lowerLetter"/>
      <w:lvlText w:val="%5)"/>
      <w:lvlJc w:val="left"/>
      <w:pPr>
        <w:ind w:left="3315" w:hanging="420"/>
      </w:pPr>
    </w:lvl>
    <w:lvl w:ilvl="5" w:tplc="0409001B" w:tentative="1">
      <w:start w:val="1"/>
      <w:numFmt w:val="lowerRoman"/>
      <w:lvlText w:val="%6."/>
      <w:lvlJc w:val="right"/>
      <w:pPr>
        <w:ind w:left="3735" w:hanging="420"/>
      </w:pPr>
    </w:lvl>
    <w:lvl w:ilvl="6" w:tplc="0409000F" w:tentative="1">
      <w:start w:val="1"/>
      <w:numFmt w:val="decimal"/>
      <w:lvlText w:val="%7."/>
      <w:lvlJc w:val="left"/>
      <w:pPr>
        <w:ind w:left="4155" w:hanging="420"/>
      </w:pPr>
    </w:lvl>
    <w:lvl w:ilvl="7" w:tplc="04090019" w:tentative="1">
      <w:start w:val="1"/>
      <w:numFmt w:val="lowerLetter"/>
      <w:lvlText w:val="%8)"/>
      <w:lvlJc w:val="left"/>
      <w:pPr>
        <w:ind w:left="4575" w:hanging="420"/>
      </w:pPr>
    </w:lvl>
    <w:lvl w:ilvl="8" w:tplc="0409001B" w:tentative="1">
      <w:start w:val="1"/>
      <w:numFmt w:val="lowerRoman"/>
      <w:lvlText w:val="%9."/>
      <w:lvlJc w:val="right"/>
      <w:pPr>
        <w:ind w:left="4995" w:hanging="420"/>
      </w:pPr>
    </w:lvl>
  </w:abstractNum>
  <w:abstractNum w:abstractNumId="12">
    <w:nsid w:val="3E836C75"/>
    <w:multiLevelType w:val="hybridMultilevel"/>
    <w:tmpl w:val="2D4C1282"/>
    <w:lvl w:ilvl="0" w:tplc="6E985BE0">
      <w:start w:val="1"/>
      <w:numFmt w:val="upperLetter"/>
      <w:lvlText w:val="%1、"/>
      <w:lvlJc w:val="left"/>
      <w:pPr>
        <w:ind w:left="1215" w:hanging="37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1772B18"/>
    <w:multiLevelType w:val="multilevel"/>
    <w:tmpl w:val="466E5352"/>
    <w:lvl w:ilvl="0">
      <w:start w:val="1"/>
      <w:numFmt w:val="decimal"/>
      <w:lvlText w:val="%1."/>
      <w:lvlJc w:val="left"/>
      <w:pPr>
        <w:ind w:left="540" w:hanging="54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44B460A3"/>
    <w:multiLevelType w:val="hybridMultilevel"/>
    <w:tmpl w:val="05EC892E"/>
    <w:lvl w:ilvl="0" w:tplc="9D9AB2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662EC0"/>
    <w:multiLevelType w:val="hybridMultilevel"/>
    <w:tmpl w:val="44804544"/>
    <w:lvl w:ilvl="0" w:tplc="E3420716">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CD11B6"/>
    <w:multiLevelType w:val="multilevel"/>
    <w:tmpl w:val="48CD11B6"/>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494D41CC"/>
    <w:multiLevelType w:val="multilevel"/>
    <w:tmpl w:val="973C44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
    <w:nsid w:val="499765BE"/>
    <w:multiLevelType w:val="hybridMultilevel"/>
    <w:tmpl w:val="6374E49E"/>
    <w:lvl w:ilvl="0" w:tplc="680CFD5C">
      <w:start w:val="2"/>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AE03A46"/>
    <w:multiLevelType w:val="multilevel"/>
    <w:tmpl w:val="4AE03A4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52C81746"/>
    <w:multiLevelType w:val="hybridMultilevel"/>
    <w:tmpl w:val="7DA0EB52"/>
    <w:lvl w:ilvl="0" w:tplc="0ED09FE4">
      <w:start w:val="1"/>
      <w:numFmt w:val="japaneseCounting"/>
      <w:lvlText w:val="(%1)"/>
      <w:lvlJc w:val="left"/>
      <w:pPr>
        <w:ind w:left="495" w:hanging="405"/>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21">
    <w:nsid w:val="69AF1DD6"/>
    <w:multiLevelType w:val="hybridMultilevel"/>
    <w:tmpl w:val="A746955C"/>
    <w:lvl w:ilvl="0" w:tplc="406AAB9A">
      <w:start w:val="2"/>
      <w:numFmt w:val="upperLetter"/>
      <w:lvlText w:val="%1、"/>
      <w:lvlJc w:val="left"/>
      <w:pPr>
        <w:ind w:left="575" w:hanging="375"/>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6"/>
  </w:num>
  <w:num w:numId="2">
    <w:abstractNumId w:val="19"/>
  </w:num>
  <w:num w:numId="3">
    <w:abstractNumId w:val="5"/>
  </w:num>
  <w:num w:numId="4">
    <w:abstractNumId w:val="15"/>
  </w:num>
  <w:num w:numId="5">
    <w:abstractNumId w:val="17"/>
  </w:num>
  <w:num w:numId="6">
    <w:abstractNumId w:val="13"/>
  </w:num>
  <w:num w:numId="7">
    <w:abstractNumId w:val="20"/>
  </w:num>
  <w:num w:numId="8">
    <w:abstractNumId w:val="10"/>
  </w:num>
  <w:num w:numId="9">
    <w:abstractNumId w:val="14"/>
  </w:num>
  <w:num w:numId="10">
    <w:abstractNumId w:val="7"/>
  </w:num>
  <w:num w:numId="11">
    <w:abstractNumId w:val="3"/>
  </w:num>
  <w:num w:numId="12">
    <w:abstractNumId w:val="12"/>
  </w:num>
  <w:num w:numId="13">
    <w:abstractNumId w:val="11"/>
  </w:num>
  <w:num w:numId="14">
    <w:abstractNumId w:val="2"/>
  </w:num>
  <w:num w:numId="15">
    <w:abstractNumId w:val="21"/>
  </w:num>
  <w:num w:numId="16">
    <w:abstractNumId w:val="0"/>
  </w:num>
  <w:num w:numId="17">
    <w:abstractNumId w:val="18"/>
  </w:num>
  <w:num w:numId="18">
    <w:abstractNumId w:val="9"/>
  </w:num>
  <w:num w:numId="19">
    <w:abstractNumId w:val="1"/>
  </w:num>
  <w:num w:numId="20">
    <w:abstractNumId w:val="4"/>
  </w:num>
  <w:num w:numId="21">
    <w:abstractNumId w:val="8"/>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0911"/>
    <w:rsid w:val="000407F8"/>
    <w:rsid w:val="00052863"/>
    <w:rsid w:val="000A55E4"/>
    <w:rsid w:val="00111EA9"/>
    <w:rsid w:val="001A2EC5"/>
    <w:rsid w:val="001C19AF"/>
    <w:rsid w:val="001E0754"/>
    <w:rsid w:val="00210911"/>
    <w:rsid w:val="00216AC2"/>
    <w:rsid w:val="0026101A"/>
    <w:rsid w:val="002D40AE"/>
    <w:rsid w:val="002F2703"/>
    <w:rsid w:val="003122F8"/>
    <w:rsid w:val="0034100C"/>
    <w:rsid w:val="003523DD"/>
    <w:rsid w:val="00412FA1"/>
    <w:rsid w:val="005C3E85"/>
    <w:rsid w:val="005D0368"/>
    <w:rsid w:val="005F0D56"/>
    <w:rsid w:val="00626C50"/>
    <w:rsid w:val="0067363A"/>
    <w:rsid w:val="006A1E84"/>
    <w:rsid w:val="007336BE"/>
    <w:rsid w:val="00736637"/>
    <w:rsid w:val="007F0601"/>
    <w:rsid w:val="00803E06"/>
    <w:rsid w:val="00830F92"/>
    <w:rsid w:val="00862F0D"/>
    <w:rsid w:val="008D1FC5"/>
    <w:rsid w:val="008E561D"/>
    <w:rsid w:val="008F3E9C"/>
    <w:rsid w:val="00965D24"/>
    <w:rsid w:val="00997DB0"/>
    <w:rsid w:val="00A418B5"/>
    <w:rsid w:val="00A55CCE"/>
    <w:rsid w:val="00A77315"/>
    <w:rsid w:val="00B378FE"/>
    <w:rsid w:val="00B908BA"/>
    <w:rsid w:val="00BE7EEF"/>
    <w:rsid w:val="00C0071E"/>
    <w:rsid w:val="00C5090E"/>
    <w:rsid w:val="00DA1176"/>
    <w:rsid w:val="00DC6AFE"/>
    <w:rsid w:val="00DD3219"/>
    <w:rsid w:val="00E53698"/>
    <w:rsid w:val="00EC789F"/>
    <w:rsid w:val="00F0277C"/>
    <w:rsid w:val="00F451A3"/>
    <w:rsid w:val="00F77AEE"/>
    <w:rsid w:val="00F90B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0911"/>
    <w:pPr>
      <w:widowControl w:val="0"/>
      <w:spacing w:line="360" w:lineRule="auto"/>
      <w:ind w:firstLineChars="200" w:firstLine="200"/>
      <w:jc w:val="both"/>
    </w:pPr>
    <w:rPr>
      <w:sz w:val="24"/>
    </w:rPr>
  </w:style>
  <w:style w:type="paragraph" w:styleId="1">
    <w:name w:val="heading 1"/>
    <w:basedOn w:val="a"/>
    <w:next w:val="a"/>
    <w:link w:val="1Char"/>
    <w:uiPriority w:val="9"/>
    <w:qFormat/>
    <w:rsid w:val="00111EA9"/>
    <w:pPr>
      <w:keepNext/>
      <w:keepLines/>
      <w:spacing w:before="280" w:after="240" w:line="578" w:lineRule="auto"/>
      <w:outlineLvl w:val="0"/>
    </w:pPr>
    <w:rPr>
      <w:b/>
      <w:bCs/>
      <w:kern w:val="44"/>
      <w:sz w:val="32"/>
      <w:szCs w:val="44"/>
    </w:rPr>
  </w:style>
  <w:style w:type="paragraph" w:styleId="2">
    <w:name w:val="heading 2"/>
    <w:basedOn w:val="a"/>
    <w:next w:val="a"/>
    <w:link w:val="2Char"/>
    <w:uiPriority w:val="9"/>
    <w:unhideWhenUsed/>
    <w:qFormat/>
    <w:rsid w:val="00210911"/>
    <w:pPr>
      <w:keepNext/>
      <w:keepLines/>
      <w:spacing w:before="260" w:after="260"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210911"/>
    <w:pPr>
      <w:keepNext/>
      <w:keepLines/>
      <w:spacing w:before="260" w:after="260" w:line="415"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qFormat/>
    <w:rsid w:val="00210911"/>
    <w:rPr>
      <w:rFonts w:ascii="Calibri" w:hAnsi="Calibri" w:cs="Calibri" w:hint="default"/>
      <w:b w:val="0"/>
      <w:bCs w:val="0"/>
      <w:i w:val="0"/>
      <w:iCs w:val="0"/>
      <w:color w:val="333333"/>
      <w:sz w:val="22"/>
      <w:szCs w:val="22"/>
    </w:rPr>
  </w:style>
  <w:style w:type="character" w:customStyle="1" w:styleId="1Char">
    <w:name w:val="标题 1 Char"/>
    <w:basedOn w:val="a0"/>
    <w:link w:val="1"/>
    <w:uiPriority w:val="9"/>
    <w:qFormat/>
    <w:rsid w:val="00111EA9"/>
    <w:rPr>
      <w:b/>
      <w:bCs/>
      <w:kern w:val="44"/>
      <w:sz w:val="32"/>
      <w:szCs w:val="44"/>
    </w:rPr>
  </w:style>
  <w:style w:type="character" w:customStyle="1" w:styleId="2Char">
    <w:name w:val="标题 2 Char"/>
    <w:basedOn w:val="a0"/>
    <w:link w:val="2"/>
    <w:uiPriority w:val="9"/>
    <w:qFormat/>
    <w:rsid w:val="00210911"/>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210911"/>
    <w:rPr>
      <w:b/>
      <w:bCs/>
      <w:sz w:val="28"/>
      <w:szCs w:val="32"/>
    </w:rPr>
  </w:style>
  <w:style w:type="paragraph" w:styleId="a3">
    <w:name w:val="Balloon Text"/>
    <w:basedOn w:val="a"/>
    <w:link w:val="Char"/>
    <w:uiPriority w:val="99"/>
    <w:semiHidden/>
    <w:unhideWhenUsed/>
    <w:qFormat/>
    <w:rsid w:val="00210911"/>
    <w:rPr>
      <w:sz w:val="18"/>
      <w:szCs w:val="18"/>
    </w:rPr>
  </w:style>
  <w:style w:type="character" w:customStyle="1" w:styleId="Char">
    <w:name w:val="批注框文本 Char"/>
    <w:basedOn w:val="a0"/>
    <w:link w:val="a3"/>
    <w:uiPriority w:val="99"/>
    <w:semiHidden/>
    <w:qFormat/>
    <w:rsid w:val="00210911"/>
    <w:rPr>
      <w:sz w:val="18"/>
      <w:szCs w:val="18"/>
    </w:rPr>
  </w:style>
  <w:style w:type="paragraph" w:styleId="a4">
    <w:name w:val="footer"/>
    <w:basedOn w:val="a"/>
    <w:link w:val="Char0"/>
    <w:uiPriority w:val="99"/>
    <w:unhideWhenUsed/>
    <w:qFormat/>
    <w:rsid w:val="00210911"/>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210911"/>
    <w:rPr>
      <w:sz w:val="18"/>
      <w:szCs w:val="18"/>
    </w:rPr>
  </w:style>
  <w:style w:type="paragraph" w:styleId="a5">
    <w:name w:val="header"/>
    <w:basedOn w:val="a"/>
    <w:link w:val="Char1"/>
    <w:uiPriority w:val="99"/>
    <w:unhideWhenUsed/>
    <w:qFormat/>
    <w:rsid w:val="0021091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sid w:val="00210911"/>
    <w:rPr>
      <w:sz w:val="18"/>
      <w:szCs w:val="18"/>
    </w:rPr>
  </w:style>
  <w:style w:type="table" w:styleId="a6">
    <w:name w:val="Table Grid"/>
    <w:basedOn w:val="a1"/>
    <w:uiPriority w:val="99"/>
    <w:unhideWhenUsed/>
    <w:qFormat/>
    <w:rsid w:val="00210911"/>
    <w:pPr>
      <w:widowControl w:val="0"/>
      <w:jc w:val="both"/>
    </w:pPr>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注释"/>
    <w:basedOn w:val="a"/>
    <w:qFormat/>
    <w:rsid w:val="00210911"/>
    <w:pPr>
      <w:jc w:val="center"/>
    </w:pPr>
    <w:rPr>
      <w:rFonts w:ascii="Times New Roman" w:eastAsia="宋体" w:hAnsi="Times New Roman" w:cs="Times New Roman"/>
      <w:color w:val="000000"/>
      <w:kern w:val="0"/>
      <w:szCs w:val="21"/>
    </w:rPr>
  </w:style>
  <w:style w:type="character" w:customStyle="1" w:styleId="15">
    <w:name w:val="15"/>
    <w:basedOn w:val="a0"/>
    <w:qFormat/>
    <w:rsid w:val="00210911"/>
    <w:rPr>
      <w:rFonts w:ascii="Times New Roman" w:hAnsi="Times New Roman" w:cs="Times New Roman" w:hint="default"/>
      <w:color w:val="0563C1"/>
      <w:u w:val="single"/>
    </w:rPr>
  </w:style>
  <w:style w:type="table" w:customStyle="1" w:styleId="TableGrid">
    <w:name w:val="TableGrid"/>
    <w:qFormat/>
    <w:rsid w:val="00210911"/>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styleId="a8">
    <w:name w:val="List Paragraph"/>
    <w:basedOn w:val="a"/>
    <w:uiPriority w:val="99"/>
    <w:qFormat/>
    <w:rsid w:val="00210911"/>
    <w:pPr>
      <w:ind w:firstLine="420"/>
    </w:pPr>
  </w:style>
  <w:style w:type="paragraph" w:customStyle="1" w:styleId="10">
    <w:name w:val="正文文本 (10)"/>
    <w:basedOn w:val="a"/>
    <w:semiHidden/>
    <w:qFormat/>
    <w:rsid w:val="00210911"/>
    <w:pPr>
      <w:shd w:val="clear" w:color="auto" w:fill="FFFFFF"/>
      <w:spacing w:line="355" w:lineRule="exact"/>
      <w:jc w:val="left"/>
    </w:pPr>
    <w:rPr>
      <w:rFonts w:ascii="微软雅黑" w:eastAsia="微软雅黑" w:hAnsi="微软雅黑" w:cs="宋体"/>
      <w:color w:val="000000"/>
      <w:spacing w:val="10"/>
      <w:kern w:val="0"/>
      <w:sz w:val="14"/>
      <w:szCs w:val="14"/>
    </w:rPr>
  </w:style>
  <w:style w:type="character" w:styleId="a9">
    <w:name w:val="Hyperlink"/>
    <w:basedOn w:val="a0"/>
    <w:uiPriority w:val="99"/>
    <w:unhideWhenUsed/>
    <w:rsid w:val="00210911"/>
    <w:rPr>
      <w:color w:val="0000FF" w:themeColor="hyperlink"/>
      <w:u w:val="single"/>
    </w:rPr>
  </w:style>
  <w:style w:type="character" w:customStyle="1" w:styleId="11">
    <w:name w:val="未处理的提及1"/>
    <w:basedOn w:val="a0"/>
    <w:uiPriority w:val="99"/>
    <w:semiHidden/>
    <w:unhideWhenUsed/>
    <w:rsid w:val="00210911"/>
    <w:rPr>
      <w:color w:val="605E5C"/>
      <w:shd w:val="clear" w:color="auto" w:fill="E1DFDD"/>
    </w:rPr>
  </w:style>
  <w:style w:type="paragraph" w:styleId="aa">
    <w:name w:val="Normal (Web)"/>
    <w:basedOn w:val="a"/>
    <w:uiPriority w:val="99"/>
    <w:unhideWhenUsed/>
    <w:rsid w:val="00210911"/>
    <w:pPr>
      <w:widowControl/>
      <w:spacing w:before="100" w:beforeAutospacing="1" w:after="100" w:afterAutospacing="1"/>
      <w:jc w:val="left"/>
    </w:pPr>
    <w:rPr>
      <w:rFonts w:ascii="宋体" w:eastAsia="宋体" w:hAnsi="宋体" w:cs="宋体"/>
      <w:kern w:val="0"/>
      <w:szCs w:val="24"/>
    </w:rPr>
  </w:style>
  <w:style w:type="character" w:customStyle="1" w:styleId="fontstyle21">
    <w:name w:val="fontstyle21"/>
    <w:basedOn w:val="a0"/>
    <w:rsid w:val="00210911"/>
    <w:rPr>
      <w:rFonts w:ascii="MicrosoftYaHei" w:hAnsi="MicrosoftYaHei" w:hint="default"/>
      <w:b w:val="0"/>
      <w:bCs w:val="0"/>
      <w:i w:val="0"/>
      <w:iCs w:val="0"/>
      <w:color w:val="000000"/>
      <w:sz w:val="22"/>
      <w:szCs w:val="22"/>
    </w:rPr>
  </w:style>
  <w:style w:type="character" w:customStyle="1" w:styleId="fontstyle31">
    <w:name w:val="fontstyle31"/>
    <w:basedOn w:val="a0"/>
    <w:rsid w:val="00210911"/>
    <w:rPr>
      <w:rFonts w:ascii="Calibri" w:hAnsi="Calibri" w:cs="Calibri" w:hint="default"/>
      <w:b w:val="0"/>
      <w:bCs w:val="0"/>
      <w:i w:val="0"/>
      <w:iCs w:val="0"/>
      <w:color w:val="000000"/>
      <w:sz w:val="22"/>
      <w:szCs w:val="22"/>
    </w:rPr>
  </w:style>
  <w:style w:type="character" w:customStyle="1" w:styleId="fontstyle11">
    <w:name w:val="fontstyle11"/>
    <w:basedOn w:val="a0"/>
    <w:rsid w:val="00210911"/>
    <w:rPr>
      <w:rFonts w:ascii="Calibri" w:hAnsi="Calibri" w:cs="Calibri" w:hint="default"/>
      <w:b w:val="0"/>
      <w:bCs w:val="0"/>
      <w:i w:val="0"/>
      <w:iCs w:val="0"/>
      <w:color w:val="000000"/>
      <w:sz w:val="22"/>
      <w:szCs w:val="22"/>
    </w:rPr>
  </w:style>
  <w:style w:type="character" w:styleId="ab">
    <w:name w:val="FollowedHyperlink"/>
    <w:basedOn w:val="a0"/>
    <w:uiPriority w:val="99"/>
    <w:semiHidden/>
    <w:unhideWhenUsed/>
    <w:rsid w:val="00210911"/>
    <w:rPr>
      <w:color w:val="800080" w:themeColor="followedHyperlink"/>
      <w:u w:val="single"/>
    </w:rPr>
  </w:style>
  <w:style w:type="paragraph" w:styleId="20">
    <w:name w:val="toc 2"/>
    <w:basedOn w:val="a"/>
    <w:next w:val="a"/>
    <w:autoRedefine/>
    <w:uiPriority w:val="39"/>
    <w:unhideWhenUsed/>
    <w:rsid w:val="00210911"/>
    <w:rPr>
      <w:b/>
    </w:rPr>
  </w:style>
  <w:style w:type="paragraph" w:styleId="12">
    <w:name w:val="toc 1"/>
    <w:basedOn w:val="a"/>
    <w:next w:val="a"/>
    <w:autoRedefine/>
    <w:uiPriority w:val="39"/>
    <w:unhideWhenUsed/>
    <w:rsid w:val="00210911"/>
    <w:pPr>
      <w:tabs>
        <w:tab w:val="right" w:leader="dot" w:pos="9174"/>
      </w:tabs>
      <w:ind w:firstLineChars="0" w:firstLine="0"/>
      <w:jc w:val="center"/>
    </w:pPr>
    <w:rPr>
      <w:rFonts w:ascii="微软雅黑" w:eastAsia="微软雅黑" w:hAnsi="微软雅黑"/>
      <w:b/>
      <w:color w:val="000000" w:themeColor="text1"/>
      <w:sz w:val="28"/>
      <w:szCs w:val="28"/>
    </w:rPr>
  </w:style>
  <w:style w:type="paragraph" w:styleId="30">
    <w:name w:val="toc 3"/>
    <w:basedOn w:val="a"/>
    <w:next w:val="a"/>
    <w:autoRedefine/>
    <w:uiPriority w:val="39"/>
    <w:unhideWhenUsed/>
    <w:rsid w:val="00210911"/>
    <w:pPr>
      <w:ind w:firstLineChars="400" w:firstLine="400"/>
    </w:pPr>
  </w:style>
  <w:style w:type="character" w:customStyle="1" w:styleId="hljs-comment">
    <w:name w:val="hljs-comment"/>
    <w:basedOn w:val="a0"/>
    <w:rsid w:val="00210911"/>
  </w:style>
  <w:style w:type="character" w:customStyle="1" w:styleId="hljs-keyword">
    <w:name w:val="hljs-keyword"/>
    <w:basedOn w:val="a0"/>
    <w:rsid w:val="00210911"/>
  </w:style>
  <w:style w:type="character" w:customStyle="1" w:styleId="fontstyle41">
    <w:name w:val="fontstyle41"/>
    <w:basedOn w:val="a0"/>
    <w:rsid w:val="00210911"/>
    <w:rPr>
      <w:rFonts w:ascii="黑体" w:eastAsia="黑体" w:hAnsi="黑体" w:hint="eastAsia"/>
      <w:b w:val="0"/>
      <w:bCs w:val="0"/>
      <w:i w:val="0"/>
      <w:iCs w:val="0"/>
      <w:color w:val="000000"/>
      <w:sz w:val="20"/>
      <w:szCs w:val="20"/>
    </w:rPr>
  </w:style>
  <w:style w:type="character" w:customStyle="1" w:styleId="fontstyle51">
    <w:name w:val="fontstyle51"/>
    <w:basedOn w:val="a0"/>
    <w:rsid w:val="00210911"/>
    <w:rPr>
      <w:rFonts w:ascii="Calibri-Bold" w:hAnsi="Calibri-Bold" w:hint="default"/>
      <w:b/>
      <w:bCs/>
      <w:i w:val="0"/>
      <w:iCs w:val="0"/>
      <w:color w:val="FFFFFF"/>
      <w:sz w:val="22"/>
      <w:szCs w:val="22"/>
    </w:rPr>
  </w:style>
  <w:style w:type="table" w:customStyle="1" w:styleId="-11">
    <w:name w:val="浅色底纹 - 强调文字颜色 11"/>
    <w:basedOn w:val="a1"/>
    <w:uiPriority w:val="60"/>
    <w:rsid w:val="007336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607473327">
      <w:bodyDiv w:val="1"/>
      <w:marLeft w:val="0"/>
      <w:marRight w:val="0"/>
      <w:marTop w:val="0"/>
      <w:marBottom w:val="0"/>
      <w:divBdr>
        <w:top w:val="none" w:sz="0" w:space="0" w:color="auto"/>
        <w:left w:val="none" w:sz="0" w:space="0" w:color="auto"/>
        <w:bottom w:val="none" w:sz="0" w:space="0" w:color="auto"/>
        <w:right w:val="none" w:sz="0" w:space="0" w:color="auto"/>
      </w:divBdr>
    </w:div>
    <w:div w:id="1195342231">
      <w:bodyDiv w:val="1"/>
      <w:marLeft w:val="0"/>
      <w:marRight w:val="0"/>
      <w:marTop w:val="0"/>
      <w:marBottom w:val="0"/>
      <w:divBdr>
        <w:top w:val="none" w:sz="0" w:space="0" w:color="auto"/>
        <w:left w:val="none" w:sz="0" w:space="0" w:color="auto"/>
        <w:bottom w:val="none" w:sz="0" w:space="0" w:color="auto"/>
        <w:right w:val="none" w:sz="0" w:space="0" w:color="auto"/>
      </w:divBdr>
    </w:div>
    <w:div w:id="1596673473">
      <w:bodyDiv w:val="1"/>
      <w:marLeft w:val="0"/>
      <w:marRight w:val="0"/>
      <w:marTop w:val="0"/>
      <w:marBottom w:val="0"/>
      <w:divBdr>
        <w:top w:val="none" w:sz="0" w:space="0" w:color="auto"/>
        <w:left w:val="none" w:sz="0" w:space="0" w:color="auto"/>
        <w:bottom w:val="none" w:sz="0" w:space="0" w:color="auto"/>
        <w:right w:val="none" w:sz="0" w:space="0" w:color="auto"/>
      </w:divBdr>
    </w:div>
    <w:div w:id="19443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docs.xradiotech.com/zh/latest/zh_CN/get-started/"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github.com/XradioTech/xradio-skylark-sd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unchpad.net/gcc-arm-embedded/4.9/4.9-2015-q2-update/+download/gcc-arm-none-eabi-4_9-2015q2-20150609-linux.tar.bz2"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aunchpad.net/gcc-arm-embedded/4.9/4.9-2015-q2-update/+download/gcc-arm-none-eabi-4_9-2015q2-20150609-win32.zip" TargetMode="Externa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http://docs.xradiotech.com/zh/latest/zh_CN/software-guide"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norand@163.com</dc:creator>
  <cp:lastModifiedBy>norand@163.com</cp:lastModifiedBy>
  <cp:revision>9</cp:revision>
  <cp:lastPrinted>2019-12-10T13:18:00Z</cp:lastPrinted>
  <dcterms:created xsi:type="dcterms:W3CDTF">2019-12-10T13:13:00Z</dcterms:created>
  <dcterms:modified xsi:type="dcterms:W3CDTF">2019-12-16T08:26:00Z</dcterms:modified>
</cp:coreProperties>
</file>