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40" w:rsidRDefault="0012711A">
      <w:pPr>
        <w:pStyle w:val="a9"/>
        <w:spacing w:line="276" w:lineRule="auto"/>
        <w:rPr>
          <w:rFonts w:ascii="仿宋" w:eastAsia="仿宋" w:hAnsi="仿宋"/>
          <w:color w:val="000000"/>
          <w:sz w:val="24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关于企业参与未来技术研究情况的调查</w:t>
      </w:r>
      <w:r>
        <w:rPr>
          <w:rFonts w:ascii="仿宋" w:eastAsia="仿宋" w:hAnsi="仿宋"/>
          <w:noProof/>
          <w:color w:val="000000"/>
          <w:sz w:val="24"/>
        </w:rPr>
        <mc:AlternateContent>
          <mc:Choice Requires="wps">
            <w:drawing>
              <wp:inline distT="0" distB="0" distL="0" distR="0">
                <wp:extent cx="5276850" cy="2129790"/>
                <wp:effectExtent l="4445" t="4445" r="6985" b="1460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1297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71240" w:rsidRDefault="0012711A">
                            <w:pPr>
                              <w:spacing w:line="400" w:lineRule="exact"/>
                              <w:jc w:val="left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尊敬的企业家：</w:t>
                            </w:r>
                          </w:p>
                          <w:p w:rsidR="00E918B1" w:rsidRDefault="0012711A" w:rsidP="00E918B1">
                            <w:pPr>
                              <w:spacing w:line="400" w:lineRule="exact"/>
                              <w:ind w:firstLineChars="200" w:firstLine="420"/>
                              <w:jc w:val="left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为全面了解信息行业企业参与未来技术研究的意愿与参与情况，有针对性地为有意愿的企业提供支持，特开展此问卷调查。</w:t>
                            </w:r>
                            <w:r w:rsidR="00E918B1">
                              <w:rPr>
                                <w:rFonts w:ascii="Times New Roman" w:eastAsia="楷体" w:hAnsi="Times New Roman" w:cs="Times New Roman" w:hint="eastAsia"/>
                              </w:rPr>
                              <w:t>问卷结果请发送至邮箱：</w:t>
                            </w:r>
                            <w:hyperlink r:id="rId9" w:history="1">
                              <w:r w:rsidR="00E918B1" w:rsidRPr="00226D9E">
                                <w:rPr>
                                  <w:rStyle w:val="ae"/>
                                  <w:rFonts w:ascii="Times New Roman" w:eastAsia="楷体" w:hAnsi="Times New Roman" w:cs="Times New Roman"/>
                                </w:rPr>
                                <w:t>yej@zjnsf.gov.cn</w:t>
                              </w:r>
                            </w:hyperlink>
                          </w:p>
                          <w:p w:rsidR="00971240" w:rsidRDefault="0012711A">
                            <w:pPr>
                              <w:spacing w:line="400" w:lineRule="exact"/>
                              <w:ind w:firstLineChars="200" w:firstLine="420"/>
                              <w:jc w:val="left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企业个体信息将严格保密，我们只做统计分析。</w:t>
                            </w:r>
                          </w:p>
                          <w:p w:rsidR="00971240" w:rsidRDefault="0012711A">
                            <w:pPr>
                              <w:spacing w:line="400" w:lineRule="exact"/>
                              <w:ind w:firstLineChars="200" w:firstLine="420"/>
                              <w:jc w:val="left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非常感谢您的大力支持！</w:t>
                            </w:r>
                          </w:p>
                          <w:p w:rsidR="00971240" w:rsidRDefault="0012711A">
                            <w:pPr>
                              <w:wordWrap w:val="0"/>
                              <w:spacing w:line="400" w:lineRule="exact"/>
                              <w:ind w:firstLineChars="295" w:firstLine="619"/>
                              <w:jc w:val="right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浙江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省自然科学基金委员会办公室</w:t>
                            </w:r>
                          </w:p>
                          <w:p w:rsidR="00971240" w:rsidRDefault="0012711A">
                            <w:pPr>
                              <w:spacing w:line="400" w:lineRule="exact"/>
                              <w:ind w:firstLineChars="295" w:firstLine="619"/>
                              <w:jc w:val="right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杭州电子科技大学</w:t>
                            </w:r>
                          </w:p>
                          <w:p w:rsidR="00971240" w:rsidRDefault="0012711A">
                            <w:pPr>
                              <w:spacing w:line="400" w:lineRule="exact"/>
                              <w:ind w:firstLineChars="295" w:firstLine="619"/>
                              <w:jc w:val="right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 xml:space="preserve">                                                    2020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年</w:t>
                            </w:r>
                            <w:r w:rsidR="00310D8E">
                              <w:rPr>
                                <w:rFonts w:ascii="Times New Roman" w:eastAsia="楷体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月</w:t>
                            </w:r>
                            <w:r w:rsidR="00310D8E">
                              <w:rPr>
                                <w:rFonts w:ascii="Times New Roman" w:eastAsia="楷体" w:hAnsi="Times New Roman" w:cs="Times New Roman" w:hint="eastAsia"/>
                              </w:rPr>
                              <w:t>15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5.5pt;height:1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4iMQIAADsEAAAOAAAAZHJzL2Uyb0RvYy54bWysU81u2zAMvg/YOwi6L068NmmDOkXXosOA&#10;7gfo9gCyLNvCZFGjlNjZA2xvsNMuu++58hyj5DQL1p2G+SCYIvnp40fy4nLoDNso9BpswWeTKWfK&#10;Sqi0bQr+4f3tszPOfBC2EgasKvhWeX65evrkondLlUMLplLICMT6Ze8K3obgllnmZas64SfglCVn&#10;DdiJQCY2WYWiJ/TOZPl0Os96wMohSOU93d6MTr5K+HWtZHhb114FZgpO3EI6MZ1lPLPVhVg2KFyr&#10;5Z6G+AcWndCWHj1A3Ygg2Br1I6hOSwQPdZhI6DKoay1VqoGqmU3/qOa+FU6lWkgc7w4y+f8HK99s&#10;3iHTFfWOMys6atHu29fd95+7H1/YLMrTO7+kqHtHcWF4AUMMjaV6dwfyo2cWrlthG3WFCH2rREX0&#10;UmZ2lDri+AhS9q+honfEOkACGmrsIiCpwQid2rQ9tEYNgUm6PM0X87NTckny5bP8fHGempeJ5UO6&#10;Qx9eKuhY/Ck4Uu8TvNjc+UCFUOhDSKIPRle32phkxHlT1wbZRtCklE0eS6cMfxxlLOsLPn9OPB4j&#10;YFMe8qfp+xtEpwPNu9Fdwc+Og4yl56JeUaJRrDCUw17/EqotKYcwzi/tG/20gJ8562l2C+4/rQUq&#10;zswrS+qfz05O4rAn4+R0kZOBx57y2COsJKiCy4CcjcZ1GFdk7VA3Lb01dtzCFfWs1knNSHbktWdO&#10;E5ok229TXIFjO0X93vnVLwAAAP//AwBQSwMEFAAGAAgAAAAhAIWCIsncAAAABQEAAA8AAABkcnMv&#10;ZG93bnJldi54bWxMj0FLw0AQhe+C/2EZwYvYTRurIWZTRBARvdhK7XGajElwdzZkt038945e9PLg&#10;8Yb3vilWk7PqSEPoPBuYzxJQxJWvO24MvG0eLjNQISLXaD2TgS8KsCpPTwrMaz/yKx3XsVFSwiFH&#10;A22Mfa51qFpyGGa+J5bsww8Oo9ih0fWAo5Q7qxdJcq0ddiwLLfZ031L1uT44A48X0e+y55fdctuP&#10;+E5Pixu72Rpzfjbd3YKKNMW/Y/jBF3QohWnvD1wHZQ3II/FXJcvSudi9gTRdXoEuC/2fvvwGAAD/&#10;/wMAUEsBAi0AFAAGAAgAAAAhALaDOJL+AAAA4QEAABMAAAAAAAAAAAAAAAAAAAAAAFtDb250ZW50&#10;X1R5cGVzXS54bWxQSwECLQAUAAYACAAAACEAOP0h/9YAAACUAQAACwAAAAAAAAAAAAAAAAAvAQAA&#10;X3JlbHMvLnJlbHNQSwECLQAUAAYACAAAACEAluauIjECAAA7BAAADgAAAAAAAAAAAAAAAAAuAgAA&#10;ZHJzL2Uyb0RvYy54bWxQSwECLQAUAAYACAAAACEAhYIiydwAAAAFAQAADwAAAAAAAAAAAAAAAACL&#10;BAAAZHJzL2Rvd25yZXYueG1sUEsFBgAAAAAEAAQA8wAAAJQFAAAAAA==&#10;" fillcolor="#e7e6e6 [3214]" strokeweight=".5pt">
                <v:textbox>
                  <w:txbxContent>
                    <w:p w:rsidR="00971240" w:rsidRDefault="0012711A">
                      <w:pPr>
                        <w:spacing w:line="400" w:lineRule="exact"/>
                        <w:jc w:val="left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>尊敬的企业家：</w:t>
                      </w:r>
                    </w:p>
                    <w:p w:rsidR="00E918B1" w:rsidRDefault="0012711A" w:rsidP="00E918B1">
                      <w:pPr>
                        <w:spacing w:line="400" w:lineRule="exact"/>
                        <w:ind w:firstLineChars="200" w:firstLine="420"/>
                        <w:jc w:val="left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>为全面了解信息行业企业参与未来技术研究的意愿与参与情况，有针对性地为有意愿的企业提供支持，特开展此问卷调查。</w:t>
                      </w:r>
                      <w:r w:rsidR="00E918B1">
                        <w:rPr>
                          <w:rFonts w:ascii="Times New Roman" w:eastAsia="楷体" w:hAnsi="Times New Roman" w:cs="Times New Roman" w:hint="eastAsia"/>
                        </w:rPr>
                        <w:t>问卷结果请发送至邮箱：</w:t>
                      </w:r>
                      <w:hyperlink r:id="rId10" w:history="1">
                        <w:r w:rsidR="00E918B1" w:rsidRPr="00226D9E">
                          <w:rPr>
                            <w:rStyle w:val="ae"/>
                            <w:rFonts w:ascii="Times New Roman" w:eastAsia="楷体" w:hAnsi="Times New Roman" w:cs="Times New Roman"/>
                          </w:rPr>
                          <w:t>yej@zjnsf.gov.cn</w:t>
                        </w:r>
                      </w:hyperlink>
                    </w:p>
                    <w:p w:rsidR="00971240" w:rsidRDefault="0012711A">
                      <w:pPr>
                        <w:spacing w:line="400" w:lineRule="exact"/>
                        <w:ind w:firstLineChars="200" w:firstLine="420"/>
                        <w:jc w:val="left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>企业个体信息将严格保密，我们只做统计分析。</w:t>
                      </w:r>
                    </w:p>
                    <w:p w:rsidR="00971240" w:rsidRDefault="0012711A">
                      <w:pPr>
                        <w:spacing w:line="400" w:lineRule="exact"/>
                        <w:ind w:firstLineChars="200" w:firstLine="420"/>
                        <w:jc w:val="left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>非常感谢您的大力支持！</w:t>
                      </w:r>
                    </w:p>
                    <w:p w:rsidR="00971240" w:rsidRDefault="0012711A">
                      <w:pPr>
                        <w:wordWrap w:val="0"/>
                        <w:spacing w:line="400" w:lineRule="exact"/>
                        <w:ind w:firstLineChars="295" w:firstLine="619"/>
                        <w:jc w:val="right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 xml:space="preserve">                                  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>浙江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>省自然科学基金委员会办公室</w:t>
                      </w:r>
                    </w:p>
                    <w:p w:rsidR="00971240" w:rsidRDefault="0012711A">
                      <w:pPr>
                        <w:spacing w:line="400" w:lineRule="exact"/>
                        <w:ind w:firstLineChars="295" w:firstLine="619"/>
                        <w:jc w:val="right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>杭州电子科技大学</w:t>
                      </w:r>
                    </w:p>
                    <w:p w:rsidR="00971240" w:rsidRDefault="0012711A">
                      <w:pPr>
                        <w:spacing w:line="400" w:lineRule="exact"/>
                        <w:ind w:firstLineChars="295" w:firstLine="619"/>
                        <w:jc w:val="right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 xml:space="preserve">                                                    2020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>年</w:t>
                      </w:r>
                      <w:r w:rsidR="00310D8E">
                        <w:rPr>
                          <w:rFonts w:ascii="Times New Roman" w:eastAsia="楷体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>月</w:t>
                      </w:r>
                      <w:r w:rsidR="00310D8E">
                        <w:rPr>
                          <w:rFonts w:ascii="Times New Roman" w:eastAsia="楷体" w:hAnsi="Times New Roman" w:cs="Times New Roman" w:hint="eastAsia"/>
                        </w:rPr>
                        <w:t>15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>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1240" w:rsidRDefault="0012711A">
      <w:pPr>
        <w:spacing w:beforeLines="80" w:before="249" w:line="480" w:lineRule="auto"/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</w:pP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一、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企业联系方式</w:t>
      </w:r>
    </w:p>
    <w:p w:rsidR="00971240" w:rsidRDefault="0012711A">
      <w:pPr>
        <w:spacing w:line="360" w:lineRule="auto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sz w:val="24"/>
        </w:rPr>
        <w:t>企业名称：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 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</w:t>
      </w:r>
    </w:p>
    <w:p w:rsidR="00971240" w:rsidRDefault="0012711A">
      <w:pPr>
        <w:spacing w:line="360" w:lineRule="auto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联系人：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 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</w:t>
      </w:r>
    </w:p>
    <w:p w:rsidR="00971240" w:rsidRDefault="0012711A">
      <w:pPr>
        <w:spacing w:line="360" w:lineRule="auto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联系地址：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 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</w:t>
      </w:r>
    </w:p>
    <w:p w:rsidR="00971240" w:rsidRDefault="0012711A">
      <w:pPr>
        <w:spacing w:line="360" w:lineRule="auto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联系方式：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 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</w:t>
      </w:r>
    </w:p>
    <w:p w:rsidR="00971240" w:rsidRDefault="0012711A">
      <w:pPr>
        <w:spacing w:line="360" w:lineRule="auto"/>
        <w:rPr>
          <w:rFonts w:ascii="仿宋" w:eastAsia="仿宋" w:hAnsi="仿宋"/>
          <w:color w:val="000000"/>
          <w:sz w:val="24"/>
          <w:u w:val="single"/>
        </w:rPr>
      </w:pPr>
      <w:r>
        <w:rPr>
          <w:rFonts w:ascii="仿宋" w:eastAsia="仿宋" w:hAnsi="仿宋" w:hint="eastAsia"/>
          <w:color w:val="000000"/>
          <w:sz w:val="24"/>
        </w:rPr>
        <w:t>职务：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 _</w:t>
      </w:r>
      <w:r>
        <w:rPr>
          <w:rFonts w:ascii="仿宋" w:eastAsia="仿宋" w:hAnsi="仿宋"/>
          <w:color w:val="000000"/>
          <w:sz w:val="24"/>
          <w:u w:val="single"/>
        </w:rPr>
        <w:t>______</w:t>
      </w:r>
      <w:r>
        <w:rPr>
          <w:rFonts w:ascii="仿宋" w:eastAsia="仿宋" w:hAnsi="仿宋" w:hint="eastAsia"/>
          <w:color w:val="000000"/>
          <w:sz w:val="24"/>
          <w:u w:val="single"/>
        </w:rPr>
        <w:t>_</w:t>
      </w:r>
      <w:r>
        <w:rPr>
          <w:rFonts w:ascii="仿宋" w:eastAsia="仿宋" w:hAnsi="仿宋"/>
          <w:color w:val="000000"/>
          <w:sz w:val="24"/>
          <w:u w:val="single"/>
        </w:rPr>
        <w:t>_____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  </w:t>
      </w:r>
    </w:p>
    <w:p w:rsidR="00971240" w:rsidRDefault="0012711A">
      <w:pPr>
        <w:spacing w:beforeLines="80" w:before="249" w:line="480" w:lineRule="auto"/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</w:pP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二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、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背景信息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（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请根据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贵企业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实际情况对题项填空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或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在“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□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”内打“√”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）</w:t>
      </w: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color w:val="000000"/>
          <w:sz w:val="24"/>
        </w:rPr>
      </w:pPr>
      <w:r>
        <w:rPr>
          <w:rFonts w:ascii="Times New Roman" w:eastAsia="仿宋" w:hAnsi="Times New Roman" w:cs="Times New Roman"/>
          <w:b/>
          <w:color w:val="000000"/>
          <w:spacing w:val="-10"/>
          <w:sz w:val="24"/>
        </w:rPr>
        <w:t>1.</w:t>
      </w:r>
      <w:r>
        <w:rPr>
          <w:rFonts w:ascii="Times New Roman" w:eastAsia="仿宋" w:hAnsi="Times New Roman" w:cs="Times New Roman"/>
          <w:b/>
          <w:color w:val="000000"/>
          <w:sz w:val="24"/>
        </w:rPr>
        <w:t>企业类型</w:t>
      </w:r>
      <w:r>
        <w:rPr>
          <w:rFonts w:ascii="Times New Roman" w:eastAsia="仿宋" w:hAnsi="Times New Roman" w:cs="Times New Roman"/>
          <w:color w:val="000000"/>
          <w:sz w:val="24"/>
        </w:rPr>
        <w:t>：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color w:val="000000"/>
          <w:spacing w:val="-10"/>
          <w:sz w:val="24"/>
        </w:rPr>
      </w:pPr>
      <w:r>
        <w:rPr>
          <w:rFonts w:ascii="仿宋" w:eastAsia="仿宋" w:hAnsi="仿宋" w:hint="eastAsia"/>
          <w:color w:val="000000"/>
          <w:spacing w:val="-10"/>
          <w:sz w:val="24"/>
        </w:rPr>
        <w:t>□国有企业  □</w:t>
      </w:r>
      <w:r>
        <w:rPr>
          <w:rFonts w:ascii="仿宋" w:eastAsia="仿宋" w:hAnsi="仿宋"/>
          <w:color w:val="000000"/>
          <w:sz w:val="24"/>
        </w:rPr>
        <w:t>外资</w:t>
      </w:r>
      <w:r w:rsidR="00A67D94">
        <w:rPr>
          <w:rFonts w:ascii="仿宋" w:eastAsia="仿宋" w:hAnsi="仿宋"/>
          <w:color w:val="000000"/>
          <w:sz w:val="24"/>
        </w:rPr>
        <w:t>企业</w:t>
      </w:r>
      <w:r>
        <w:rPr>
          <w:rFonts w:ascii="仿宋" w:eastAsia="仿宋" w:hAnsi="仿宋" w:hint="eastAsia"/>
          <w:color w:val="000000"/>
          <w:sz w:val="24"/>
        </w:rPr>
        <w:t xml:space="preserve">  </w:t>
      </w:r>
      <w:r>
        <w:rPr>
          <w:rFonts w:ascii="仿宋" w:eastAsia="仿宋" w:hAnsi="仿宋" w:hint="eastAsia"/>
          <w:color w:val="000000"/>
          <w:spacing w:val="-10"/>
          <w:sz w:val="24"/>
        </w:rPr>
        <w:t>□</w:t>
      </w:r>
      <w:r>
        <w:rPr>
          <w:rFonts w:ascii="仿宋" w:eastAsia="仿宋" w:hAnsi="仿宋"/>
          <w:color w:val="000000"/>
          <w:spacing w:val="-10"/>
          <w:sz w:val="24"/>
        </w:rPr>
        <w:t>集体</w:t>
      </w:r>
      <w:r w:rsidR="00A67D94">
        <w:rPr>
          <w:rFonts w:ascii="仿宋" w:eastAsia="仿宋" w:hAnsi="仿宋"/>
          <w:color w:val="000000"/>
          <w:spacing w:val="-10"/>
          <w:sz w:val="24"/>
        </w:rPr>
        <w:t>企业</w:t>
      </w:r>
      <w:r>
        <w:rPr>
          <w:rFonts w:ascii="仿宋" w:eastAsia="仿宋" w:hAnsi="仿宋" w:hint="eastAsia"/>
          <w:color w:val="000000"/>
          <w:spacing w:val="-10"/>
          <w:sz w:val="24"/>
        </w:rPr>
        <w:t xml:space="preserve"> </w:t>
      </w:r>
      <w:r>
        <w:rPr>
          <w:rFonts w:ascii="仿宋" w:eastAsia="仿宋" w:hAnsi="仿宋" w:hint="eastAsia"/>
          <w:color w:val="000000"/>
          <w:sz w:val="24"/>
        </w:rPr>
        <w:t xml:space="preserve"> </w:t>
      </w:r>
      <w:r>
        <w:rPr>
          <w:rFonts w:ascii="仿宋" w:eastAsia="仿宋" w:hAnsi="仿宋" w:hint="eastAsia"/>
          <w:color w:val="000000"/>
          <w:spacing w:val="-10"/>
          <w:sz w:val="24"/>
        </w:rPr>
        <w:t>□</w:t>
      </w:r>
      <w:r w:rsidR="00A67D94">
        <w:rPr>
          <w:rFonts w:ascii="仿宋" w:eastAsia="仿宋" w:hAnsi="仿宋" w:hint="eastAsia"/>
          <w:color w:val="000000"/>
          <w:spacing w:val="-10"/>
          <w:sz w:val="24"/>
        </w:rPr>
        <w:t>私</w:t>
      </w:r>
      <w:r>
        <w:rPr>
          <w:rFonts w:ascii="仿宋" w:eastAsia="仿宋" w:hAnsi="仿宋" w:hint="eastAsia"/>
          <w:color w:val="000000"/>
          <w:spacing w:val="-10"/>
          <w:sz w:val="24"/>
        </w:rPr>
        <w:t>营</w:t>
      </w:r>
      <w:r w:rsidR="00A67D94">
        <w:rPr>
          <w:rFonts w:ascii="仿宋" w:eastAsia="仿宋" w:hAnsi="仿宋" w:hint="eastAsia"/>
          <w:color w:val="000000"/>
          <w:spacing w:val="-10"/>
          <w:sz w:val="24"/>
        </w:rPr>
        <w:t>企业</w:t>
      </w:r>
      <w:r>
        <w:rPr>
          <w:rFonts w:ascii="仿宋" w:eastAsia="仿宋" w:hAnsi="仿宋"/>
          <w:color w:val="000000"/>
          <w:sz w:val="24"/>
        </w:rPr>
        <w:t xml:space="preserve">  </w:t>
      </w:r>
      <w:r>
        <w:rPr>
          <w:rFonts w:ascii="仿宋" w:eastAsia="仿宋" w:hAnsi="仿宋" w:hint="eastAsia"/>
          <w:color w:val="000000"/>
          <w:spacing w:val="-10"/>
          <w:sz w:val="24"/>
        </w:rPr>
        <w:t>□</w:t>
      </w:r>
      <w:r w:rsidR="00A67D94">
        <w:rPr>
          <w:rFonts w:ascii="仿宋" w:eastAsia="仿宋" w:hAnsi="仿宋" w:hint="eastAsia"/>
          <w:color w:val="000000"/>
          <w:sz w:val="24"/>
        </w:rPr>
        <w:t>股份合作企业</w:t>
      </w:r>
      <w:r>
        <w:rPr>
          <w:rFonts w:ascii="仿宋" w:eastAsia="仿宋" w:hAnsi="仿宋" w:hint="eastAsia"/>
          <w:color w:val="000000"/>
          <w:sz w:val="24"/>
        </w:rPr>
        <w:t xml:space="preserve"> </w:t>
      </w:r>
      <w:r>
        <w:rPr>
          <w:rFonts w:ascii="仿宋" w:eastAsia="仿宋" w:hAnsi="仿宋" w:hint="eastAsia"/>
          <w:color w:val="000000"/>
          <w:spacing w:val="-10"/>
          <w:sz w:val="24"/>
        </w:rPr>
        <w:t>□</w:t>
      </w:r>
      <w:r>
        <w:rPr>
          <w:rFonts w:ascii="仿宋" w:eastAsia="仿宋" w:hAnsi="仿宋"/>
          <w:color w:val="000000"/>
          <w:sz w:val="24"/>
        </w:rPr>
        <w:t>其他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    </w:t>
      </w:r>
    </w:p>
    <w:p w:rsidR="00971240" w:rsidRDefault="00971240">
      <w:pPr>
        <w:spacing w:line="288" w:lineRule="auto"/>
        <w:rPr>
          <w:rFonts w:ascii="仿宋" w:eastAsia="仿宋" w:hAnsi="仿宋"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2.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企业所在地和区域：</w:t>
      </w:r>
    </w:p>
    <w:p w:rsidR="00971240" w:rsidRDefault="0012711A">
      <w:pPr>
        <w:spacing w:line="288" w:lineRule="auto"/>
        <w:rPr>
          <w:rFonts w:ascii="仿宋" w:eastAsia="仿宋" w:hAnsi="仿宋"/>
          <w:color w:val="000000"/>
          <w:spacing w:val="-10"/>
          <w:sz w:val="24"/>
        </w:rPr>
      </w:pPr>
      <w:r>
        <w:rPr>
          <w:rFonts w:ascii="仿宋" w:eastAsia="仿宋" w:hAnsi="仿宋" w:hint="eastAsia"/>
          <w:color w:val="000000"/>
          <w:spacing w:val="-10"/>
          <w:sz w:val="24"/>
        </w:rPr>
        <w:t>A.□杭州 □嘉兴 □湖州 □绍兴 □宁波 □台州 □温州 □金华 □丽水</w:t>
      </w:r>
    </w:p>
    <w:p w:rsidR="00971240" w:rsidRDefault="0012711A">
      <w:pPr>
        <w:spacing w:line="288" w:lineRule="auto"/>
        <w:ind w:firstLineChars="50" w:firstLine="110"/>
        <w:rPr>
          <w:rFonts w:ascii="仿宋" w:eastAsia="仿宋" w:hAnsi="仿宋"/>
          <w:color w:val="000000"/>
          <w:spacing w:val="-10"/>
          <w:sz w:val="24"/>
        </w:rPr>
      </w:pPr>
      <w:r>
        <w:rPr>
          <w:rFonts w:ascii="仿宋" w:eastAsia="仿宋" w:hAnsi="仿宋" w:hint="eastAsia"/>
          <w:color w:val="000000"/>
          <w:spacing w:val="-10"/>
          <w:sz w:val="24"/>
        </w:rPr>
        <w:t xml:space="preserve"> □衢州 □舟山</w:t>
      </w:r>
    </w:p>
    <w:p w:rsidR="00971240" w:rsidRDefault="0012711A">
      <w:pPr>
        <w:numPr>
          <w:ilvl w:val="0"/>
          <w:numId w:val="1"/>
        </w:numPr>
        <w:spacing w:line="288" w:lineRule="auto"/>
        <w:rPr>
          <w:rFonts w:ascii="仿宋" w:eastAsia="仿宋" w:hAnsi="仿宋"/>
          <w:color w:val="000000"/>
          <w:spacing w:val="-10"/>
          <w:sz w:val="24"/>
        </w:rPr>
      </w:pPr>
      <w:r>
        <w:rPr>
          <w:rFonts w:ascii="仿宋" w:eastAsia="仿宋" w:hAnsi="仿宋" w:hint="eastAsia"/>
          <w:color w:val="000000"/>
          <w:spacing w:val="-10"/>
          <w:sz w:val="24"/>
        </w:rPr>
        <w:t>□高新区</w:t>
      </w:r>
      <w:r>
        <w:rPr>
          <w:rFonts w:ascii="仿宋" w:eastAsia="仿宋" w:hAnsi="仿宋" w:hint="eastAsia"/>
          <w:b/>
          <w:color w:val="FF0000"/>
          <w:spacing w:val="-10"/>
          <w:sz w:val="24"/>
        </w:rPr>
        <w:t xml:space="preserve">   </w:t>
      </w:r>
      <w:r>
        <w:rPr>
          <w:rFonts w:ascii="仿宋" w:eastAsia="仿宋" w:hAnsi="仿宋" w:hint="eastAsia"/>
          <w:color w:val="000000"/>
          <w:spacing w:val="-10"/>
          <w:sz w:val="24"/>
        </w:rPr>
        <w:t>□经济开发区   □其他</w:t>
      </w:r>
    </w:p>
    <w:p w:rsidR="00971240" w:rsidRDefault="00971240">
      <w:pPr>
        <w:spacing w:line="288" w:lineRule="auto"/>
        <w:rPr>
          <w:rFonts w:ascii="仿宋" w:eastAsia="仿宋" w:hAnsi="仿宋"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3.2019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年企业年营业收入（人民币元）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 xml:space="preserve"> </w:t>
      </w:r>
    </w:p>
    <w:p w:rsidR="00971240" w:rsidRDefault="0012711A">
      <w:pPr>
        <w:spacing w:line="288" w:lineRule="auto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Times New Roman" w:eastAsia="仿宋" w:hAnsi="Times New Roman" w:cs="Times New Roman"/>
          <w:color w:val="000000"/>
          <w:sz w:val="24"/>
        </w:rPr>
        <w:t>50</w:t>
      </w:r>
      <w:r>
        <w:rPr>
          <w:rFonts w:ascii="仿宋" w:eastAsia="仿宋" w:hAnsi="仿宋" w:hint="eastAsia"/>
          <w:color w:val="000000"/>
          <w:sz w:val="24"/>
        </w:rPr>
        <w:t>万以下 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50-99</w:t>
      </w:r>
      <w:r>
        <w:rPr>
          <w:rFonts w:ascii="仿宋" w:eastAsia="仿宋" w:hAnsi="仿宋" w:hint="eastAsia"/>
          <w:color w:val="000000"/>
          <w:sz w:val="24"/>
        </w:rPr>
        <w:t>万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100-999</w:t>
      </w:r>
      <w:r>
        <w:rPr>
          <w:rFonts w:ascii="仿宋" w:eastAsia="仿宋" w:hAnsi="仿宋" w:hint="eastAsia"/>
          <w:color w:val="000000"/>
          <w:sz w:val="24"/>
        </w:rPr>
        <w:t>万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1000-9999</w:t>
      </w:r>
      <w:r>
        <w:rPr>
          <w:rFonts w:ascii="仿宋" w:eastAsia="仿宋" w:hAnsi="仿宋" w:hint="eastAsia"/>
          <w:color w:val="000000"/>
          <w:sz w:val="24"/>
        </w:rPr>
        <w:t>万 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1-10</w:t>
      </w:r>
      <w:r>
        <w:rPr>
          <w:rFonts w:ascii="仿宋" w:eastAsia="仿宋" w:hAnsi="仿宋" w:hint="eastAsia"/>
          <w:color w:val="000000"/>
          <w:sz w:val="24"/>
        </w:rPr>
        <w:t>亿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</w:t>
      </w:r>
      <w:r>
        <w:rPr>
          <w:rFonts w:ascii="仿宋" w:eastAsia="仿宋" w:hAnsi="仿宋" w:hint="eastAsia"/>
          <w:color w:val="000000"/>
          <w:sz w:val="24"/>
        </w:rPr>
        <w:t>亿以上</w:t>
      </w:r>
    </w:p>
    <w:p w:rsidR="00971240" w:rsidRDefault="00971240">
      <w:pPr>
        <w:spacing w:line="288" w:lineRule="auto"/>
        <w:rPr>
          <w:rFonts w:ascii="仿宋" w:eastAsia="仿宋" w:hAnsi="仿宋"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4.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企业员工数量</w:t>
      </w:r>
    </w:p>
    <w:p w:rsidR="00971240" w:rsidRDefault="0012711A">
      <w:pPr>
        <w:spacing w:line="288" w:lineRule="auto"/>
        <w:ind w:left="240" w:hangingChars="100" w:hanging="24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</w:t>
      </w:r>
      <w:r>
        <w:rPr>
          <w:rFonts w:ascii="仿宋" w:eastAsia="仿宋" w:hAnsi="仿宋" w:hint="eastAsia"/>
          <w:color w:val="000000"/>
          <w:sz w:val="24"/>
        </w:rPr>
        <w:t>人以下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10-99</w:t>
      </w:r>
      <w:r>
        <w:rPr>
          <w:rFonts w:ascii="仿宋" w:eastAsia="仿宋" w:hAnsi="仿宋" w:hint="eastAsia"/>
          <w:color w:val="000000"/>
          <w:sz w:val="24"/>
        </w:rPr>
        <w:t>人 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100-299</w:t>
      </w:r>
      <w:r>
        <w:rPr>
          <w:rFonts w:ascii="仿宋" w:eastAsia="仿宋" w:hAnsi="仿宋" w:hint="eastAsia"/>
          <w:color w:val="000000"/>
          <w:sz w:val="24"/>
        </w:rPr>
        <w:t>人 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300-999</w:t>
      </w:r>
      <w:r>
        <w:rPr>
          <w:rFonts w:ascii="仿宋" w:eastAsia="仿宋" w:hAnsi="仿宋" w:hint="eastAsia"/>
          <w:color w:val="000000"/>
          <w:sz w:val="24"/>
        </w:rPr>
        <w:t>人  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1000-1999</w:t>
      </w:r>
      <w:r>
        <w:rPr>
          <w:rFonts w:ascii="仿宋" w:eastAsia="仿宋" w:hAnsi="仿宋" w:hint="eastAsia"/>
          <w:color w:val="000000"/>
          <w:sz w:val="24"/>
        </w:rPr>
        <w:t xml:space="preserve">人 </w:t>
      </w:r>
    </w:p>
    <w:p w:rsidR="00971240" w:rsidRDefault="0012711A">
      <w:pPr>
        <w:spacing w:line="288" w:lineRule="auto"/>
        <w:ind w:left="240" w:hangingChars="100" w:hanging="240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2000</w:t>
      </w:r>
      <w:r>
        <w:rPr>
          <w:rFonts w:ascii="仿宋" w:eastAsia="仿宋" w:hAnsi="仿宋" w:hint="eastAsia"/>
          <w:color w:val="000000"/>
          <w:sz w:val="24"/>
        </w:rPr>
        <w:t>人及以上</w:t>
      </w: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5.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贵企业属于：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□微型企业 □小型企业 □中型企业 □大型企业</w:t>
      </w:r>
    </w:p>
    <w:p w:rsidR="00971240" w:rsidRDefault="00971240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6.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贵企业成立时间：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□2年以下  □2-5年  □6-10年   □11-15年   □15年以上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b/>
          <w:color w:val="000000"/>
          <w:spacing w:val="-1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7.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贵企业如有融资，所处阶段为：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□种子轮  □天使轮  □</w:t>
      </w:r>
      <w:r>
        <w:rPr>
          <w:rFonts w:ascii="仿宋" w:eastAsia="仿宋" w:hAnsi="仿宋"/>
          <w:color w:val="000000"/>
          <w:sz w:val="24"/>
        </w:rPr>
        <w:t>Pre-</w:t>
      </w:r>
      <w:r>
        <w:rPr>
          <w:rFonts w:ascii="仿宋" w:eastAsia="仿宋" w:hAnsi="仿宋" w:hint="eastAsia"/>
          <w:color w:val="000000"/>
          <w:sz w:val="24"/>
        </w:rPr>
        <w:t xml:space="preserve"> A轮  □A轮  □B轮  □C-E轮  □</w:t>
      </w:r>
      <w:r>
        <w:rPr>
          <w:rFonts w:ascii="仿宋" w:eastAsia="仿宋" w:hAnsi="仿宋"/>
          <w:color w:val="000000"/>
          <w:sz w:val="24"/>
        </w:rPr>
        <w:t>Pre-IPO</w:t>
      </w:r>
      <w:r>
        <w:rPr>
          <w:rFonts w:ascii="仿宋" w:eastAsia="仿宋" w:hAnsi="仿宋" w:hint="eastAsia"/>
          <w:color w:val="000000"/>
          <w:sz w:val="24"/>
        </w:rPr>
        <w:t xml:space="preserve">   □已上市  □其他</w:t>
      </w: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本轮融资来源：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□投资机构  □个人投资者  □其他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若是投资机构，资金性质为</w:t>
      </w:r>
      <w:r>
        <w:rPr>
          <w:rFonts w:ascii="仿宋" w:eastAsia="仿宋" w:hAnsi="仿宋" w:hint="eastAsia"/>
          <w:color w:val="000000"/>
          <w:sz w:val="24"/>
        </w:rPr>
        <w:t>：□人民币基金   □美元基金</w:t>
      </w:r>
    </w:p>
    <w:p w:rsidR="00971240" w:rsidRDefault="0012711A">
      <w:pPr>
        <w:spacing w:beforeLines="80" w:before="249" w:line="480" w:lineRule="auto"/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</w:pP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三、企业科技创新水平（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请根据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贵企业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实际情况对题项填空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或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在“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□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”内打“√”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）</w:t>
      </w: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8.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贵公司的技术水平在全球业内处于什么地位？</w:t>
      </w:r>
    </w:p>
    <w:p w:rsidR="00971240" w:rsidRDefault="0012711A">
      <w:pPr>
        <w:spacing w:line="288" w:lineRule="auto"/>
        <w:ind w:rightChars="40" w:right="84"/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仿宋" w:eastAsia="仿宋" w:hAnsi="仿宋" w:hint="eastAsia"/>
          <w:sz w:val="24"/>
        </w:rPr>
        <w:t>领跑</w:t>
      </w:r>
      <w:r>
        <w:rPr>
          <w:rFonts w:ascii="仿宋" w:eastAsia="仿宋" w:hAnsi="仿宋" w:hint="eastAsia"/>
          <w:color w:val="000000"/>
          <w:sz w:val="24"/>
        </w:rPr>
        <w:t xml:space="preserve">  □</w:t>
      </w:r>
      <w:r>
        <w:rPr>
          <w:rFonts w:ascii="仿宋" w:eastAsia="仿宋" w:hAnsi="仿宋" w:hint="eastAsia"/>
          <w:sz w:val="24"/>
        </w:rPr>
        <w:t xml:space="preserve">并跑  </w:t>
      </w: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仿宋" w:eastAsia="仿宋" w:hAnsi="仿宋" w:hint="eastAsia"/>
          <w:sz w:val="24"/>
        </w:rPr>
        <w:t>跟跑</w:t>
      </w:r>
    </w:p>
    <w:p w:rsidR="00971240" w:rsidRDefault="0012711A">
      <w:pPr>
        <w:spacing w:line="288" w:lineRule="auto"/>
        <w:ind w:rightChars="40" w:right="84"/>
      </w:pPr>
      <w:r>
        <w:rPr>
          <w:rFonts w:hint="eastAsia"/>
        </w:rPr>
        <w:t>（注：领跑指技术领先全球，或者与全球最先进水平之间的差距在</w:t>
      </w:r>
      <w:r>
        <w:rPr>
          <w:rFonts w:hint="eastAsia"/>
        </w:rPr>
        <w:t>3</w:t>
      </w:r>
      <w:r>
        <w:rPr>
          <w:rFonts w:hint="eastAsia"/>
        </w:rPr>
        <w:t>年内；并跑指技术与全球最先进水平之间的差距在</w:t>
      </w:r>
      <w:r>
        <w:rPr>
          <w:rFonts w:hint="eastAsia"/>
        </w:rPr>
        <w:t>3-5</w:t>
      </w:r>
      <w:r>
        <w:rPr>
          <w:rFonts w:hint="eastAsia"/>
        </w:rPr>
        <w:t>年；跟跑指技术与全球先进水平之间的差距在</w:t>
      </w:r>
      <w:r>
        <w:rPr>
          <w:rFonts w:hint="eastAsia"/>
        </w:rPr>
        <w:t>5</w:t>
      </w:r>
      <w:r>
        <w:rPr>
          <w:rFonts w:hint="eastAsia"/>
        </w:rPr>
        <w:t>年以上）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9.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您认为贵企业自主技术创新能力如何？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□非常弱  □较弱  □一般  □较强  □很强</w:t>
      </w:r>
    </w:p>
    <w:p w:rsidR="00971240" w:rsidRDefault="00971240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10.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贵企业是哪种类型科技创新企业？（可多选）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□国家高新技术企业   □浙江省技术先进型服务企业 □浙江省科技型中小企业 □浙江省专利示范企业 □其他____</w:t>
      </w:r>
      <w:r>
        <w:rPr>
          <w:rFonts w:ascii="仿宋" w:eastAsia="仿宋" w:hAnsi="仿宋" w:hint="eastAsia"/>
          <w:color w:val="000000"/>
          <w:sz w:val="24"/>
          <w:u w:val="single"/>
        </w:rPr>
        <w:t xml:space="preserve">_       </w:t>
      </w:r>
      <w:r>
        <w:rPr>
          <w:rFonts w:ascii="仿宋" w:eastAsia="仿宋" w:hAnsi="仿宋" w:hint="eastAsia"/>
          <w:color w:val="000000"/>
          <w:sz w:val="24"/>
        </w:rPr>
        <w:t xml:space="preserve">  □不是科技创新企业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11.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贵企业如建立了研发机构，为以下何类：</w:t>
      </w:r>
    </w:p>
    <w:p w:rsidR="00971240" w:rsidRDefault="0012711A">
      <w:pPr>
        <w:spacing w:line="288" w:lineRule="auto"/>
        <w:ind w:rightChars="40" w:right="84"/>
        <w:jc w:val="left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层次：□国家级 □省级 □地市级 □区（县、市）级  □其他____</w:t>
      </w:r>
    </w:p>
    <w:p w:rsidR="00971240" w:rsidRDefault="0012711A">
      <w:pPr>
        <w:spacing w:line="288" w:lineRule="auto"/>
        <w:ind w:rightChars="40" w:right="84"/>
        <w:jc w:val="left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类型：□企业自建  □与高校院所合作共建  □其他____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12.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2019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年研发（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R&amp;D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）投入占主营业务收入的比例：</w:t>
      </w:r>
    </w:p>
    <w:p w:rsidR="00971240" w:rsidRDefault="0012711A">
      <w:pPr>
        <w:spacing w:line="288" w:lineRule="auto"/>
        <w:ind w:rightChars="40" w:right="84"/>
        <w:jc w:val="left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 xml:space="preserve">□1.00%及以下  □1.01%-2.00%  □2.01%-3.00%   □3.01%-4.00%    </w:t>
      </w:r>
    </w:p>
    <w:p w:rsidR="00971240" w:rsidRDefault="0012711A">
      <w:pPr>
        <w:spacing w:line="288" w:lineRule="auto"/>
        <w:ind w:rightChars="40" w:right="84"/>
        <w:jc w:val="left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□4.01%-5.00%  □5.01%-8.00%  □8.01%-12.00%  □12.01%及以上</w:t>
      </w:r>
    </w:p>
    <w:p w:rsidR="00971240" w:rsidRDefault="00971240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13.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贵企业正在应用的发明专利、软件著作权和技术秘密共有多少项？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□无  □少于10项  □10-50项  □大于50项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14.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贵企业近三年来申报和承担过哪些科技计划项目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/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自然科学基金项目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?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（可多选）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b/>
          <w:bCs/>
          <w:color w:val="000000"/>
          <w:sz w:val="24"/>
        </w:rPr>
        <w:t>申报</w:t>
      </w:r>
      <w:r>
        <w:rPr>
          <w:rFonts w:ascii="仿宋" w:eastAsia="仿宋" w:hAnsi="仿宋" w:hint="eastAsia"/>
          <w:color w:val="000000"/>
          <w:sz w:val="24"/>
        </w:rPr>
        <w:t>（□国家级 □省级  □地市级  □区（县、市）级  □以上都没有）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b/>
          <w:bCs/>
          <w:color w:val="000000"/>
          <w:sz w:val="24"/>
        </w:rPr>
        <w:t>承担</w:t>
      </w:r>
      <w:r>
        <w:rPr>
          <w:rFonts w:ascii="仿宋" w:eastAsia="仿宋" w:hAnsi="仿宋" w:hint="eastAsia"/>
          <w:color w:val="000000"/>
          <w:sz w:val="24"/>
        </w:rPr>
        <w:t>（□国家级 □省级  □地市级  □区（县、市）级  □以上都没有）</w:t>
      </w:r>
    </w:p>
    <w:p w:rsidR="00310D8E" w:rsidRDefault="00310D8E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 w:rsidRPr="00310D8E">
        <w:rPr>
          <w:rFonts w:ascii="仿宋" w:eastAsia="仿宋" w:hAnsi="仿宋" w:hint="eastAsia"/>
          <w:b/>
          <w:color w:val="000000"/>
          <w:sz w:val="24"/>
        </w:rPr>
        <w:t>项目来源部门</w:t>
      </w:r>
      <w:r>
        <w:rPr>
          <w:rFonts w:ascii="仿宋" w:eastAsia="仿宋" w:hAnsi="仿宋" w:hint="eastAsia"/>
          <w:b/>
          <w:color w:val="000000"/>
          <w:sz w:val="24"/>
        </w:rPr>
        <w:t xml:space="preserve"> </w:t>
      </w:r>
      <w:r w:rsidRPr="00310D8E">
        <w:rPr>
          <w:rFonts w:ascii="仿宋" w:eastAsia="仿宋" w:hAnsi="仿宋"/>
          <w:color w:val="000000"/>
          <w:sz w:val="24"/>
          <w:u w:val="single"/>
        </w:rPr>
        <w:t>_____</w:t>
      </w:r>
      <w:r w:rsidRPr="00310D8E">
        <w:rPr>
          <w:rFonts w:ascii="仿宋" w:eastAsia="仿宋" w:hAnsi="仿宋" w:hint="eastAsia"/>
          <w:color w:val="000000"/>
          <w:sz w:val="24"/>
          <w:u w:val="single"/>
        </w:rPr>
        <w:t xml:space="preserve">               </w:t>
      </w:r>
      <w:r w:rsidRPr="00310D8E">
        <w:rPr>
          <w:rFonts w:ascii="仿宋" w:eastAsia="仿宋" w:hAnsi="仿宋"/>
          <w:color w:val="000000"/>
          <w:sz w:val="24"/>
          <w:u w:val="single"/>
        </w:rPr>
        <w:t>__</w:t>
      </w:r>
    </w:p>
    <w:p w:rsidR="00310D8E" w:rsidRDefault="00310D8E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若未申报或承担过，贵企业不参与的主要原因是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?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（可多选）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□不需要基金支持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□涉及企业商业机密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□研发能力不够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□没有精力申报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□基金项目设定与企业实际需求不符</w:t>
      </w: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仿宋" w:eastAsia="仿宋" w:hAnsi="仿宋" w:hint="eastAsia"/>
          <w:sz w:val="24"/>
        </w:rPr>
        <w:t>□不知晓企业参与基金项目通道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□其他_______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15.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企业主要关注的技术创新领域？（可多选）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□人工智能领域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□通信与网络领域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□芯片领域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□区块链领域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□量子信息领域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□先进制造领域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□精准医疗领域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□新药创制领域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□新型生物医用材料与器械领域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□前沿新材料领域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□绿色工业化学领域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□精准农业领域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□生态与环境领域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□其他_</w:t>
      </w:r>
      <w:r>
        <w:rPr>
          <w:rFonts w:ascii="仿宋" w:eastAsia="仿宋" w:hAnsi="仿宋"/>
          <w:sz w:val="24"/>
        </w:rPr>
        <w:t>______</w:t>
      </w:r>
    </w:p>
    <w:p w:rsidR="00971240" w:rsidRDefault="0012711A">
      <w:pPr>
        <w:spacing w:beforeLines="80" w:before="249" w:line="480" w:lineRule="auto"/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</w:pP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四、企业参与未来技术研究情况（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请根据实际情况对题项填空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或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在“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□</w:t>
      </w:r>
      <w:r>
        <w:rPr>
          <w:rFonts w:ascii="黑体" w:eastAsia="黑体" w:hAnsi="黑体" w:cs="黑体"/>
          <w:b/>
          <w:color w:val="0000FF"/>
          <w:spacing w:val="-10"/>
          <w:sz w:val="24"/>
          <w:lang w:val="de-DE"/>
        </w:rPr>
        <w:t>”内打“√”</w:t>
      </w:r>
      <w:r>
        <w:rPr>
          <w:rFonts w:ascii="黑体" w:eastAsia="黑体" w:hAnsi="黑体" w:cs="黑体" w:hint="eastAsia"/>
          <w:b/>
          <w:color w:val="0000FF"/>
          <w:spacing w:val="-10"/>
          <w:sz w:val="24"/>
          <w:lang w:val="de-DE"/>
        </w:rPr>
        <w:t>）</w:t>
      </w: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16.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贵企业关注未来技术发展趋势吗？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□十分关注  □一般关注  □很少关注  □不关注</w:t>
      </w: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color w:val="000000"/>
          <w:spacing w:val="-10"/>
          <w:sz w:val="24"/>
        </w:rPr>
      </w:pP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如关注，贵企业重点跟踪哪个阶段的技术？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(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可多选</w:t>
      </w:r>
      <w:r>
        <w:rPr>
          <w:rFonts w:ascii="Times New Roman" w:eastAsia="仿宋" w:hAnsi="Times New Roman" w:cs="Times New Roman" w:hint="eastAsia"/>
          <w:b/>
          <w:color w:val="000000"/>
          <w:spacing w:val="-10"/>
          <w:sz w:val="24"/>
        </w:rPr>
        <w:t>)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Times New Roman" w:eastAsia="仿宋" w:hAnsi="Times New Roman" w:cs="Times New Roman"/>
          <w:color w:val="000000"/>
          <w:sz w:val="24"/>
        </w:rPr>
        <w:t>3-5</w:t>
      </w:r>
      <w:r>
        <w:rPr>
          <w:rFonts w:ascii="Times New Roman" w:eastAsia="仿宋" w:hAnsi="Times New Roman" w:cs="Times New Roman"/>
          <w:color w:val="000000"/>
          <w:sz w:val="24"/>
        </w:rPr>
        <w:t>年后可能应用的技术</w:t>
      </w:r>
      <w:r>
        <w:rPr>
          <w:rFonts w:ascii="Times New Roman" w:eastAsia="仿宋" w:hAnsi="Times New Roman" w:cs="Times New Roman"/>
          <w:color w:val="000000"/>
          <w:sz w:val="24"/>
        </w:rPr>
        <w:t xml:space="preserve"> 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Times New Roman" w:eastAsia="仿宋" w:hAnsi="Times New Roman" w:cs="Times New Roman" w:hint="eastAsia"/>
          <w:color w:val="000000"/>
          <w:sz w:val="24"/>
        </w:rPr>
        <w:t>5-10</w:t>
      </w:r>
      <w:r>
        <w:rPr>
          <w:rFonts w:ascii="Times New Roman" w:eastAsia="仿宋" w:hAnsi="Times New Roman" w:cs="Times New Roman" w:hint="eastAsia"/>
          <w:color w:val="000000"/>
          <w:sz w:val="24"/>
        </w:rPr>
        <w:t>年后可</w:t>
      </w:r>
      <w:r>
        <w:rPr>
          <w:rFonts w:ascii="仿宋" w:eastAsia="仿宋" w:hAnsi="仿宋" w:hint="eastAsia"/>
          <w:color w:val="000000"/>
          <w:sz w:val="24"/>
        </w:rPr>
        <w:t>能应用的技术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□超过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</w:t>
      </w:r>
      <w:r>
        <w:rPr>
          <w:rFonts w:ascii="Times New Roman" w:eastAsia="仿宋" w:hAnsi="Times New Roman" w:cs="Times New Roman" w:hint="eastAsia"/>
          <w:color w:val="000000"/>
          <w:sz w:val="24"/>
        </w:rPr>
        <w:t>年后可</w:t>
      </w:r>
      <w:r>
        <w:rPr>
          <w:rFonts w:ascii="仿宋" w:eastAsia="仿宋" w:hAnsi="仿宋" w:hint="eastAsia"/>
          <w:color w:val="000000"/>
          <w:sz w:val="24"/>
        </w:rPr>
        <w:t>能应用的技术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如关注，贵企业通过哪些途径跟踪未来技术？(可多选)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sz w:val="24"/>
        </w:rPr>
        <w:t>□</w:t>
      </w:r>
      <w:r>
        <w:rPr>
          <w:rFonts w:ascii="仿宋" w:eastAsia="仿宋" w:hAnsi="仿宋" w:hint="eastAsia"/>
          <w:color w:val="000000"/>
          <w:sz w:val="24"/>
        </w:rPr>
        <w:t>订阅相关技术文献、新闻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□跟踪国际领先同行的动态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□与高校和科技机构人员保持交流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□企业内部科技情报人员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□其他，</w:t>
      </w:r>
      <w:r>
        <w:rPr>
          <w:rFonts w:ascii="仿宋" w:eastAsia="仿宋" w:hAnsi="仿宋"/>
          <w:color w:val="000000"/>
          <w:sz w:val="24"/>
        </w:rPr>
        <w:t>具体形式是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</w:p>
    <w:p w:rsidR="00971240" w:rsidRDefault="00971240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bCs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Times New Roman" w:eastAsia="仿宋" w:hAnsi="Times New Roman" w:cs="Times New Roman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17.贵企业是否参与过或正在参与</w:t>
      </w:r>
      <w:r>
        <w:rPr>
          <w:rFonts w:ascii="仿宋" w:eastAsia="仿宋" w:hAnsi="仿宋" w:hint="eastAsia"/>
          <w:b/>
          <w:bCs/>
          <w:color w:val="000000"/>
          <w:sz w:val="24"/>
        </w:rPr>
        <w:t>未来技术的研究？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 xml:space="preserve">□参与   □未参与 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若参与</w:t>
      </w:r>
      <w:r>
        <w:rPr>
          <w:rFonts w:ascii="仿宋" w:eastAsia="仿宋" w:hAnsi="仿宋" w:hint="eastAsia"/>
          <w:b/>
          <w:bCs/>
          <w:color w:val="000000"/>
          <w:sz w:val="24"/>
        </w:rPr>
        <w:t>，</w:t>
      </w:r>
      <w:r>
        <w:rPr>
          <w:rFonts w:ascii="仿宋" w:eastAsia="仿宋" w:hAnsi="仿宋" w:hint="eastAsia"/>
          <w:b/>
          <w:bCs/>
          <w:sz w:val="24"/>
        </w:rPr>
        <w:t>贵企业重点开展哪个阶段的技术研究？(可多选)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 xml:space="preserve">□3-5年后可能应用的技术    □5-10年后可能应用的技术 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□超过</w:t>
      </w:r>
      <w:r>
        <w:rPr>
          <w:rFonts w:ascii="Times New Roman" w:eastAsia="仿宋" w:hAnsi="Times New Roman" w:cs="Times New Roman" w:hint="eastAsia"/>
          <w:color w:val="000000"/>
          <w:sz w:val="24"/>
        </w:rPr>
        <w:t>10</w:t>
      </w:r>
      <w:r>
        <w:rPr>
          <w:rFonts w:ascii="Times New Roman" w:eastAsia="仿宋" w:hAnsi="Times New Roman" w:cs="Times New Roman" w:hint="eastAsia"/>
          <w:color w:val="000000"/>
          <w:sz w:val="24"/>
        </w:rPr>
        <w:t>年后可</w:t>
      </w:r>
      <w:r>
        <w:rPr>
          <w:rFonts w:ascii="仿宋" w:eastAsia="仿宋" w:hAnsi="仿宋" w:hint="eastAsia"/>
          <w:color w:val="000000"/>
          <w:sz w:val="24"/>
        </w:rPr>
        <w:t>能应用的技术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  <w:r>
        <w:rPr>
          <w:rFonts w:ascii="仿宋" w:eastAsia="仿宋" w:hAnsi="仿宋" w:hint="eastAsia"/>
          <w:b/>
          <w:bCs/>
          <w:color w:val="000000"/>
          <w:sz w:val="24"/>
        </w:rPr>
        <w:t>若参与，</w:t>
      </w:r>
      <w:r>
        <w:rPr>
          <w:rFonts w:ascii="仿宋" w:eastAsia="仿宋" w:hAnsi="仿宋" w:hint="eastAsia"/>
          <w:b/>
          <w:bCs/>
          <w:sz w:val="24"/>
        </w:rPr>
        <w:t>贵企业通过哪些方式开展未来技术研究？(可多选)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□独自研究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□与其他企业合作开展研发活动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sz w:val="24"/>
        </w:rPr>
        <w:t>□</w:t>
      </w:r>
      <w:r>
        <w:rPr>
          <w:rFonts w:ascii="仿宋" w:eastAsia="仿宋" w:hAnsi="仿宋" w:hint="eastAsia"/>
          <w:color w:val="000000"/>
          <w:sz w:val="24"/>
        </w:rPr>
        <w:t>与高校、科研机构共同研究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□外包给其他企业或机构开展研发活动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仿宋" w:eastAsia="仿宋" w:hAnsi="仿宋"/>
          <w:color w:val="000000"/>
          <w:sz w:val="24"/>
        </w:rPr>
        <w:t>其他，具体形式是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  <w:r>
        <w:rPr>
          <w:rFonts w:ascii="仿宋" w:eastAsia="仿宋" w:hAnsi="仿宋" w:hint="eastAsia"/>
          <w:b/>
          <w:bCs/>
          <w:color w:val="000000"/>
          <w:sz w:val="24"/>
        </w:rPr>
        <w:t>18.贵企业有否对未来技术投入财力或人力？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 xml:space="preserve">□有 </w:t>
      </w:r>
      <w:r>
        <w:rPr>
          <w:rFonts w:ascii="仿宋" w:eastAsia="仿宋" w:hAnsi="仿宋"/>
          <w:color w:val="000000"/>
          <w:sz w:val="24"/>
        </w:rPr>
        <w:t xml:space="preserve">   </w:t>
      </w:r>
      <w:r>
        <w:rPr>
          <w:rFonts w:ascii="仿宋" w:eastAsia="仿宋" w:hAnsi="仿宋" w:hint="eastAsia"/>
          <w:color w:val="000000"/>
          <w:sz w:val="24"/>
        </w:rPr>
        <w:t xml:space="preserve">□否 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若有，占R&amp;D的百分比为_</w:t>
      </w:r>
      <w:r>
        <w:rPr>
          <w:rFonts w:ascii="仿宋" w:eastAsia="仿宋" w:hAnsi="仿宋"/>
          <w:b/>
          <w:color w:val="000000"/>
          <w:sz w:val="24"/>
        </w:rPr>
        <w:t>___</w:t>
      </w:r>
      <w:r>
        <w:rPr>
          <w:rFonts w:ascii="仿宋" w:eastAsia="仿宋" w:hAnsi="仿宋" w:hint="eastAsia"/>
          <w:b/>
          <w:color w:val="000000"/>
          <w:sz w:val="24"/>
        </w:rPr>
        <w:t>%，占研发人员的百分比为_</w:t>
      </w:r>
      <w:r>
        <w:rPr>
          <w:rFonts w:ascii="仿宋" w:eastAsia="仿宋" w:hAnsi="仿宋"/>
          <w:b/>
          <w:color w:val="000000"/>
          <w:sz w:val="24"/>
        </w:rPr>
        <w:t>___</w:t>
      </w:r>
      <w:r>
        <w:rPr>
          <w:rFonts w:ascii="仿宋" w:eastAsia="仿宋" w:hAnsi="仿宋" w:hint="eastAsia"/>
          <w:b/>
          <w:color w:val="000000"/>
          <w:sz w:val="24"/>
        </w:rPr>
        <w:t>%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企业研发人员承担的主要任务为：（可多选）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 xml:space="preserve">□把握研究方向  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□具体研究工作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□监督进度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仿宋" w:eastAsia="仿宋" w:hAnsi="仿宋"/>
          <w:color w:val="000000"/>
          <w:sz w:val="24"/>
        </w:rPr>
        <w:t>其他，具体形式是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  <w:r>
        <w:rPr>
          <w:rFonts w:ascii="仿宋" w:eastAsia="仿宋" w:hAnsi="仿宋" w:hint="eastAsia"/>
          <w:b/>
          <w:color w:val="000000"/>
          <w:sz w:val="24"/>
        </w:rPr>
        <w:tab/>
      </w:r>
      <w:r>
        <w:rPr>
          <w:rFonts w:ascii="仿宋" w:eastAsia="仿宋" w:hAnsi="仿宋" w:hint="eastAsia"/>
          <w:b/>
          <w:color w:val="000000"/>
          <w:sz w:val="24"/>
        </w:rPr>
        <w:tab/>
      </w:r>
      <w:r>
        <w:rPr>
          <w:rFonts w:ascii="仿宋" w:eastAsia="仿宋" w:hAnsi="仿宋" w:hint="eastAsia"/>
          <w:b/>
          <w:color w:val="000000"/>
          <w:sz w:val="24"/>
        </w:rPr>
        <w:tab/>
      </w:r>
      <w:r>
        <w:rPr>
          <w:rFonts w:ascii="仿宋" w:eastAsia="仿宋" w:hAnsi="仿宋" w:hint="eastAsia"/>
          <w:b/>
          <w:color w:val="000000"/>
          <w:sz w:val="24"/>
        </w:rPr>
        <w:tab/>
      </w:r>
      <w:r>
        <w:rPr>
          <w:rFonts w:ascii="仿宋" w:eastAsia="仿宋" w:hAnsi="仿宋" w:hint="eastAsia"/>
          <w:b/>
          <w:color w:val="000000"/>
          <w:sz w:val="24"/>
        </w:rPr>
        <w:tab/>
      </w:r>
      <w:r>
        <w:rPr>
          <w:rFonts w:ascii="仿宋" w:eastAsia="仿宋" w:hAnsi="仿宋" w:hint="eastAsia"/>
          <w:b/>
          <w:color w:val="000000"/>
          <w:sz w:val="24"/>
        </w:rPr>
        <w:tab/>
      </w:r>
      <w:r>
        <w:rPr>
          <w:rFonts w:ascii="仿宋" w:eastAsia="仿宋" w:hAnsi="仿宋" w:hint="eastAsia"/>
          <w:b/>
          <w:color w:val="000000"/>
          <w:sz w:val="24"/>
        </w:rPr>
        <w:tab/>
      </w:r>
      <w:r>
        <w:rPr>
          <w:rFonts w:ascii="仿宋" w:eastAsia="仿宋" w:hAnsi="仿宋" w:hint="eastAsia"/>
          <w:b/>
          <w:color w:val="000000"/>
          <w:sz w:val="24"/>
        </w:rPr>
        <w:tab/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19.影响贵企业参与未来技术研究的主要制约因素有哪些？（可多选）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□缺少相关研究人员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sz w:val="24"/>
        </w:rPr>
        <w:t>□</w:t>
      </w:r>
      <w:r>
        <w:rPr>
          <w:rFonts w:ascii="仿宋" w:eastAsia="仿宋" w:hAnsi="仿宋" w:hint="eastAsia"/>
          <w:color w:val="000000"/>
          <w:sz w:val="24"/>
        </w:rPr>
        <w:t>研发资金有限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□研发能力有限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□研发技术路线是否正确的风险较大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□研发成功后产品未来是否有市场</w:t>
      </w:r>
      <w:r w:rsidR="00310D8E">
        <w:rPr>
          <w:rFonts w:ascii="仿宋" w:eastAsia="仿宋" w:hAnsi="仿宋" w:hint="eastAsia"/>
          <w:color w:val="000000"/>
          <w:sz w:val="24"/>
        </w:rPr>
        <w:t>的</w:t>
      </w:r>
      <w:r>
        <w:rPr>
          <w:rFonts w:ascii="仿宋" w:eastAsia="仿宋" w:hAnsi="仿宋" w:hint="eastAsia"/>
          <w:color w:val="000000"/>
          <w:sz w:val="24"/>
        </w:rPr>
        <w:t>风险较大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□需要时，从外部获得技术更经济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□没有精力关注未来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□不需要未来技术研究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仿宋" w:eastAsia="仿宋" w:hAnsi="仿宋"/>
          <w:color w:val="000000"/>
          <w:sz w:val="24"/>
        </w:rPr>
        <w:t>其他，具体是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</w:p>
    <w:p w:rsidR="00971240" w:rsidRDefault="00971240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b/>
          <w:bCs/>
          <w:color w:val="000000"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20</w:t>
      </w:r>
      <w:r>
        <w:rPr>
          <w:rFonts w:ascii="仿宋" w:eastAsia="仿宋" w:hAnsi="仿宋"/>
          <w:b/>
          <w:bCs/>
          <w:sz w:val="24"/>
        </w:rPr>
        <w:t>.贵</w:t>
      </w:r>
      <w:r>
        <w:rPr>
          <w:rFonts w:ascii="仿宋" w:eastAsia="仿宋" w:hAnsi="仿宋"/>
          <w:b/>
          <w:bCs/>
          <w:color w:val="000000"/>
          <w:sz w:val="24"/>
        </w:rPr>
        <w:t>企业</w:t>
      </w:r>
      <w:r>
        <w:rPr>
          <w:rFonts w:ascii="仿宋" w:eastAsia="仿宋" w:hAnsi="仿宋" w:hint="eastAsia"/>
          <w:b/>
          <w:bCs/>
          <w:color w:val="000000"/>
          <w:sz w:val="24"/>
        </w:rPr>
        <w:t>希望政府在未来技术领域做哪些工作可帮助到企业？（可多选）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□出台加大企业未来科技投入的优惠政策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sz w:val="24"/>
        </w:rPr>
        <w:t>□</w:t>
      </w:r>
      <w:r>
        <w:rPr>
          <w:rFonts w:ascii="仿宋" w:eastAsia="仿宋" w:hAnsi="仿宋" w:hint="eastAsia"/>
          <w:color w:val="000000"/>
          <w:sz w:val="24"/>
        </w:rPr>
        <w:t>与企业共同出资，资助企业关心的未来技术研究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□让企业参与政府项目指南制订工作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□支持企业参与各类国家基础性研究计划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□引荐企业参与高校、科研机构承担的研究项目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□形成介绍高校、科研机构研究成果的机制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□政府协助企业与高校成立技术创新联盟</w:t>
      </w:r>
    </w:p>
    <w:p w:rsidR="00971240" w:rsidRDefault="0012711A">
      <w:pPr>
        <w:spacing w:line="288" w:lineRule="auto"/>
        <w:ind w:rightChars="40" w:right="84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□</w:t>
      </w:r>
      <w:r>
        <w:rPr>
          <w:rFonts w:ascii="仿宋" w:eastAsia="仿宋" w:hAnsi="仿宋"/>
          <w:color w:val="000000"/>
          <w:sz w:val="24"/>
        </w:rPr>
        <w:t>其他，具体形式是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  <w:r>
        <w:rPr>
          <w:rFonts w:ascii="仿宋" w:eastAsia="仿宋" w:hAnsi="仿宋" w:hint="eastAsia"/>
          <w:color w:val="000000"/>
          <w:sz w:val="24"/>
        </w:rPr>
        <w:t>_</w:t>
      </w:r>
      <w:r>
        <w:rPr>
          <w:rFonts w:ascii="仿宋" w:eastAsia="仿宋" w:hAnsi="仿宋"/>
          <w:color w:val="000000"/>
          <w:sz w:val="24"/>
        </w:rPr>
        <w:t>______</w:t>
      </w:r>
    </w:p>
    <w:sectPr w:rsidR="0097124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DD7" w:rsidRDefault="00653DD7">
      <w:r>
        <w:separator/>
      </w:r>
    </w:p>
  </w:endnote>
  <w:endnote w:type="continuationSeparator" w:id="0">
    <w:p w:rsidR="00653DD7" w:rsidRDefault="0065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66802"/>
    </w:sdtPr>
    <w:sdtEndPr/>
    <w:sdtContent>
      <w:sdt>
        <w:sdtPr>
          <w:id w:val="-1669238322"/>
        </w:sdtPr>
        <w:sdtEndPr/>
        <w:sdtContent>
          <w:p w:rsidR="00971240" w:rsidRDefault="0012711A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D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D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1240" w:rsidRDefault="0097124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DD7" w:rsidRDefault="00653DD7">
      <w:r>
        <w:separator/>
      </w:r>
    </w:p>
  </w:footnote>
  <w:footnote w:type="continuationSeparator" w:id="0">
    <w:p w:rsidR="00653DD7" w:rsidRDefault="00653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177B6"/>
    <w:multiLevelType w:val="singleLevel"/>
    <w:tmpl w:val="6B6177B6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72"/>
    <w:rsid w:val="000056C2"/>
    <w:rsid w:val="00016CA6"/>
    <w:rsid w:val="00017566"/>
    <w:rsid w:val="0006299F"/>
    <w:rsid w:val="00075358"/>
    <w:rsid w:val="000B31E3"/>
    <w:rsid w:val="000B5026"/>
    <w:rsid w:val="000F1050"/>
    <w:rsid w:val="000F3633"/>
    <w:rsid w:val="000F406C"/>
    <w:rsid w:val="0010017B"/>
    <w:rsid w:val="001079F5"/>
    <w:rsid w:val="00123567"/>
    <w:rsid w:val="0012622C"/>
    <w:rsid w:val="0012711A"/>
    <w:rsid w:val="00150D58"/>
    <w:rsid w:val="00151E5C"/>
    <w:rsid w:val="001525BC"/>
    <w:rsid w:val="0015488D"/>
    <w:rsid w:val="001577DA"/>
    <w:rsid w:val="00163553"/>
    <w:rsid w:val="00174571"/>
    <w:rsid w:val="00180451"/>
    <w:rsid w:val="0019668B"/>
    <w:rsid w:val="001A4FEC"/>
    <w:rsid w:val="001D3F19"/>
    <w:rsid w:val="001E0523"/>
    <w:rsid w:val="001E5C7B"/>
    <w:rsid w:val="001F66F4"/>
    <w:rsid w:val="001F70B1"/>
    <w:rsid w:val="00202367"/>
    <w:rsid w:val="00220A0D"/>
    <w:rsid w:val="002269C9"/>
    <w:rsid w:val="00233845"/>
    <w:rsid w:val="00256292"/>
    <w:rsid w:val="00277227"/>
    <w:rsid w:val="00281BA7"/>
    <w:rsid w:val="002C1DD4"/>
    <w:rsid w:val="002C5BDE"/>
    <w:rsid w:val="002D0FDD"/>
    <w:rsid w:val="0030258D"/>
    <w:rsid w:val="00302B4E"/>
    <w:rsid w:val="0030786B"/>
    <w:rsid w:val="00310D8E"/>
    <w:rsid w:val="00330EE4"/>
    <w:rsid w:val="0033284B"/>
    <w:rsid w:val="00340616"/>
    <w:rsid w:val="00345699"/>
    <w:rsid w:val="00364F52"/>
    <w:rsid w:val="00366FCE"/>
    <w:rsid w:val="003713A0"/>
    <w:rsid w:val="00393686"/>
    <w:rsid w:val="003D0EE7"/>
    <w:rsid w:val="003D14EC"/>
    <w:rsid w:val="003D61E4"/>
    <w:rsid w:val="003F5A4B"/>
    <w:rsid w:val="00430EF0"/>
    <w:rsid w:val="00433869"/>
    <w:rsid w:val="0044050E"/>
    <w:rsid w:val="00472DC3"/>
    <w:rsid w:val="00485F61"/>
    <w:rsid w:val="004873C7"/>
    <w:rsid w:val="00493D6D"/>
    <w:rsid w:val="004A70CF"/>
    <w:rsid w:val="004A7474"/>
    <w:rsid w:val="004B700F"/>
    <w:rsid w:val="004D40CB"/>
    <w:rsid w:val="004D7975"/>
    <w:rsid w:val="004E3BC5"/>
    <w:rsid w:val="004E3D85"/>
    <w:rsid w:val="004F2C37"/>
    <w:rsid w:val="0050048B"/>
    <w:rsid w:val="00501195"/>
    <w:rsid w:val="00513986"/>
    <w:rsid w:val="00517D54"/>
    <w:rsid w:val="00520ABD"/>
    <w:rsid w:val="00536A41"/>
    <w:rsid w:val="0054084E"/>
    <w:rsid w:val="00545976"/>
    <w:rsid w:val="00546431"/>
    <w:rsid w:val="00551821"/>
    <w:rsid w:val="005878EE"/>
    <w:rsid w:val="00592F08"/>
    <w:rsid w:val="005B10FD"/>
    <w:rsid w:val="005B2B38"/>
    <w:rsid w:val="005B64BA"/>
    <w:rsid w:val="005C5FCA"/>
    <w:rsid w:val="005D39C1"/>
    <w:rsid w:val="00603402"/>
    <w:rsid w:val="00615C83"/>
    <w:rsid w:val="00643341"/>
    <w:rsid w:val="006466C6"/>
    <w:rsid w:val="006500D9"/>
    <w:rsid w:val="00653418"/>
    <w:rsid w:val="00653DD7"/>
    <w:rsid w:val="00661225"/>
    <w:rsid w:val="0068154D"/>
    <w:rsid w:val="006905B9"/>
    <w:rsid w:val="00690D52"/>
    <w:rsid w:val="006A02EC"/>
    <w:rsid w:val="006A5F4F"/>
    <w:rsid w:val="006B3751"/>
    <w:rsid w:val="006D6C35"/>
    <w:rsid w:val="006F57A0"/>
    <w:rsid w:val="006F672B"/>
    <w:rsid w:val="007019C7"/>
    <w:rsid w:val="00717EF2"/>
    <w:rsid w:val="00723D5D"/>
    <w:rsid w:val="007247EB"/>
    <w:rsid w:val="00727219"/>
    <w:rsid w:val="00732A2A"/>
    <w:rsid w:val="00741ED4"/>
    <w:rsid w:val="00765ACE"/>
    <w:rsid w:val="00771C72"/>
    <w:rsid w:val="00780D42"/>
    <w:rsid w:val="00797F79"/>
    <w:rsid w:val="007A10A7"/>
    <w:rsid w:val="007B1FBC"/>
    <w:rsid w:val="007B2470"/>
    <w:rsid w:val="007B2FA2"/>
    <w:rsid w:val="007B32D3"/>
    <w:rsid w:val="007F29C1"/>
    <w:rsid w:val="007F78A8"/>
    <w:rsid w:val="0081140A"/>
    <w:rsid w:val="00812222"/>
    <w:rsid w:val="008179CB"/>
    <w:rsid w:val="0082513D"/>
    <w:rsid w:val="00830E0E"/>
    <w:rsid w:val="00834725"/>
    <w:rsid w:val="008370E8"/>
    <w:rsid w:val="00845511"/>
    <w:rsid w:val="00871045"/>
    <w:rsid w:val="0087392A"/>
    <w:rsid w:val="00884BAB"/>
    <w:rsid w:val="00884D23"/>
    <w:rsid w:val="008A54F8"/>
    <w:rsid w:val="008C1D3C"/>
    <w:rsid w:val="008E5B69"/>
    <w:rsid w:val="008E73FA"/>
    <w:rsid w:val="00907593"/>
    <w:rsid w:val="009127C2"/>
    <w:rsid w:val="00925D29"/>
    <w:rsid w:val="00940FA0"/>
    <w:rsid w:val="00971240"/>
    <w:rsid w:val="00975CBB"/>
    <w:rsid w:val="0098052B"/>
    <w:rsid w:val="00981852"/>
    <w:rsid w:val="0098249F"/>
    <w:rsid w:val="00985923"/>
    <w:rsid w:val="00986D11"/>
    <w:rsid w:val="00992722"/>
    <w:rsid w:val="00996DC4"/>
    <w:rsid w:val="009A1B96"/>
    <w:rsid w:val="009B4B07"/>
    <w:rsid w:val="009C07A1"/>
    <w:rsid w:val="009C154A"/>
    <w:rsid w:val="009D592C"/>
    <w:rsid w:val="009D61A9"/>
    <w:rsid w:val="009E5047"/>
    <w:rsid w:val="009E5B12"/>
    <w:rsid w:val="009F12EC"/>
    <w:rsid w:val="009F1EEC"/>
    <w:rsid w:val="009F68D7"/>
    <w:rsid w:val="00A003DA"/>
    <w:rsid w:val="00A24318"/>
    <w:rsid w:val="00A30A59"/>
    <w:rsid w:val="00A34928"/>
    <w:rsid w:val="00A577D5"/>
    <w:rsid w:val="00A61C01"/>
    <w:rsid w:val="00A67D94"/>
    <w:rsid w:val="00A75581"/>
    <w:rsid w:val="00AA53F2"/>
    <w:rsid w:val="00AA760B"/>
    <w:rsid w:val="00AB5E2A"/>
    <w:rsid w:val="00AC4A65"/>
    <w:rsid w:val="00AD6F86"/>
    <w:rsid w:val="00AE22AD"/>
    <w:rsid w:val="00AE52E6"/>
    <w:rsid w:val="00AF062E"/>
    <w:rsid w:val="00AF69C9"/>
    <w:rsid w:val="00AF7CF3"/>
    <w:rsid w:val="00B05101"/>
    <w:rsid w:val="00B120FF"/>
    <w:rsid w:val="00B124C9"/>
    <w:rsid w:val="00B1428A"/>
    <w:rsid w:val="00B24787"/>
    <w:rsid w:val="00B24BF5"/>
    <w:rsid w:val="00B255C9"/>
    <w:rsid w:val="00B2731A"/>
    <w:rsid w:val="00B3489D"/>
    <w:rsid w:val="00B40CF8"/>
    <w:rsid w:val="00B64446"/>
    <w:rsid w:val="00B75CD7"/>
    <w:rsid w:val="00B82EE0"/>
    <w:rsid w:val="00B83CD7"/>
    <w:rsid w:val="00B92B84"/>
    <w:rsid w:val="00BA0B6D"/>
    <w:rsid w:val="00BA465B"/>
    <w:rsid w:val="00BC0C49"/>
    <w:rsid w:val="00BC54CD"/>
    <w:rsid w:val="00BD6202"/>
    <w:rsid w:val="00BE1113"/>
    <w:rsid w:val="00BF3937"/>
    <w:rsid w:val="00C317B8"/>
    <w:rsid w:val="00C32E12"/>
    <w:rsid w:val="00C5601D"/>
    <w:rsid w:val="00C567D1"/>
    <w:rsid w:val="00C60109"/>
    <w:rsid w:val="00C75252"/>
    <w:rsid w:val="00C90C68"/>
    <w:rsid w:val="00C95723"/>
    <w:rsid w:val="00CA6CE6"/>
    <w:rsid w:val="00CB6371"/>
    <w:rsid w:val="00CC4C43"/>
    <w:rsid w:val="00CC5E73"/>
    <w:rsid w:val="00CF0749"/>
    <w:rsid w:val="00CF1D74"/>
    <w:rsid w:val="00CF7FE8"/>
    <w:rsid w:val="00D02542"/>
    <w:rsid w:val="00D0770D"/>
    <w:rsid w:val="00D20D95"/>
    <w:rsid w:val="00D22DD8"/>
    <w:rsid w:val="00D42CA9"/>
    <w:rsid w:val="00D50272"/>
    <w:rsid w:val="00D546C5"/>
    <w:rsid w:val="00D674FC"/>
    <w:rsid w:val="00D75942"/>
    <w:rsid w:val="00D7639D"/>
    <w:rsid w:val="00DA5D7A"/>
    <w:rsid w:val="00DB3947"/>
    <w:rsid w:val="00DB6739"/>
    <w:rsid w:val="00DF2F11"/>
    <w:rsid w:val="00E13066"/>
    <w:rsid w:val="00E17540"/>
    <w:rsid w:val="00E23FAF"/>
    <w:rsid w:val="00E247BB"/>
    <w:rsid w:val="00E26817"/>
    <w:rsid w:val="00E26FE0"/>
    <w:rsid w:val="00E460D9"/>
    <w:rsid w:val="00E604FB"/>
    <w:rsid w:val="00E63239"/>
    <w:rsid w:val="00E77F6B"/>
    <w:rsid w:val="00E84405"/>
    <w:rsid w:val="00E918B1"/>
    <w:rsid w:val="00E9472D"/>
    <w:rsid w:val="00E969D0"/>
    <w:rsid w:val="00EB0FCD"/>
    <w:rsid w:val="00EB688F"/>
    <w:rsid w:val="00EE180E"/>
    <w:rsid w:val="00EF333B"/>
    <w:rsid w:val="00F154C8"/>
    <w:rsid w:val="00F209D3"/>
    <w:rsid w:val="00F366AB"/>
    <w:rsid w:val="00F4167F"/>
    <w:rsid w:val="00F42B0E"/>
    <w:rsid w:val="00F62632"/>
    <w:rsid w:val="00F66FA7"/>
    <w:rsid w:val="00FA4C79"/>
    <w:rsid w:val="00FA69A5"/>
    <w:rsid w:val="00FB4B10"/>
    <w:rsid w:val="00FB50FD"/>
    <w:rsid w:val="00FB775F"/>
    <w:rsid w:val="00FC1F70"/>
    <w:rsid w:val="00FD3898"/>
    <w:rsid w:val="00FE443E"/>
    <w:rsid w:val="05F710F6"/>
    <w:rsid w:val="079E5F8F"/>
    <w:rsid w:val="087422BF"/>
    <w:rsid w:val="114C0FD6"/>
    <w:rsid w:val="116419F7"/>
    <w:rsid w:val="17A958B6"/>
    <w:rsid w:val="1BD25909"/>
    <w:rsid w:val="22761A24"/>
    <w:rsid w:val="274049E2"/>
    <w:rsid w:val="29D033C7"/>
    <w:rsid w:val="2DC253A4"/>
    <w:rsid w:val="2E1A5BDA"/>
    <w:rsid w:val="32C56DD2"/>
    <w:rsid w:val="35730F59"/>
    <w:rsid w:val="38637935"/>
    <w:rsid w:val="3F0417CD"/>
    <w:rsid w:val="3F90693B"/>
    <w:rsid w:val="438F25EA"/>
    <w:rsid w:val="458A6449"/>
    <w:rsid w:val="48AE0A68"/>
    <w:rsid w:val="48DB4339"/>
    <w:rsid w:val="49C62459"/>
    <w:rsid w:val="4D8C78BB"/>
    <w:rsid w:val="4F852E92"/>
    <w:rsid w:val="51D83588"/>
    <w:rsid w:val="52C7399F"/>
    <w:rsid w:val="53F252A1"/>
    <w:rsid w:val="54E21339"/>
    <w:rsid w:val="58721ED8"/>
    <w:rsid w:val="59DF0A5A"/>
    <w:rsid w:val="5DBA1020"/>
    <w:rsid w:val="65A73401"/>
    <w:rsid w:val="6E026C2F"/>
    <w:rsid w:val="6E352C55"/>
    <w:rsid w:val="71B84647"/>
    <w:rsid w:val="743B50AF"/>
    <w:rsid w:val="7780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E6A73BB-6F60-4622-8EC9-524BC3DB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qucoitemulli">
    <w:name w:val="qucoitemulli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isurveyquitembody">
    <w:name w:val="li_surveyquitembody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opictype-items">
    <w:name w:val="topic__type-items"/>
    <w:basedOn w:val="a0"/>
    <w:qFormat/>
  </w:style>
  <w:style w:type="character" w:customStyle="1" w:styleId="Char4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e">
    <w:name w:val="Hyperlink"/>
    <w:basedOn w:val="a0"/>
    <w:uiPriority w:val="99"/>
    <w:unhideWhenUsed/>
    <w:rsid w:val="00E91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yej@zjnsf.gov.cn" TargetMode="External"/><Relationship Id="rId4" Type="http://schemas.openxmlformats.org/officeDocument/2006/relationships/styles" Target="styles.xml"/><Relationship Id="rId9" Type="http://schemas.openxmlformats.org/officeDocument/2006/relationships/hyperlink" Target="mailto:yej@zjnsf.gov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CE0D8-3614-4C8A-BB0C-C8082C86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405</Words>
  <Characters>2315</Characters>
  <Application>Microsoft Office Word</Application>
  <DocSecurity>0</DocSecurity>
  <Lines>19</Lines>
  <Paragraphs>5</Paragraphs>
  <ScaleCrop>false</ScaleCrop>
  <Company>浙江省人大常委会办公厅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 洁</dc:creator>
  <cp:lastModifiedBy>妍小玥</cp:lastModifiedBy>
  <cp:revision>2</cp:revision>
  <cp:lastPrinted>2020-05-14T02:41:00Z</cp:lastPrinted>
  <dcterms:created xsi:type="dcterms:W3CDTF">2020-07-30T05:09:00Z</dcterms:created>
  <dcterms:modified xsi:type="dcterms:W3CDTF">2020-07-30T05:09:00Z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