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4hlxplk1nme" w:id="0"/>
      <w:bookmarkEnd w:id="0"/>
      <w:r w:rsidDel="00000000" w:rsidR="00000000" w:rsidRPr="00000000">
        <w:rPr>
          <w:rtl w:val="0"/>
        </w:rPr>
        <w:t xml:space="preserve">Peer and Self Review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0"/>
        <w:gridCol w:w="1470"/>
        <w:gridCol w:w="1440"/>
        <w:gridCol w:w="2400"/>
        <w:tblGridChange w:id="0">
          <w:tblGrid>
            <w:gridCol w:w="4050"/>
            <w:gridCol w:w="1470"/>
            <w:gridCol w:w="1440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P1 Sophia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P2 Haoxuan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Quality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Create, Read,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Update, 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Individual code quality, review and observe comments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BE review, observe if  Individual API handles error conditions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1; no conformation page is shown if a blank submission is attempted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 review,  observe if Individual API contains GET and POST methods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 review, observe that Individual code contains database operations that support Create, 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 review, observe that Individual code contains database operations that support Update, Delete (above requirement)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hd w:fill="ffffff" w:val="clear"/>
              <w:ind w:left="0" w:firstLine="0"/>
              <w:rPr>
                <w:rFonts w:ascii="Lato" w:cs="Lato" w:eastAsia="Lato" w:hAnsi="Lato"/>
                <w:b w:val="1"/>
                <w:color w:val="2d3b45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2d3b45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Below are silent review scores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Team 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Runtime Links (on RT issue)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hd w:fill="ffffff" w:val="clear"/>
              <w:spacing w:line="240" w:lineRule="auto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Guides for 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Technical Achievements, backend focus (below)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(on RT issue)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GitHub analytics (on RT issue)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Bonus, substitute and personal achievement for .5 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hd w:fill="ffffff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Overall total + NATM blog: </w:t>
      </w:r>
      <w:r w:rsidDel="00000000" w:rsidR="00000000" w:rsidRPr="00000000">
        <w:rPr>
          <w:b w:val="1"/>
          <w:u w:val="single"/>
          <w:rtl w:val="0"/>
        </w:rPr>
        <w:t xml:space="preserve">10.33 avg</w:t>
      </w:r>
    </w:p>
    <w:p w:rsidR="00000000" w:rsidDel="00000000" w:rsidP="00000000" w:rsidRDefault="00000000" w:rsidRPr="00000000" w14:paraId="0000005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rPr/>
      </w:pPr>
      <w:bookmarkStart w:colFirst="0" w:colLast="0" w:name="_eie0fgeq43q5" w:id="1"/>
      <w:bookmarkEnd w:id="1"/>
      <w:r w:rsidDel="00000000" w:rsidR="00000000" w:rsidRPr="00000000">
        <w:rPr>
          <w:rtl w:val="0"/>
        </w:rPr>
        <w:t xml:space="preserve">Personal Achievements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Debugging and finding/ fixing errors on aws: While connecting frontend to backend, I had many issues with fetching the aws link. I learned that before committing a change on our flask server, my teammates and I should run the command docker-compose up --build, so we can find and fix errors before crashing our entire deployed site. I also made use of the inspect feature on my browser when finding issues with my frontend, specifically formatting and when the table of recipes was not displaying correctly. I found that adding alerts throughout each step was a great way to see where errors occurred, so I could pinpoint the exact problem within my code.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Title"/>
        <w:rPr/>
      </w:pPr>
      <w:bookmarkStart w:colFirst="0" w:colLast="0" w:name="_53iqbuhgtk2y" w:id="2"/>
      <w:bookmarkEnd w:id="2"/>
      <w:r w:rsidDel="00000000" w:rsidR="00000000" w:rsidRPr="00000000">
        <w:rPr>
          <w:rtl w:val="0"/>
        </w:rPr>
        <w:t xml:space="preserve">Evidence of Requirements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Link to video demonstration of project: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https://www.loom.com/share/ff02b8538267459f9a4dfc420c69c04a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27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+ Read (see video for demonstration)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 Correction + Testing (many alerts)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1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Operations in Fastpages code that support Create + Read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76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oom.com/share/ff02b8538267459f9a4dfc420c69c04a" TargetMode="Externa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shruthim0/datapirates/issues/6" TargetMode="External"/><Relationship Id="rId7" Type="http://schemas.openxmlformats.org/officeDocument/2006/relationships/hyperlink" Target="https://github.com/jiya-sav/jiya_repository/issues/18" TargetMode="External"/><Relationship Id="rId8" Type="http://schemas.openxmlformats.org/officeDocument/2006/relationships/hyperlink" Target="https://docs.google.com/document/d/1T-gslYWxmmmAJwZMclSZqbMe605QItrsWZ_DfguLihw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