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n4hlxplk1nme" w:id="0"/>
      <w:bookmarkEnd w:id="0"/>
      <w:r w:rsidDel="00000000" w:rsidR="00000000" w:rsidRPr="00000000">
        <w:rPr>
          <w:rtl w:val="0"/>
        </w:rPr>
        <w:t xml:space="preserve">Peer and Self Review</w:t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050"/>
        <w:gridCol w:w="1470"/>
        <w:gridCol w:w="1440"/>
        <w:gridCol w:w="2400"/>
        <w:tblGridChange w:id="0">
          <w:tblGrid>
            <w:gridCol w:w="4050"/>
            <w:gridCol w:w="1470"/>
            <w:gridCol w:w="1440"/>
            <w:gridCol w:w="24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P1 Sophia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P2 Haoxuan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Self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Project Quality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Lato" w:cs="Lato" w:eastAsia="Lato" w:hAnsi="Lato"/>
                <w:color w:val="2d3b45"/>
                <w:sz w:val="24"/>
                <w:szCs w:val="24"/>
                <w:highlight w:val="white"/>
                <w:rtl w:val="0"/>
              </w:rPr>
              <w:t xml:space="preserve">Input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Lato" w:cs="Lato" w:eastAsia="Lato" w:hAnsi="Lato"/>
                <w:color w:val="2d3b45"/>
                <w:sz w:val="24"/>
                <w:szCs w:val="24"/>
                <w:highlight w:val="white"/>
                <w:rtl w:val="0"/>
              </w:rPr>
              <w:t xml:space="preserve">Create, Read,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Update, delete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Lato" w:cs="Lato" w:eastAsia="Lato" w:hAnsi="Lato"/>
                <w:color w:val="2d3b45"/>
                <w:sz w:val="24"/>
                <w:szCs w:val="24"/>
                <w:highlight w:val="white"/>
                <w:rtl w:val="0"/>
              </w:rPr>
              <w:t xml:space="preserve">Individual code quality, review and observe comments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Lato" w:cs="Lato" w:eastAsia="Lato" w:hAnsi="Lato"/>
                <w:color w:val="2d3b45"/>
                <w:sz w:val="24"/>
                <w:szCs w:val="24"/>
                <w:highlight w:val="white"/>
                <w:rtl w:val="0"/>
              </w:rPr>
              <w:t xml:space="preserve">BE review, observe if  Individual API handles error conditions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1; no conformation page is shown if a blank submission is attempted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shd w:fill="ffffff" w:val="clear"/>
              <w:ind w:left="0" w:firstLine="0"/>
              <w:rPr>
                <w:rFonts w:ascii="Lato" w:cs="Lato" w:eastAsia="Lato" w:hAnsi="Lato"/>
                <w:color w:val="2d3b4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Lato" w:cs="Lato" w:eastAsia="Lato" w:hAnsi="Lato"/>
                <w:color w:val="2d3b45"/>
                <w:sz w:val="24"/>
                <w:szCs w:val="24"/>
                <w:rtl w:val="0"/>
              </w:rPr>
              <w:t xml:space="preserve">BE review,  observe if Individual API contains GET and POST methods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shd w:fill="ffffff" w:val="clear"/>
              <w:ind w:left="0" w:firstLine="0"/>
              <w:rPr>
                <w:rFonts w:ascii="Lato" w:cs="Lato" w:eastAsia="Lato" w:hAnsi="Lato"/>
                <w:color w:val="2d3b45"/>
                <w:sz w:val="24"/>
                <w:szCs w:val="24"/>
              </w:rPr>
            </w:pPr>
            <w:r w:rsidDel="00000000" w:rsidR="00000000" w:rsidRPr="00000000">
              <w:rPr>
                <w:rFonts w:ascii="Lato" w:cs="Lato" w:eastAsia="Lato" w:hAnsi="Lato"/>
                <w:color w:val="2d3b45"/>
                <w:sz w:val="24"/>
                <w:szCs w:val="24"/>
                <w:rtl w:val="0"/>
              </w:rPr>
              <w:t xml:space="preserve">BE review, observe that Individual code contains database operations that support Create, Read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shd w:fill="ffffff" w:val="clear"/>
              <w:ind w:left="0" w:firstLine="0"/>
              <w:rPr>
                <w:rFonts w:ascii="Lato" w:cs="Lato" w:eastAsia="Lato" w:hAnsi="Lato"/>
                <w:color w:val="2d3b45"/>
                <w:sz w:val="24"/>
                <w:szCs w:val="24"/>
              </w:rPr>
            </w:pPr>
            <w:r w:rsidDel="00000000" w:rsidR="00000000" w:rsidRPr="00000000">
              <w:rPr>
                <w:rFonts w:ascii="Lato" w:cs="Lato" w:eastAsia="Lato" w:hAnsi="Lato"/>
                <w:color w:val="2d3b45"/>
                <w:sz w:val="24"/>
                <w:szCs w:val="24"/>
                <w:rtl w:val="0"/>
              </w:rPr>
              <w:t xml:space="preserve">BE review, observe that Individual code contains database operations that support Update, Delete (above requirement)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shd w:fill="ffffff" w:val="clear"/>
              <w:ind w:left="0" w:firstLine="0"/>
              <w:rPr>
                <w:rFonts w:ascii="Lato" w:cs="Lato" w:eastAsia="Lato" w:hAnsi="Lato"/>
                <w:b w:val="1"/>
                <w:color w:val="2d3b45"/>
                <w:sz w:val="24"/>
                <w:szCs w:val="24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2d3b45"/>
                <w:sz w:val="24"/>
                <w:szCs w:val="24"/>
                <w:rtl w:val="0"/>
              </w:rPr>
              <w:t xml:space="preserve">Total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7</w:t>
            </w:r>
          </w:p>
        </w:tc>
      </w:tr>
      <w:tr>
        <w:trPr>
          <w:cantSplit w:val="0"/>
          <w:tblHeader w:val="0"/>
        </w:trPr>
        <w:tc>
          <w:tcPr>
            <w:tcBorders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shd w:fill="ffffff" w:val="clear"/>
              <w:ind w:left="0" w:firstLine="0"/>
              <w:rPr>
                <w:rFonts w:ascii="Lato" w:cs="Lato" w:eastAsia="Lato" w:hAnsi="Lato"/>
                <w:color w:val="2d3b45"/>
                <w:sz w:val="24"/>
                <w:szCs w:val="24"/>
              </w:rPr>
            </w:pPr>
            <w:r w:rsidDel="00000000" w:rsidR="00000000" w:rsidRPr="00000000">
              <w:rPr>
                <w:rFonts w:ascii="Lato" w:cs="Lato" w:eastAsia="Lato" w:hAnsi="Lato"/>
                <w:color w:val="2d3b45"/>
                <w:sz w:val="24"/>
                <w:szCs w:val="24"/>
                <w:rtl w:val="0"/>
              </w:rPr>
              <w:t xml:space="preserve">Below are silent review scores</w:t>
            </w:r>
          </w:p>
        </w:tc>
        <w:tc>
          <w:tcPr>
            <w:tcBorders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/>
            </w:pPr>
            <w:hyperlink r:id="rId7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Team RT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/>
            </w:pPr>
            <w:hyperlink r:id="rId8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Individual RT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0.5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shd w:fill="ffffff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Runtime Links (on RT issue)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0.5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shd w:fill="ffffff" w:val="clear"/>
              <w:spacing w:line="240" w:lineRule="auto"/>
              <w:rPr/>
            </w:pPr>
            <w:commentRangeStart w:id="0"/>
            <w:r w:rsidDel="00000000" w:rsidR="00000000" w:rsidRPr="00000000">
              <w:rPr>
                <w:rtl w:val="0"/>
              </w:rPr>
              <w:t xml:space="preserve">Guides for Review</w:t>
            </w:r>
            <w:commentRangeEnd w:id="0"/>
            <w:r w:rsidDel="00000000" w:rsidR="00000000" w:rsidRPr="00000000">
              <w:commentReference w:id="0"/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0.5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Technical Achievements, backend focus (below)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0.5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Video (on RT issue)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0.5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GitHub analytics (on RT issue)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0.5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Bonus, substitute and personal achievement for .5 more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shd w:fill="ffffff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</w:tr>
    </w:tbl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Overall total + NATM blog: </w:t>
      </w:r>
      <w:r w:rsidDel="00000000" w:rsidR="00000000" w:rsidRPr="00000000">
        <w:rPr>
          <w:b w:val="1"/>
          <w:u w:val="single"/>
          <w:rtl w:val="0"/>
        </w:rPr>
        <w:t xml:space="preserve">10.33 avg</w:t>
      </w:r>
    </w:p>
    <w:p w:rsidR="00000000" w:rsidDel="00000000" w:rsidP="00000000" w:rsidRDefault="00000000" w:rsidRPr="00000000" w14:paraId="00000058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Title"/>
        <w:rPr/>
      </w:pPr>
      <w:bookmarkStart w:colFirst="0" w:colLast="0" w:name="_eie0fgeq43q5" w:id="1"/>
      <w:bookmarkEnd w:id="1"/>
      <w:r w:rsidDel="00000000" w:rsidR="00000000" w:rsidRPr="00000000">
        <w:rPr>
          <w:rtl w:val="0"/>
        </w:rPr>
        <w:t xml:space="preserve">Personal Achievements</w:t>
      </w:r>
    </w:p>
    <w:p w:rsidR="00000000" w:rsidDel="00000000" w:rsidP="00000000" w:rsidRDefault="00000000" w:rsidRPr="00000000" w14:paraId="0000005C">
      <w:pPr>
        <w:ind w:left="0" w:firstLine="0"/>
        <w:rPr/>
      </w:pPr>
      <w:r w:rsidDel="00000000" w:rsidR="00000000" w:rsidRPr="00000000">
        <w:rPr>
          <w:rtl w:val="0"/>
        </w:rPr>
        <w:t xml:space="preserve">Debugging and finding/ fixing errors on aws: While connecting frontend to backend, I had many issues with fetching the aws link. I learned that before committing a change on our flask server, my teammates and I should run the command docker-compose up --build, so we can find and fix errors before crashing our entire deployed site. I also made use of the inspect feature on my browser when finding issues with my frontend, specifically formatting and when the table of recipes was not displaying correctly. I found that adding alerts throughout each step was a great way to see where errors occurred, so I could pinpoint the exact problem within my code.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Title"/>
        <w:rPr/>
      </w:pPr>
      <w:bookmarkStart w:colFirst="0" w:colLast="0" w:name="_53iqbuhgtk2y" w:id="2"/>
      <w:bookmarkEnd w:id="2"/>
      <w:r w:rsidDel="00000000" w:rsidR="00000000" w:rsidRPr="00000000">
        <w:rPr>
          <w:rtl w:val="0"/>
        </w:rPr>
        <w:t xml:space="preserve">Evidence of Requirements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Link to video demonstration of project: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https://www.loom.com/share/ff02b8538267459f9a4dfc420c69c04a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Input:</w:t>
      </w:r>
    </w:p>
    <w:p w:rsidR="00000000" w:rsidDel="00000000" w:rsidP="00000000" w:rsidRDefault="00000000" w:rsidRPr="00000000" w14:paraId="0000006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274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655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 + Read (see video for demonstration)</w:t>
      </w:r>
    </w:p>
    <w:p w:rsidR="00000000" w:rsidDel="00000000" w:rsidP="00000000" w:rsidRDefault="00000000" w:rsidRPr="00000000" w14:paraId="0000006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Error Correction + Testing (many alerts)</w:t>
      </w:r>
    </w:p>
    <w:p w:rsidR="00000000" w:rsidDel="00000000" w:rsidP="00000000" w:rsidRDefault="00000000" w:rsidRPr="00000000" w14:paraId="0000006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4163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Operations in Fastpages code that support Create + Read</w:t>
      </w:r>
    </w:p>
    <w:p w:rsidR="00000000" w:rsidDel="00000000" w:rsidP="00000000" w:rsidRDefault="00000000" w:rsidRPr="00000000" w14:paraId="0000006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2766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2258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Jiya Savlani" w:id="0" w:date="2023-02-28T21:09:00Z"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cpt outline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La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3" Type="http://schemas.openxmlformats.org/officeDocument/2006/relationships/image" Target="media/image2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hyperlink" Target="https://www.loom.com/share/ff02b8538267459f9a4dfc420c69c04a" TargetMode="External"/><Relationship Id="rId14" Type="http://schemas.openxmlformats.org/officeDocument/2006/relationships/image" Target="media/image1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hyperlink" Target="https://github.com/shruthim0/datapirates/issues/6" TargetMode="External"/><Relationship Id="rId8" Type="http://schemas.openxmlformats.org/officeDocument/2006/relationships/hyperlink" Target="https://github.com/jiya-sav/jiya_repository/issues/18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ato-regular.ttf"/><Relationship Id="rId2" Type="http://schemas.openxmlformats.org/officeDocument/2006/relationships/font" Target="fonts/Lato-bold.ttf"/><Relationship Id="rId3" Type="http://schemas.openxmlformats.org/officeDocument/2006/relationships/font" Target="fonts/Lato-italic.ttf"/><Relationship Id="rId4" Type="http://schemas.openxmlformats.org/officeDocument/2006/relationships/font" Target="fonts/La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