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My first issue: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052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Other Error: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163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What help said (not under my control):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34163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To fix the operational error, I tried many methods. I tried to follow the instructions on slack: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Fix #1: fixing SQLAlchemy upgrade that changed syntax on how to perform db.create_all(); must be inside an with app.app_context():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Fix #2: default location for databases inside an instance folder; changing the impacted docker-compose.yml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Also, I tried removing the db.init_app(app) lines in each of our api files.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Finally, I got it to work after recoding the entire api files for recipe.py, recipes.py, and main.py. The flask was running smoothly, and I was even able to connect it to postman: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4891088" cy="2559585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1088" cy="2559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Unfortunately, now the flask is not able to run, so I can’t connect it to my front end. However, it is an easy fix to fetch the api, and I even included a section for it in my current code: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147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My current error: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367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5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