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presented our project to people at NATM: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429421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2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Many people came up to our laptop display and inquired about our project. Some included parents, who saw a practical use to our recipe organizer and appreciated the usefulness of an ingredient nutritional value checker, meal planner, and recipe finder.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4411266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41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We observed other groups’ projects, including the ones pictured above related to cars. This group included a cars search feature, which I thought was similar to the recipe search feature I used. I think our backends were aiming to accomplish the same task, which was to take user inputs/ specifications, and output something that met those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219218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192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9413" cy="218955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18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also watched the jazz performers, who played beautifully, and other fine arts displays. These were a reminder that even though computer technology is very useful and helpful for tasks, authentic artwork is unique to the human experience and can’t be perfectly replicated.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