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Directory Site Niche Research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for Jiyad — Karachi-based, evaluating directory websites as a side-hustle for ad and listing income.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Date: July 11, 2026</w:t>
      </w:r>
    </w:p>
    <w:p>
      <w:pPr>
        <w:pStyle w:val="Heading1"/>
        <w:spacing w:after="150" w:before="300"/>
      </w:pPr>
      <w:r>
        <w:t xml:space="preserve">How directories actually make money</w:t>
      </w:r>
    </w:p>
    <w:p>
      <w:pPr>
        <w:spacing w:after="120"/>
      </w:pPr>
      <w:r>
        <w:t xml:space="preserve">Directories rarely make meaningful money from AdSense clicks alone in the early stage. The businesses that get to $5k–$10k/month within 2–3 years combine several revenue streams: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Paid/featured listings — businesses pay monthly or annually for premium 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generation — you collect inquiries and sell them to vendors.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Affiliate commissions — especially strong in SaaS/AI tool directories (subscription referral fees).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ads (AdSense/other networks) — works best at scale, and pays far more per visitor from US/UK/EU traffic than from Pakistan traffic.</w:t>
      </w:r>
    </w:p>
    <w:p>
      <w:pPr>
        <w:spacing w:after="120"/>
      </w:pPr>
      <w:r>
        <w:t xml:space="preserve">Practical implication: a Pakistan-local directory is easier to build and populate, but ad RPM (revenue per 1,000 views) from Pakistani visitors is roughly 10–20x lower than from US/UK visitors. Local directories therefore monetize best through direct paid listings, not display ads. Global/US-focused niche directories monetize best through AdSense/affiliates, but require more remote research to source credible listings.</w:t>
      </w:r>
    </w:p>
    <w:p>
      <w:pPr>
        <w:pStyle w:val="Heading1"/>
        <w:spacing w:after="150" w:before="300"/>
      </w:pPr>
      <w:r>
        <w:t xml:space="preserve">AdSense approval — what it actually requires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 site on a custom domain (not a free subdomain); domain ideally 3–6+ months 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15–30+ pages of substantial, original content — a directory with only bare listings and no write-ups will likely be rejected as 'thin content.' Add guides, city/category overview pages, and FAQs.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Policy, About, and Contact pages are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typically takes 2–4 weeks (up to 6 in peak periods).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Payouts: AdSense pays via Payoneer or a local bank account. Payoneer takes up to ~2% on PKR conversion; a client/network sending via Wise to a Pakistani bank is cheaper, but AdSense itself doesn't support Wise directly — Payoneer or direct bank wire are the realistic options.</w:t>
      </w:r>
    </w:p>
    <w:p>
      <w:pPr>
        <w:pStyle w:val="Heading1"/>
        <w:spacing w:after="150" w:before="300"/>
      </w:pPr>
      <w:r>
        <w:t xml:space="preserve">Niche shortlist — local (Karachi/Pakistan-first)</w:t>
      </w:r>
    </w:p>
    <w:p>
      <w:pPr>
        <w:spacing w:after="120"/>
      </w:pPr>
      <w:r>
        <w:t xml:space="preserve">Faster to launch, easier to verify listings in person, but low AdSense RPM — best paired with direct paid-listing monetization rather than relying on display ads.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Niche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home service pros (Karachi) — electricians, AC repair, plumbers, generator techs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Constant demand (loadshedding/AC repair especially), low existing quality/trust, WhatsApp-native audience easy to reach, can charge listing fees directly in PKR (no AdSense needed to start)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AdSense RPM from Pakistan traffic is very low ($0.20–$1 CPM); content/photos need real legwork (calling shops, verifying); trust/fraud risk if listings are bad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pick for direct monetization (paid listings/leads), weak for pure ad income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Wedding &amp; event vendors directory (Karachi/Lahore) — photographers, decorators, caterers, mehndi artists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commercial intent, vendors have real ad budgets, visually rich content is shareable (Instagram cross-promotion), listing fees are normal in this industry already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Competitive vendors already have Instagram/FB pages as their 'directory'; needs strong photography curation to feel premium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for local + paid-listing model; ad income secondary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Halal-certified / verified restaurants &amp; home-based food (tiffin) directory, Karachi-first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Constant search volume, easy to expand city by city, good for local SEO + Google Maps embeds, natural affiliate tie-ins (food delivery links)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Foodpanda/Google Maps already cover 'where to eat' broadly; needs a real differentiator (verified halal, home-based cooks, dietary tags)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Viable if narrowed (e.g., home-based/tiffin services specifically)</w:t>
            </w:r>
          </w:p>
        </w:tc>
      </w:tr>
    </w:tbl>
    <w:p>
      <w:pPr>
        <w:pStyle w:val="Heading1"/>
        <w:spacing w:after="150" w:before="300"/>
      </w:pPr>
      <w:r>
        <w:t xml:space="preserve">Niche shortlist — global / English-language</w:t>
      </w:r>
    </w:p>
    <w:p>
      <w:pPr>
        <w:spacing w:after="120"/>
      </w:pPr>
      <w:r>
        <w:t xml:space="preserve">Slower to source credible listings without local presence, but 10–20x higher ad RPM and access to the AI-tool/SaaS directory model, which is currently the highest-earning directory category reported.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Niche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tool directory for one narrow use case (e.g., 'AI tools for X industry')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Reported top-earner category; monthly affiliate commissions from SaaS tools plus sponsored placements; content is desk-research friendly (no local legwork), pure USD income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Extremely saturated at the broad level ('AI tools directory'); must pick a narrow sub-niche fast; tools/pricing change often (maintenance burden)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upside if you can find an underserved sub-niche; best AdSense/affiliate combo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Remote/fractional job board for one specific role (e.g., 'Remote Technical Writers', 'Fractional CFOs')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Companies pay real money to post to a qualified list; recurring revenue model; you already understand remote work as a Pakistan-based operator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 two-sided marketplace (employers + candidates) which is harder to bootstrap than a simple directory; slower to first revenue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second project once you have traffic-generation experience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Vetted local-service directories for US metros (e.g., 'wedding photographers in [mid-size US city]')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 traffic = far higher AdSense RPM (often 10–20x Pakistan traffic); huge $1.2B+ local-directory market; can replicate the same template across many cities/services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You're not local, so verifying/curating listings is harder without on-the-ground contacts; must rely on public data + outreach; more work to sound credible to US visitors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raw ad-income potential; requires more remote research/outreach discipline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Trade/certification directory (e.g., verified electricians, HVAC techs with license lookups) — US or UK focus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High-value niche, reported &gt;$500/user/year in some cases, low competition since it requires actual certification-data verification effort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access to public licensing databases (varies by state/country) and ongoing verification; more of a data project than a simple listing site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ceiling, higher build complexity — good for a later phase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Micro-niche hobby/lifestyle directory (e.g., 'cork yoga mat brands', 'left-handed guitar retailers', pet-specific services)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low competition, easy to rank long-tail keywords, cheap/fast to build and test, good for learning the AdSense-approval process without much risk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total traffic ceiling per niche — likely needs several micro-sites to add up to real income; ad RPM depends heavily on audience country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low-risk starter to learn the mechanics before committing to a bigger niche</w:t>
            </w:r>
          </w:p>
        </w:tc>
      </w:tr>
    </w:tbl>
    <w:p>
      <w:pPr>
        <w:pStyle w:val="Heading1"/>
        <w:spacing w:after="150" w:before="300"/>
      </w:pPr>
      <w:r>
        <w:t xml:space="preserve">Recommendation</w:t>
      </w:r>
    </w:p>
    <w:p>
      <w:pPr>
        <w:spacing w:after="60"/>
      </w:pPr>
      <w:r>
        <w:rPr>
          <w:b/>
          <w:bCs/>
        </w:rPr>
        <w:t xml:space="preserve">Fastest path to real income: </w:t>
      </w:r>
      <w:r>
        <w:t xml:space="preserve">A Karachi-first local directory (home services or wedding vendors) monetized through paid/featured listings you sell directly via WhatsApp/calls — doesn't depend on AdSense approval or US traffic at all.</w:t>
      </w:r>
    </w:p>
    <w:p>
      <w:pPr>
        <w:spacing w:after="60"/>
      </w:pPr>
      <w:r>
        <w:rPr>
          <w:b/>
          <w:bCs/>
        </w:rPr>
        <w:t xml:space="preserve">Best long-term ad income: </w:t>
      </w:r>
      <w:r>
        <w:t xml:space="preserve">A narrow AI-tool or SaaS sub-niche directory, or a US-metro local-service directory — both monetize well with AdSense once approved, and the AI-tools category has the highest reported ceiling.</w:t>
      </w:r>
    </w:p>
    <w:p>
      <w:pPr>
        <w:spacing w:after="60"/>
      </w:pPr>
      <w:r>
        <w:rPr>
          <w:b/>
          <w:bCs/>
        </w:rPr>
        <w:t xml:space="preserve">Lowest-risk way to learn the mechanics first: </w:t>
      </w:r>
      <w:r>
        <w:t xml:space="preserve">Launch one small micro-niche hobby directory to get through AdSense approval and learn the workflow, while building the bigger niche site in parallel.</w:t>
      </w:r>
    </w:p>
    <w:p>
      <w:pPr>
        <w:spacing w:after="120"/>
      </w:pPr>
      <w:r>
        <w:t xml:space="preserve">Suggested next step: pick 1–2 niches from the tables above (mixing one local + one global is reasonable) and I'll build the actual directory site — page structure, sample listings, category pages, and the About/Privacy/Contact pages AdSense requires.</w:t>
      </w:r>
    </w:p>
    <w:p>
      <w:pPr>
        <w:pStyle w:val="Heading1"/>
        <w:spacing w:after="150" w:before="300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eDirectory — 18 Profitable Directory Website Ideas for 2026: https://www.edirectory.com/updates/profitable-directory-website-ideas-2026/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eDirectory — How Directory Websites Make Money in 2026: https://www.edirectory.com/updates/how-directory-websites-make-money/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Jasmine Directory — Most Profitable Niche Directory Markets for 2026: https://www.jasminedirectory.com/blog/the-most-profitable-niche-directory-markets-for-2026/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Listuro — Niche Business Directories: 10 Profitable Markets 2026: https://listuro.com/niche-business-directories/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ilmilog — How to Get AdSense Approved in Pakistan 2026: https://ilmilog.com/how-to-get-adsense-approved-in-pakistan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Truehost — AdSense in Pakistan: Monetizing Your Website Like a Pro: https://truehost.cloud/adsense-in-pakistan/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Wise — Payoneer account in Pakistan (fees, how-to): https://wise.com/pk/blog/payoneer-pakistan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Remire — Best Payment Method for Freelancers in Pakistan 2026: https://remire.co/best-payment-method-for-freelancers-in-pakistan/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2026-07-11T14:29:28.094Z</dcterms:created>
  <dcterms:modified xsi:type="dcterms:W3CDTF">2026-07-11T14:29:28.095Z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