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40" w:rsidRPr="00CD4636" w:rsidRDefault="00141740" w:rsidP="00CD4636">
      <w:pPr>
        <w:pStyle w:val="Subtitle"/>
        <w:spacing w:after="0" w:line="276" w:lineRule="auto"/>
        <w:jc w:val="center"/>
        <w:rPr>
          <w:b/>
          <w:color w:val="000000" w:themeColor="text1"/>
          <w:sz w:val="32"/>
        </w:rPr>
      </w:pPr>
      <w:r w:rsidRPr="00CD4636">
        <w:rPr>
          <w:b/>
          <w:color w:val="000000" w:themeColor="text1"/>
          <w:sz w:val="32"/>
        </w:rPr>
        <w:t>MT-205 Probability and Statistics</w:t>
      </w:r>
    </w:p>
    <w:p w:rsidR="00CD4636" w:rsidRDefault="00CD4636" w:rsidP="00CD4636">
      <w:pPr>
        <w:pStyle w:val="Subtitle"/>
        <w:spacing w:after="0" w:line="276" w:lineRule="auto"/>
        <w:jc w:val="center"/>
        <w:rPr>
          <w:b/>
          <w:color w:val="000000" w:themeColor="text1"/>
          <w:sz w:val="28"/>
        </w:rPr>
      </w:pPr>
      <w:r w:rsidRPr="00CD4636">
        <w:rPr>
          <w:b/>
          <w:color w:val="000000" w:themeColor="text1"/>
          <w:sz w:val="28"/>
        </w:rPr>
        <w:t>Assignment</w:t>
      </w:r>
      <w:r w:rsidRPr="00CD4636">
        <w:rPr>
          <w:rFonts w:ascii="Calibri(Body)" w:hAnsi="Calibri(Body)" w:cs="Calibri"/>
          <w:b/>
          <w:color w:val="000000" w:themeColor="text1"/>
          <w:sz w:val="44"/>
        </w:rPr>
        <w:t xml:space="preserve"> </w:t>
      </w:r>
      <w:r w:rsidRPr="00CD4636">
        <w:rPr>
          <w:b/>
          <w:color w:val="000000" w:themeColor="text1"/>
          <w:sz w:val="28"/>
        </w:rPr>
        <w:t>No# 2</w:t>
      </w:r>
    </w:p>
    <w:p w:rsidR="00EB3198" w:rsidRDefault="00EB3198" w:rsidP="00CD4636">
      <w:pPr>
        <w:jc w:val="right"/>
        <w:rPr>
          <w:b/>
        </w:rPr>
      </w:pPr>
    </w:p>
    <w:p w:rsidR="00CD4636" w:rsidRDefault="00CD4636" w:rsidP="00EB3198">
      <w:pPr>
        <w:rPr>
          <w:b/>
        </w:rPr>
      </w:pPr>
      <w:r w:rsidRPr="00CD4636">
        <w:rPr>
          <w:b/>
        </w:rPr>
        <w:t>Total Marks: 100</w:t>
      </w:r>
      <w:r w:rsidR="00EB3198">
        <w:rPr>
          <w:b/>
        </w:rPr>
        <w:tab/>
        <w:t>sections:  AI (J), AI (K), DS (N), cyber security (M)</w:t>
      </w:r>
    </w:p>
    <w:p w:rsidR="00EB3198" w:rsidRDefault="00EB3198" w:rsidP="00EB3198">
      <w:pPr>
        <w:rPr>
          <w:b/>
        </w:rPr>
      </w:pPr>
      <w:r>
        <w:rPr>
          <w:b/>
        </w:rPr>
        <w:t>Open date:</w:t>
      </w:r>
      <w:r w:rsidR="00E80A3A">
        <w:rPr>
          <w:b/>
        </w:rPr>
        <w:t xml:space="preserve"> 29-3-2021</w:t>
      </w:r>
    </w:p>
    <w:p w:rsidR="00EB3198" w:rsidRDefault="00EB3198" w:rsidP="00EB3198">
      <w:pPr>
        <w:rPr>
          <w:b/>
        </w:rPr>
      </w:pPr>
      <w:r>
        <w:rPr>
          <w:b/>
        </w:rPr>
        <w:t xml:space="preserve">Submission Date: </w:t>
      </w:r>
      <w:r w:rsidR="00CA0DEF">
        <w:rPr>
          <w:b/>
        </w:rPr>
        <w:t>09</w:t>
      </w:r>
      <w:r w:rsidR="00E80A3A">
        <w:rPr>
          <w:b/>
        </w:rPr>
        <w:t xml:space="preserve"> -4</w:t>
      </w:r>
      <w:r w:rsidR="00E80A3A">
        <w:rPr>
          <w:b/>
        </w:rPr>
        <w:t>-2021</w:t>
      </w:r>
    </w:p>
    <w:p w:rsidR="00EB3198" w:rsidRDefault="00EB3198" w:rsidP="00EB3198">
      <w:pPr>
        <w:rPr>
          <w:b/>
        </w:rPr>
      </w:pPr>
      <w:r>
        <w:rPr>
          <w:b/>
        </w:rPr>
        <w:t>On line submissions for sections AI (J), AI (K):</w:t>
      </w:r>
      <w:r w:rsidR="005E159E">
        <w:rPr>
          <w:b/>
        </w:rPr>
        <w:t xml:space="preserve">    </w:t>
      </w:r>
      <w:r w:rsidR="005E159E" w:rsidRPr="005E159E">
        <w:rPr>
          <w:rFonts w:ascii="Helvetica" w:hAnsi="Helvetica"/>
          <w:color w:val="555555"/>
          <w:sz w:val="21"/>
          <w:szCs w:val="21"/>
          <w:shd w:val="clear" w:color="auto" w:fill="FFFFFF"/>
        </w:rPr>
        <w:t xml:space="preserve"> </w:t>
      </w:r>
      <w:r w:rsidR="005E159E">
        <w:rPr>
          <w:rFonts w:ascii="Helvetica" w:hAnsi="Helvetica"/>
          <w:color w:val="555555"/>
          <w:sz w:val="21"/>
          <w:szCs w:val="21"/>
          <w:shd w:val="clear" w:color="auto" w:fill="FFFFFF"/>
        </w:rPr>
        <w:t>i180721@nu.edu.pk</w:t>
      </w:r>
    </w:p>
    <w:p w:rsidR="00EB3198" w:rsidRPr="00CD4636" w:rsidRDefault="00EB3198" w:rsidP="00EB3198">
      <w:pPr>
        <w:rPr>
          <w:b/>
        </w:rPr>
      </w:pPr>
      <w:r>
        <w:rPr>
          <w:b/>
        </w:rPr>
        <w:t>On line submissions for sections DS (N), cyber security (M):</w:t>
      </w:r>
      <w:r w:rsidR="005E159E">
        <w:rPr>
          <w:b/>
        </w:rPr>
        <w:t xml:space="preserve"> </w:t>
      </w:r>
      <w:r w:rsidR="005E159E">
        <w:rPr>
          <w:rFonts w:ascii="Helvetica" w:hAnsi="Helvetica"/>
          <w:color w:val="222222"/>
          <w:sz w:val="21"/>
          <w:szCs w:val="21"/>
          <w:shd w:val="clear" w:color="auto" w:fill="FFFFFF"/>
        </w:rPr>
        <w:t> </w:t>
      </w:r>
      <w:r w:rsidR="005E159E">
        <w:rPr>
          <w:rStyle w:val="go"/>
          <w:rFonts w:ascii="Helvetica" w:hAnsi="Helvetica"/>
          <w:color w:val="555555"/>
          <w:sz w:val="21"/>
          <w:szCs w:val="21"/>
          <w:shd w:val="clear" w:color="auto" w:fill="FFFFFF"/>
        </w:rPr>
        <w:t>&lt;i180646@nu.edu.pk&gt;</w:t>
      </w:r>
    </w:p>
    <w:p w:rsidR="00EB3198" w:rsidRPr="00CD4636" w:rsidRDefault="00EB3198" w:rsidP="00EB3198">
      <w:pPr>
        <w:rPr>
          <w:b/>
        </w:rPr>
      </w:pPr>
    </w:p>
    <w:p w:rsidR="00271AD5" w:rsidRPr="00F81FB6" w:rsidRDefault="00141740" w:rsidP="00271AD5">
      <w:pPr>
        <w:spacing w:before="240" w:line="276" w:lineRule="auto"/>
        <w:jc w:val="both"/>
        <w:rPr>
          <w:rFonts w:cstheme="minorHAnsi"/>
          <w:b/>
          <w:szCs w:val="24"/>
        </w:rPr>
      </w:pPr>
      <w:r w:rsidRPr="000B1DEE">
        <w:rPr>
          <w:b/>
          <w:color w:val="000000" w:themeColor="text1"/>
          <w:sz w:val="24"/>
        </w:rPr>
        <w:t>Q#1</w:t>
      </w:r>
      <w:r w:rsidR="000B1DEE">
        <w:rPr>
          <w:b/>
          <w:color w:val="000000" w:themeColor="text1"/>
          <w:sz w:val="24"/>
        </w:rPr>
        <w:t xml:space="preserve"> </w:t>
      </w:r>
      <w:r w:rsidR="00271AD5" w:rsidRPr="00F81FB6">
        <w:rPr>
          <w:rFonts w:cstheme="minorHAnsi"/>
          <w:szCs w:val="24"/>
        </w:rPr>
        <w:t>In the manufacturing of a certain scientific instrument great importance is attached to the life of a particular critical component. This component is obtained in bulk from two sources, A and B, and in the course of inspection, the lives of 1000 of the components from each source are determined. The following frequency tables are obtained:</w:t>
      </w:r>
    </w:p>
    <w:tbl>
      <w:tblPr>
        <w:tblStyle w:val="ListTable6Colorful"/>
        <w:tblW w:w="0" w:type="auto"/>
        <w:jc w:val="center"/>
        <w:tblLook w:val="06A0" w:firstRow="1" w:lastRow="0" w:firstColumn="1" w:lastColumn="0" w:noHBand="1" w:noVBand="1"/>
      </w:tblPr>
      <w:tblGrid>
        <w:gridCol w:w="1413"/>
        <w:gridCol w:w="1843"/>
        <w:gridCol w:w="1701"/>
        <w:gridCol w:w="1842"/>
      </w:tblGrid>
      <w:tr w:rsidR="00271AD5" w:rsidTr="001519FA">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3256" w:type="dxa"/>
            <w:gridSpan w:val="2"/>
          </w:tcPr>
          <w:p w:rsidR="00271AD5" w:rsidRPr="001519FA" w:rsidRDefault="00271AD5" w:rsidP="001519FA">
            <w:pPr>
              <w:jc w:val="center"/>
              <w:rPr>
                <w:rFonts w:cstheme="minorHAnsi"/>
                <w:sz w:val="20"/>
                <w:szCs w:val="24"/>
              </w:rPr>
            </w:pPr>
            <w:r w:rsidRPr="001519FA">
              <w:rPr>
                <w:rFonts w:cstheme="minorHAnsi"/>
                <w:sz w:val="20"/>
                <w:szCs w:val="24"/>
              </w:rPr>
              <w:t>Source A</w:t>
            </w:r>
          </w:p>
        </w:tc>
        <w:tc>
          <w:tcPr>
            <w:tcW w:w="3543" w:type="dxa"/>
            <w:gridSpan w:val="2"/>
          </w:tcPr>
          <w:p w:rsidR="00271AD5" w:rsidRPr="001519FA" w:rsidRDefault="001519FA" w:rsidP="001519FA">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4"/>
              </w:rPr>
            </w:pPr>
            <w:r w:rsidRPr="001519FA">
              <w:rPr>
                <w:rFonts w:cstheme="minorHAnsi"/>
                <w:noProof/>
                <w:sz w:val="20"/>
                <w:szCs w:val="24"/>
              </w:rPr>
              <mc:AlternateContent>
                <mc:Choice Requires="wps">
                  <w:drawing>
                    <wp:anchor distT="0" distB="0" distL="114300" distR="114300" simplePos="0" relativeHeight="251659264" behindDoc="0" locked="0" layoutInCell="1" allowOverlap="1">
                      <wp:simplePos x="0" y="0"/>
                      <wp:positionH relativeFrom="column">
                        <wp:posOffset>9005</wp:posOffset>
                      </wp:positionH>
                      <wp:positionV relativeFrom="paragraph">
                        <wp:posOffset>4964</wp:posOffset>
                      </wp:positionV>
                      <wp:extent cx="6928" cy="2535381"/>
                      <wp:effectExtent l="0" t="0" r="31750" b="36830"/>
                      <wp:wrapNone/>
                      <wp:docPr id="1" name="Straight Connector 1"/>
                      <wp:cNvGraphicFramePr/>
                      <a:graphic xmlns:a="http://schemas.openxmlformats.org/drawingml/2006/main">
                        <a:graphicData uri="http://schemas.microsoft.com/office/word/2010/wordprocessingShape">
                          <wps:wsp>
                            <wps:cNvCnPr/>
                            <wps:spPr>
                              <a:xfrm>
                                <a:off x="0" y="0"/>
                                <a:ext cx="6928" cy="25353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D4908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4pt" to="1.25pt,2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" strokecolor="black [3200]" strokeweight=".5pt">
                      <v:stroke joinstyle="miter"/>
                    </v:line>
                  </w:pict>
                </mc:Fallback>
              </mc:AlternateContent>
            </w:r>
            <w:r w:rsidR="00271AD5" w:rsidRPr="001519FA">
              <w:rPr>
                <w:rFonts w:cstheme="minorHAnsi"/>
                <w:sz w:val="20"/>
                <w:szCs w:val="24"/>
              </w:rPr>
              <w:t>Source B</w:t>
            </w:r>
          </w:p>
        </w:tc>
      </w:tr>
      <w:tr w:rsidR="00A379CB" w:rsidTr="00A379CB">
        <w:trPr>
          <w:trHeight w:val="435"/>
          <w:jc w:val="center"/>
        </w:trPr>
        <w:tc>
          <w:tcPr>
            <w:cnfStyle w:val="001000000000" w:firstRow="0" w:lastRow="0" w:firstColumn="1" w:lastColumn="0" w:oddVBand="0" w:evenVBand="0" w:oddHBand="0" w:evenHBand="0" w:firstRowFirstColumn="0" w:firstRowLastColumn="0" w:lastRowFirstColumn="0" w:lastRowLastColumn="0"/>
            <w:tcW w:w="1413" w:type="dxa"/>
          </w:tcPr>
          <w:p w:rsidR="00271AD5" w:rsidRPr="00A379CB" w:rsidRDefault="00271AD5" w:rsidP="00C32E8F">
            <w:pPr>
              <w:spacing w:before="240" w:line="276" w:lineRule="auto"/>
              <w:jc w:val="center"/>
              <w:rPr>
                <w:rFonts w:cstheme="minorHAnsi"/>
                <w:b w:val="0"/>
                <w:sz w:val="20"/>
                <w:szCs w:val="24"/>
              </w:rPr>
            </w:pPr>
            <w:r w:rsidRPr="00A379CB">
              <w:rPr>
                <w:rFonts w:cstheme="minorHAnsi"/>
                <w:b w:val="0"/>
                <w:sz w:val="20"/>
                <w:szCs w:val="24"/>
              </w:rPr>
              <w:t>Life (hours)</w:t>
            </w:r>
          </w:p>
        </w:tc>
        <w:tc>
          <w:tcPr>
            <w:tcW w:w="1843"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No. of components</w:t>
            </w:r>
          </w:p>
        </w:tc>
        <w:tc>
          <w:tcPr>
            <w:tcW w:w="1701"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Life(hours)</w:t>
            </w:r>
          </w:p>
        </w:tc>
        <w:tc>
          <w:tcPr>
            <w:tcW w:w="1842"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No .of components</w:t>
            </w:r>
          </w:p>
        </w:tc>
      </w:tr>
      <w:tr w:rsidR="00271AD5" w:rsidTr="00A379CB">
        <w:trPr>
          <w:trHeight w:val="471"/>
          <w:jc w:val="center"/>
        </w:trPr>
        <w:tc>
          <w:tcPr>
            <w:cnfStyle w:val="001000000000" w:firstRow="0" w:lastRow="0" w:firstColumn="1" w:lastColumn="0" w:oddVBand="0" w:evenVBand="0" w:oddHBand="0" w:evenHBand="0" w:firstRowFirstColumn="0" w:firstRowLastColumn="0" w:lastRowFirstColumn="0" w:lastRowLastColumn="0"/>
            <w:tcW w:w="1413" w:type="dxa"/>
          </w:tcPr>
          <w:p w:rsidR="00271AD5" w:rsidRPr="00A379CB" w:rsidRDefault="00271AD5" w:rsidP="00C32E8F">
            <w:pPr>
              <w:spacing w:before="240" w:line="276" w:lineRule="auto"/>
              <w:jc w:val="center"/>
              <w:rPr>
                <w:rFonts w:cstheme="minorHAnsi"/>
                <w:b w:val="0"/>
                <w:sz w:val="20"/>
                <w:szCs w:val="24"/>
              </w:rPr>
            </w:pPr>
            <w:r w:rsidRPr="00A379CB">
              <w:rPr>
                <w:rFonts w:cstheme="minorHAnsi"/>
                <w:b w:val="0"/>
                <w:sz w:val="20"/>
                <w:szCs w:val="24"/>
              </w:rPr>
              <w:t>1000-1020</w:t>
            </w:r>
          </w:p>
        </w:tc>
        <w:tc>
          <w:tcPr>
            <w:tcW w:w="1843"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40</w:t>
            </w:r>
          </w:p>
        </w:tc>
        <w:tc>
          <w:tcPr>
            <w:tcW w:w="1701"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1030-1040</w:t>
            </w:r>
          </w:p>
        </w:tc>
        <w:tc>
          <w:tcPr>
            <w:tcW w:w="1842"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339</w:t>
            </w:r>
          </w:p>
        </w:tc>
      </w:tr>
      <w:tr w:rsidR="00A379CB" w:rsidTr="00A379CB">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271AD5" w:rsidRPr="00A379CB" w:rsidRDefault="00271AD5" w:rsidP="00C32E8F">
            <w:pPr>
              <w:spacing w:before="240" w:line="276" w:lineRule="auto"/>
              <w:jc w:val="center"/>
              <w:rPr>
                <w:rFonts w:cstheme="minorHAnsi"/>
                <w:b w:val="0"/>
                <w:sz w:val="20"/>
                <w:szCs w:val="24"/>
              </w:rPr>
            </w:pPr>
            <w:r w:rsidRPr="00A379CB">
              <w:rPr>
                <w:rFonts w:cstheme="minorHAnsi"/>
                <w:b w:val="0"/>
                <w:sz w:val="20"/>
                <w:szCs w:val="24"/>
              </w:rPr>
              <w:t>1020-1040</w:t>
            </w:r>
          </w:p>
        </w:tc>
        <w:tc>
          <w:tcPr>
            <w:tcW w:w="1843"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96</w:t>
            </w:r>
          </w:p>
        </w:tc>
        <w:tc>
          <w:tcPr>
            <w:tcW w:w="1701" w:type="dxa"/>
          </w:tcPr>
          <w:p w:rsidR="00271AD5" w:rsidRPr="00271AD5" w:rsidRDefault="000651D6"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Pr>
                <w:rFonts w:cstheme="minorHAnsi"/>
                <w:sz w:val="20"/>
                <w:szCs w:val="24"/>
              </w:rPr>
              <w:t>104</w:t>
            </w:r>
            <w:r w:rsidR="00271AD5" w:rsidRPr="00271AD5">
              <w:rPr>
                <w:rFonts w:cstheme="minorHAnsi"/>
                <w:sz w:val="20"/>
                <w:szCs w:val="24"/>
              </w:rPr>
              <w:t>0-1050</w:t>
            </w:r>
          </w:p>
        </w:tc>
        <w:tc>
          <w:tcPr>
            <w:tcW w:w="1842"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136</w:t>
            </w:r>
          </w:p>
        </w:tc>
      </w:tr>
      <w:tr w:rsidR="00271AD5" w:rsidTr="00A379CB">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271AD5" w:rsidRPr="00A379CB" w:rsidRDefault="00271AD5" w:rsidP="00C32E8F">
            <w:pPr>
              <w:spacing w:before="240" w:line="276" w:lineRule="auto"/>
              <w:jc w:val="center"/>
              <w:rPr>
                <w:rFonts w:cstheme="minorHAnsi"/>
                <w:b w:val="0"/>
                <w:sz w:val="20"/>
                <w:szCs w:val="24"/>
              </w:rPr>
            </w:pPr>
            <w:r w:rsidRPr="00A379CB">
              <w:rPr>
                <w:rFonts w:cstheme="minorHAnsi"/>
                <w:b w:val="0"/>
                <w:sz w:val="20"/>
                <w:szCs w:val="24"/>
              </w:rPr>
              <w:t>1040-1060</w:t>
            </w:r>
          </w:p>
        </w:tc>
        <w:tc>
          <w:tcPr>
            <w:tcW w:w="1843"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364</w:t>
            </w:r>
          </w:p>
        </w:tc>
        <w:tc>
          <w:tcPr>
            <w:tcW w:w="1701"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1050-1060</w:t>
            </w:r>
          </w:p>
        </w:tc>
        <w:tc>
          <w:tcPr>
            <w:tcW w:w="1842"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25</w:t>
            </w:r>
          </w:p>
        </w:tc>
      </w:tr>
      <w:tr w:rsidR="00A379CB" w:rsidTr="00A379CB">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271AD5" w:rsidRPr="00A379CB" w:rsidRDefault="00271AD5" w:rsidP="00C32E8F">
            <w:pPr>
              <w:spacing w:before="240" w:line="276" w:lineRule="auto"/>
              <w:jc w:val="center"/>
              <w:rPr>
                <w:rFonts w:cstheme="minorHAnsi"/>
                <w:b w:val="0"/>
                <w:sz w:val="20"/>
                <w:szCs w:val="24"/>
              </w:rPr>
            </w:pPr>
            <w:r w:rsidRPr="00A379CB">
              <w:rPr>
                <w:rFonts w:cstheme="minorHAnsi"/>
                <w:b w:val="0"/>
                <w:sz w:val="20"/>
                <w:szCs w:val="24"/>
              </w:rPr>
              <w:t>1060-1080</w:t>
            </w:r>
          </w:p>
        </w:tc>
        <w:tc>
          <w:tcPr>
            <w:tcW w:w="1843"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372</w:t>
            </w:r>
          </w:p>
        </w:tc>
        <w:tc>
          <w:tcPr>
            <w:tcW w:w="1701"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1060-1070</w:t>
            </w:r>
          </w:p>
        </w:tc>
        <w:tc>
          <w:tcPr>
            <w:tcW w:w="1842"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20</w:t>
            </w:r>
          </w:p>
        </w:tc>
      </w:tr>
      <w:tr w:rsidR="00271AD5" w:rsidTr="00A379CB">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271AD5" w:rsidRPr="00A379CB" w:rsidRDefault="00271AD5" w:rsidP="00C32E8F">
            <w:pPr>
              <w:spacing w:before="240" w:line="276" w:lineRule="auto"/>
              <w:jc w:val="center"/>
              <w:rPr>
                <w:rFonts w:cstheme="minorHAnsi"/>
                <w:b w:val="0"/>
                <w:sz w:val="20"/>
                <w:szCs w:val="24"/>
              </w:rPr>
            </w:pPr>
            <w:r w:rsidRPr="00A379CB">
              <w:rPr>
                <w:rFonts w:cstheme="minorHAnsi"/>
                <w:b w:val="0"/>
                <w:sz w:val="20"/>
                <w:szCs w:val="24"/>
              </w:rPr>
              <w:t>1080-1100</w:t>
            </w:r>
          </w:p>
        </w:tc>
        <w:tc>
          <w:tcPr>
            <w:tcW w:w="1843"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85</w:t>
            </w:r>
          </w:p>
        </w:tc>
        <w:tc>
          <w:tcPr>
            <w:tcW w:w="1701"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1070-1080</w:t>
            </w:r>
          </w:p>
        </w:tc>
        <w:tc>
          <w:tcPr>
            <w:tcW w:w="1842"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130</w:t>
            </w:r>
          </w:p>
        </w:tc>
      </w:tr>
      <w:tr w:rsidR="00A379CB" w:rsidTr="00A379CB">
        <w:trPr>
          <w:trHeight w:val="197"/>
          <w:jc w:val="center"/>
        </w:trPr>
        <w:tc>
          <w:tcPr>
            <w:cnfStyle w:val="001000000000" w:firstRow="0" w:lastRow="0" w:firstColumn="1" w:lastColumn="0" w:oddVBand="0" w:evenVBand="0" w:oddHBand="0" w:evenHBand="0" w:firstRowFirstColumn="0" w:firstRowLastColumn="0" w:lastRowFirstColumn="0" w:lastRowLastColumn="0"/>
            <w:tcW w:w="1413" w:type="dxa"/>
          </w:tcPr>
          <w:p w:rsidR="00271AD5" w:rsidRPr="00A379CB" w:rsidRDefault="00271AD5" w:rsidP="00C32E8F">
            <w:pPr>
              <w:spacing w:before="240" w:line="276" w:lineRule="auto"/>
              <w:jc w:val="center"/>
              <w:rPr>
                <w:rFonts w:cstheme="minorHAnsi"/>
                <w:b w:val="0"/>
                <w:sz w:val="20"/>
                <w:szCs w:val="24"/>
              </w:rPr>
            </w:pPr>
            <w:r w:rsidRPr="00A379CB">
              <w:rPr>
                <w:rFonts w:cstheme="minorHAnsi"/>
                <w:b w:val="0"/>
                <w:sz w:val="20"/>
                <w:szCs w:val="24"/>
              </w:rPr>
              <w:t>1100-1120</w:t>
            </w:r>
          </w:p>
        </w:tc>
        <w:tc>
          <w:tcPr>
            <w:tcW w:w="1843"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43</w:t>
            </w:r>
          </w:p>
        </w:tc>
        <w:tc>
          <w:tcPr>
            <w:tcW w:w="1701"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1080-1090</w:t>
            </w:r>
          </w:p>
        </w:tc>
        <w:tc>
          <w:tcPr>
            <w:tcW w:w="1842" w:type="dxa"/>
          </w:tcPr>
          <w:p w:rsidR="00271AD5" w:rsidRPr="00271AD5" w:rsidRDefault="00271AD5" w:rsidP="00C32E8F">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0"/>
                <w:szCs w:val="24"/>
              </w:rPr>
            </w:pPr>
            <w:r w:rsidRPr="00271AD5">
              <w:rPr>
                <w:rFonts w:cstheme="minorHAnsi"/>
                <w:sz w:val="20"/>
                <w:szCs w:val="24"/>
              </w:rPr>
              <w:t>350</w:t>
            </w:r>
          </w:p>
        </w:tc>
      </w:tr>
    </w:tbl>
    <w:p w:rsidR="00271AD5" w:rsidRPr="00F81FB6" w:rsidRDefault="00271AD5" w:rsidP="00271AD5">
      <w:pPr>
        <w:spacing w:before="240" w:after="0" w:line="360" w:lineRule="auto"/>
        <w:jc w:val="both"/>
        <w:rPr>
          <w:rFonts w:cstheme="minorHAnsi"/>
        </w:rPr>
      </w:pPr>
      <w:r w:rsidRPr="00F81FB6">
        <w:rPr>
          <w:rFonts w:cstheme="minorHAnsi"/>
        </w:rPr>
        <w:t xml:space="preserve">1. Find Median and two quartiles. </w:t>
      </w:r>
    </w:p>
    <w:p w:rsidR="00271AD5" w:rsidRPr="00F81FB6" w:rsidRDefault="00271AD5" w:rsidP="00271AD5">
      <w:pPr>
        <w:spacing w:after="0" w:line="360" w:lineRule="auto"/>
        <w:jc w:val="both"/>
        <w:rPr>
          <w:rFonts w:cstheme="minorHAnsi"/>
        </w:rPr>
      </w:pPr>
      <w:r w:rsidRPr="00F81FB6">
        <w:rPr>
          <w:rFonts w:cstheme="minorHAnsi"/>
        </w:rPr>
        <w:t xml:space="preserve">2. Find mean and Standard deviation for each source and compare them. </w:t>
      </w:r>
    </w:p>
    <w:p w:rsidR="00271AD5" w:rsidRDefault="00271AD5" w:rsidP="00271AD5">
      <w:pPr>
        <w:spacing w:after="0" w:line="360" w:lineRule="auto"/>
        <w:jc w:val="both"/>
        <w:rPr>
          <w:rFonts w:cstheme="minorHAnsi"/>
        </w:rPr>
      </w:pPr>
      <w:r w:rsidRPr="00F81FB6">
        <w:rPr>
          <w:rFonts w:cstheme="minorHAnsi"/>
        </w:rPr>
        <w:t>3. Which source do you think providing better quality of components and why? Note: answer this part by considering results of mean and standard deviation.</w:t>
      </w:r>
    </w:p>
    <w:p w:rsidR="00F868DF" w:rsidRPr="00F81FB6" w:rsidRDefault="00F868DF" w:rsidP="00271AD5">
      <w:pPr>
        <w:spacing w:after="0" w:line="360" w:lineRule="auto"/>
        <w:jc w:val="both"/>
        <w:rPr>
          <w:rFonts w:cstheme="minorHAnsi"/>
        </w:rPr>
      </w:pPr>
      <w:r>
        <w:rPr>
          <w:rFonts w:cstheme="minorHAnsi"/>
        </w:rPr>
        <w:t>4. Find Quartile Deviation in terms of absolute and relative measure of dispersion.</w:t>
      </w:r>
    </w:p>
    <w:p w:rsidR="000475D8" w:rsidRDefault="000475D8" w:rsidP="00271AD5">
      <w:pPr>
        <w:spacing w:before="240" w:after="0" w:line="360" w:lineRule="auto"/>
        <w:jc w:val="both"/>
        <w:rPr>
          <w:rFonts w:cstheme="minorHAnsi"/>
          <w:b/>
          <w:szCs w:val="24"/>
        </w:rPr>
      </w:pPr>
    </w:p>
    <w:p w:rsidR="00271AD5" w:rsidRDefault="00271AD5" w:rsidP="00271AD5">
      <w:pPr>
        <w:spacing w:before="240" w:after="0" w:line="360" w:lineRule="auto"/>
        <w:jc w:val="both"/>
      </w:pPr>
      <w:r w:rsidRPr="00271AD5">
        <w:rPr>
          <w:rFonts w:cstheme="minorHAnsi"/>
          <w:b/>
          <w:szCs w:val="24"/>
        </w:rPr>
        <w:lastRenderedPageBreak/>
        <w:t xml:space="preserve">Q#2 </w:t>
      </w:r>
      <w:r>
        <w:t xml:space="preserve">The number of foreign workers’ certificates for the New England states and the northwestern states is shown. Find the mean, median, and mode for both areas and compare the results. </w:t>
      </w:r>
    </w:p>
    <w:p w:rsidR="00AA3BE4" w:rsidRDefault="00AA3BE4">
      <w:r>
        <w:t>Enrollment in local colleges, 2005</w:t>
      </w:r>
    </w:p>
    <w:tbl>
      <w:tblPr>
        <w:tblStyle w:val="PlainTable2"/>
        <w:tblW w:w="0" w:type="auto"/>
        <w:jc w:val="center"/>
        <w:tblLook w:val="06A0" w:firstRow="1" w:lastRow="0" w:firstColumn="1" w:lastColumn="0" w:noHBand="1" w:noVBand="1"/>
      </w:tblPr>
      <w:tblGrid>
        <w:gridCol w:w="2198"/>
        <w:gridCol w:w="1913"/>
        <w:gridCol w:w="279"/>
      </w:tblGrid>
      <w:tr w:rsidR="002D3FA0" w:rsidRPr="00CD4636" w:rsidTr="00CD4636">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2198" w:type="dxa"/>
          </w:tcPr>
          <w:p w:rsidR="002D3FA0" w:rsidRPr="00CD4636" w:rsidRDefault="002D3FA0" w:rsidP="00CD4636">
            <w:pPr>
              <w:spacing w:line="360" w:lineRule="auto"/>
              <w:jc w:val="center"/>
              <w:rPr>
                <w:rFonts w:cstheme="minorHAnsi"/>
                <w:szCs w:val="24"/>
              </w:rPr>
            </w:pPr>
            <w:r w:rsidRPr="00CD4636">
              <w:rPr>
                <w:rFonts w:cstheme="minorHAnsi"/>
                <w:szCs w:val="24"/>
              </w:rPr>
              <w:t>New England States</w:t>
            </w:r>
          </w:p>
        </w:tc>
        <w:tc>
          <w:tcPr>
            <w:tcW w:w="1913" w:type="dxa"/>
          </w:tcPr>
          <w:p w:rsidR="002D3FA0" w:rsidRPr="00CD4636" w:rsidRDefault="002D3FA0" w:rsidP="00CD4636">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CD4636">
              <w:rPr>
                <w:rFonts w:cstheme="minorHAnsi"/>
                <w:szCs w:val="24"/>
              </w:rPr>
              <w:t>Northwest States</w:t>
            </w:r>
          </w:p>
        </w:tc>
        <w:tc>
          <w:tcPr>
            <w:tcW w:w="279" w:type="dxa"/>
          </w:tcPr>
          <w:p w:rsidR="002D3FA0" w:rsidRPr="00CD4636" w:rsidRDefault="002D3FA0" w:rsidP="002D3FA0">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b w:val="0"/>
                <w:szCs w:val="24"/>
              </w:rPr>
            </w:pPr>
          </w:p>
        </w:tc>
      </w:tr>
      <w:tr w:rsidR="002D3FA0" w:rsidRPr="00CD4636" w:rsidTr="00CD4636">
        <w:trPr>
          <w:trHeight w:val="1583"/>
          <w:jc w:val="center"/>
        </w:trPr>
        <w:tc>
          <w:tcPr>
            <w:cnfStyle w:val="001000000000" w:firstRow="0" w:lastRow="0" w:firstColumn="1" w:lastColumn="0" w:oddVBand="0" w:evenVBand="0" w:oddHBand="0" w:evenHBand="0" w:firstRowFirstColumn="0" w:firstRowLastColumn="0" w:lastRowFirstColumn="0" w:lastRowLastColumn="0"/>
            <w:tcW w:w="2198" w:type="dxa"/>
          </w:tcPr>
          <w:p w:rsidR="002D3FA0" w:rsidRPr="00CD4636" w:rsidRDefault="002D3FA0" w:rsidP="00CD4636">
            <w:pPr>
              <w:jc w:val="center"/>
              <w:rPr>
                <w:rFonts w:cstheme="minorHAnsi"/>
                <w:b w:val="0"/>
                <w:szCs w:val="20"/>
              </w:rPr>
            </w:pPr>
            <w:r w:rsidRPr="00CD4636">
              <w:rPr>
                <w:rFonts w:cstheme="minorHAnsi"/>
                <w:b w:val="0"/>
                <w:szCs w:val="20"/>
              </w:rPr>
              <w:t>6768</w:t>
            </w:r>
          </w:p>
          <w:p w:rsidR="002D3FA0" w:rsidRPr="00CD4636" w:rsidRDefault="002D3FA0" w:rsidP="00CD4636">
            <w:pPr>
              <w:jc w:val="center"/>
              <w:rPr>
                <w:rFonts w:cstheme="minorHAnsi"/>
                <w:b w:val="0"/>
                <w:szCs w:val="20"/>
              </w:rPr>
            </w:pPr>
            <w:r w:rsidRPr="00CD4636">
              <w:rPr>
                <w:rFonts w:cstheme="minorHAnsi"/>
                <w:b w:val="0"/>
                <w:szCs w:val="20"/>
              </w:rPr>
              <w:t>3196</w:t>
            </w:r>
          </w:p>
          <w:p w:rsidR="002D3FA0" w:rsidRPr="00CD4636" w:rsidRDefault="002D3FA0" w:rsidP="00CD4636">
            <w:pPr>
              <w:jc w:val="center"/>
              <w:rPr>
                <w:rFonts w:cstheme="minorHAnsi"/>
                <w:b w:val="0"/>
                <w:szCs w:val="20"/>
              </w:rPr>
            </w:pPr>
            <w:r w:rsidRPr="00CD4636">
              <w:rPr>
                <w:rFonts w:cstheme="minorHAnsi"/>
                <w:b w:val="0"/>
                <w:szCs w:val="20"/>
              </w:rPr>
              <w:t>1112</w:t>
            </w:r>
          </w:p>
          <w:p w:rsidR="002D3FA0" w:rsidRPr="00CD4636" w:rsidRDefault="002D3FA0" w:rsidP="00CD4636">
            <w:pPr>
              <w:jc w:val="center"/>
              <w:rPr>
                <w:rFonts w:cstheme="minorHAnsi"/>
                <w:b w:val="0"/>
                <w:szCs w:val="20"/>
              </w:rPr>
            </w:pPr>
            <w:r w:rsidRPr="00CD4636">
              <w:rPr>
                <w:rFonts w:cstheme="minorHAnsi"/>
                <w:b w:val="0"/>
                <w:szCs w:val="20"/>
              </w:rPr>
              <w:t>819</w:t>
            </w:r>
          </w:p>
          <w:p w:rsidR="002D3FA0" w:rsidRPr="00CD4636" w:rsidRDefault="002D3FA0" w:rsidP="00CD4636">
            <w:pPr>
              <w:jc w:val="center"/>
              <w:rPr>
                <w:rFonts w:cstheme="minorHAnsi"/>
                <w:b w:val="0"/>
                <w:szCs w:val="20"/>
              </w:rPr>
            </w:pPr>
            <w:r w:rsidRPr="00CD4636">
              <w:rPr>
                <w:rFonts w:cstheme="minorHAnsi"/>
                <w:b w:val="0"/>
                <w:szCs w:val="20"/>
              </w:rPr>
              <w:t>1019</w:t>
            </w:r>
          </w:p>
          <w:p w:rsidR="002D3FA0" w:rsidRPr="00CD4636" w:rsidRDefault="002D3FA0" w:rsidP="00CD4636">
            <w:pPr>
              <w:jc w:val="center"/>
              <w:rPr>
                <w:rFonts w:cstheme="minorHAnsi"/>
                <w:szCs w:val="20"/>
              </w:rPr>
            </w:pPr>
            <w:r w:rsidRPr="00CD4636">
              <w:rPr>
                <w:rFonts w:cstheme="minorHAnsi"/>
                <w:b w:val="0"/>
                <w:szCs w:val="20"/>
              </w:rPr>
              <w:t>1795</w:t>
            </w:r>
          </w:p>
        </w:tc>
        <w:tc>
          <w:tcPr>
            <w:tcW w:w="1913" w:type="dxa"/>
          </w:tcPr>
          <w:p w:rsidR="002D3FA0" w:rsidRPr="00CD4636" w:rsidRDefault="002D3FA0" w:rsidP="00CD4636">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CD4636">
              <w:rPr>
                <w:rFonts w:cstheme="minorHAnsi"/>
                <w:szCs w:val="20"/>
              </w:rPr>
              <w:t>1870</w:t>
            </w:r>
          </w:p>
          <w:p w:rsidR="002D3FA0" w:rsidRPr="00CD4636" w:rsidRDefault="002D3FA0" w:rsidP="00CD4636">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CD4636">
              <w:rPr>
                <w:rFonts w:cstheme="minorHAnsi"/>
                <w:szCs w:val="20"/>
              </w:rPr>
              <w:t>622</w:t>
            </w:r>
          </w:p>
          <w:p w:rsidR="002D3FA0" w:rsidRPr="00CD4636" w:rsidRDefault="002D3FA0" w:rsidP="00CD4636">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CD4636">
              <w:rPr>
                <w:rFonts w:cstheme="minorHAnsi"/>
                <w:szCs w:val="20"/>
              </w:rPr>
              <w:t>620</w:t>
            </w:r>
          </w:p>
          <w:p w:rsidR="002D3FA0" w:rsidRPr="00CD4636" w:rsidRDefault="002D3FA0" w:rsidP="00CD4636">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CD4636">
              <w:rPr>
                <w:rFonts w:cstheme="minorHAnsi"/>
                <w:szCs w:val="20"/>
              </w:rPr>
              <w:t>23</w:t>
            </w:r>
          </w:p>
          <w:p w:rsidR="002D3FA0" w:rsidRPr="00CD4636" w:rsidRDefault="002D3FA0" w:rsidP="00CD4636">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CD4636">
              <w:rPr>
                <w:rFonts w:cstheme="minorHAnsi"/>
                <w:szCs w:val="20"/>
              </w:rPr>
              <w:t>172</w:t>
            </w:r>
          </w:p>
          <w:p w:rsidR="002D3FA0" w:rsidRPr="00CD4636" w:rsidRDefault="002D3FA0" w:rsidP="00CD4636">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CD4636">
              <w:rPr>
                <w:rFonts w:cstheme="minorHAnsi"/>
                <w:szCs w:val="20"/>
              </w:rPr>
              <w:t>112</w:t>
            </w:r>
          </w:p>
        </w:tc>
        <w:tc>
          <w:tcPr>
            <w:tcW w:w="279" w:type="dxa"/>
          </w:tcPr>
          <w:p w:rsidR="002D3FA0" w:rsidRPr="00CD4636" w:rsidRDefault="002D3FA0" w:rsidP="002D3FA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b/>
                <w:szCs w:val="24"/>
              </w:rPr>
            </w:pPr>
          </w:p>
        </w:tc>
      </w:tr>
    </w:tbl>
    <w:p w:rsidR="00AA3BE4" w:rsidRDefault="00F81FB6" w:rsidP="00271AD5">
      <w:pPr>
        <w:spacing w:before="240" w:after="0" w:line="360" w:lineRule="auto"/>
        <w:jc w:val="both"/>
      </w:pPr>
      <w:r>
        <w:rPr>
          <w:rFonts w:cstheme="minorHAnsi"/>
          <w:b/>
          <w:szCs w:val="24"/>
        </w:rPr>
        <w:t>Q#3</w:t>
      </w:r>
      <w:r w:rsidR="00876478">
        <w:rPr>
          <w:rFonts w:cstheme="minorHAnsi"/>
          <w:b/>
          <w:szCs w:val="24"/>
        </w:rPr>
        <w:t xml:space="preserve"> (a) </w:t>
      </w:r>
      <w:r w:rsidR="00876478">
        <w:t>A group of 20 people played a PC game. The table below shows the frequency distribution of their scores. Given that the mean score is 5, find the value of find x.</w:t>
      </w:r>
    </w:p>
    <w:tbl>
      <w:tblPr>
        <w:tblStyle w:val="PlainTable2"/>
        <w:tblW w:w="0" w:type="auto"/>
        <w:jc w:val="center"/>
        <w:tblLook w:val="04A0" w:firstRow="1" w:lastRow="0" w:firstColumn="1" w:lastColumn="0" w:noHBand="0" w:noVBand="1"/>
      </w:tblPr>
      <w:tblGrid>
        <w:gridCol w:w="1701"/>
        <w:gridCol w:w="709"/>
        <w:gridCol w:w="709"/>
        <w:gridCol w:w="709"/>
        <w:gridCol w:w="709"/>
      </w:tblGrid>
      <w:tr w:rsidR="00876478" w:rsidTr="001519FA">
        <w:trPr>
          <w:cnfStyle w:val="100000000000" w:firstRow="1" w:lastRow="0" w:firstColumn="0" w:lastColumn="0" w:oddVBand="0" w:evenVBand="0" w:oddHBand="0"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701" w:type="dxa"/>
          </w:tcPr>
          <w:p w:rsidR="00876478" w:rsidRPr="001519FA" w:rsidRDefault="00876478" w:rsidP="001519FA">
            <w:pPr>
              <w:jc w:val="center"/>
              <w:rPr>
                <w:rFonts w:cstheme="minorHAnsi"/>
                <w:i/>
                <w:szCs w:val="24"/>
              </w:rPr>
            </w:pPr>
            <w:r w:rsidRPr="001519FA">
              <w:rPr>
                <w:rFonts w:cstheme="minorHAnsi"/>
                <w:i/>
                <w:szCs w:val="24"/>
              </w:rPr>
              <w:t>Score</w:t>
            </w:r>
          </w:p>
        </w:tc>
        <w:tc>
          <w:tcPr>
            <w:tcW w:w="709" w:type="dxa"/>
          </w:tcPr>
          <w:p w:rsidR="00876478" w:rsidRPr="001519FA" w:rsidRDefault="00876478" w:rsidP="001519FA">
            <w:pPr>
              <w:jc w:val="center"/>
              <w:cnfStyle w:val="100000000000" w:firstRow="1" w:lastRow="0" w:firstColumn="0" w:lastColumn="0" w:oddVBand="0" w:evenVBand="0" w:oddHBand="0" w:evenHBand="0" w:firstRowFirstColumn="0" w:firstRowLastColumn="0" w:lastRowFirstColumn="0" w:lastRowLastColumn="0"/>
              <w:rPr>
                <w:rFonts w:cstheme="minorHAnsi"/>
                <w:b w:val="0"/>
                <w:i/>
                <w:szCs w:val="24"/>
              </w:rPr>
            </w:pPr>
            <w:r w:rsidRPr="001519FA">
              <w:rPr>
                <w:rFonts w:cstheme="minorHAnsi"/>
                <w:b w:val="0"/>
                <w:i/>
                <w:szCs w:val="24"/>
              </w:rPr>
              <w:t>1</w:t>
            </w:r>
          </w:p>
        </w:tc>
        <w:tc>
          <w:tcPr>
            <w:tcW w:w="709" w:type="dxa"/>
          </w:tcPr>
          <w:p w:rsidR="00876478" w:rsidRPr="001519FA" w:rsidRDefault="00876478" w:rsidP="001519FA">
            <w:pPr>
              <w:jc w:val="center"/>
              <w:cnfStyle w:val="100000000000" w:firstRow="1" w:lastRow="0" w:firstColumn="0" w:lastColumn="0" w:oddVBand="0" w:evenVBand="0" w:oddHBand="0" w:evenHBand="0" w:firstRowFirstColumn="0" w:firstRowLastColumn="0" w:lastRowFirstColumn="0" w:lastRowLastColumn="0"/>
              <w:rPr>
                <w:rFonts w:cstheme="minorHAnsi"/>
                <w:b w:val="0"/>
                <w:i/>
                <w:szCs w:val="24"/>
              </w:rPr>
            </w:pPr>
            <w:r w:rsidRPr="001519FA">
              <w:rPr>
                <w:rFonts w:cstheme="minorHAnsi"/>
                <w:b w:val="0"/>
                <w:i/>
                <w:szCs w:val="24"/>
              </w:rPr>
              <w:t>2</w:t>
            </w:r>
          </w:p>
        </w:tc>
        <w:tc>
          <w:tcPr>
            <w:tcW w:w="709" w:type="dxa"/>
          </w:tcPr>
          <w:p w:rsidR="00876478" w:rsidRPr="001519FA" w:rsidRDefault="00876478" w:rsidP="001519FA">
            <w:pPr>
              <w:jc w:val="center"/>
              <w:cnfStyle w:val="100000000000" w:firstRow="1" w:lastRow="0" w:firstColumn="0" w:lastColumn="0" w:oddVBand="0" w:evenVBand="0" w:oddHBand="0" w:evenHBand="0" w:firstRowFirstColumn="0" w:firstRowLastColumn="0" w:lastRowFirstColumn="0" w:lastRowLastColumn="0"/>
              <w:rPr>
                <w:rFonts w:cstheme="minorHAnsi"/>
                <w:b w:val="0"/>
                <w:i/>
                <w:szCs w:val="24"/>
              </w:rPr>
            </w:pPr>
            <w:r w:rsidRPr="001519FA">
              <w:rPr>
                <w:rFonts w:cstheme="minorHAnsi"/>
                <w:b w:val="0"/>
                <w:i/>
                <w:szCs w:val="24"/>
              </w:rPr>
              <w:t>3</w:t>
            </w:r>
          </w:p>
        </w:tc>
        <w:tc>
          <w:tcPr>
            <w:tcW w:w="709" w:type="dxa"/>
          </w:tcPr>
          <w:p w:rsidR="00876478" w:rsidRPr="001519FA" w:rsidRDefault="00876478" w:rsidP="001519FA">
            <w:pPr>
              <w:jc w:val="center"/>
              <w:cnfStyle w:val="100000000000" w:firstRow="1" w:lastRow="0" w:firstColumn="0" w:lastColumn="0" w:oddVBand="0" w:evenVBand="0" w:oddHBand="0" w:evenHBand="0" w:firstRowFirstColumn="0" w:firstRowLastColumn="0" w:lastRowFirstColumn="0" w:lastRowLastColumn="0"/>
              <w:rPr>
                <w:rFonts w:cstheme="minorHAnsi"/>
                <w:b w:val="0"/>
                <w:i/>
                <w:szCs w:val="24"/>
              </w:rPr>
            </w:pPr>
            <w:r w:rsidRPr="001519FA">
              <w:rPr>
                <w:rFonts w:cstheme="minorHAnsi"/>
                <w:b w:val="0"/>
                <w:i/>
                <w:szCs w:val="24"/>
              </w:rPr>
              <w:t>x</w:t>
            </w:r>
          </w:p>
        </w:tc>
      </w:tr>
      <w:tr w:rsidR="00876478" w:rsidTr="001519FA">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01" w:type="dxa"/>
          </w:tcPr>
          <w:p w:rsidR="00876478" w:rsidRPr="001519FA" w:rsidRDefault="00876478" w:rsidP="001519FA">
            <w:pPr>
              <w:jc w:val="center"/>
              <w:rPr>
                <w:rFonts w:cstheme="minorHAnsi"/>
                <w:szCs w:val="24"/>
              </w:rPr>
            </w:pPr>
            <w:r w:rsidRPr="001519FA">
              <w:rPr>
                <w:rFonts w:cstheme="minorHAnsi"/>
                <w:szCs w:val="24"/>
              </w:rPr>
              <w:t>No. of people</w:t>
            </w:r>
          </w:p>
        </w:tc>
        <w:tc>
          <w:tcPr>
            <w:tcW w:w="709" w:type="dxa"/>
          </w:tcPr>
          <w:p w:rsidR="00876478" w:rsidRPr="00876478" w:rsidRDefault="00876478" w:rsidP="001519FA">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876478">
              <w:rPr>
                <w:rFonts w:cstheme="minorHAnsi"/>
                <w:szCs w:val="24"/>
              </w:rPr>
              <w:t>2</w:t>
            </w:r>
          </w:p>
        </w:tc>
        <w:tc>
          <w:tcPr>
            <w:tcW w:w="709" w:type="dxa"/>
          </w:tcPr>
          <w:p w:rsidR="00876478" w:rsidRPr="00876478" w:rsidRDefault="00876478" w:rsidP="001519FA">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876478">
              <w:rPr>
                <w:rFonts w:cstheme="minorHAnsi"/>
                <w:szCs w:val="24"/>
              </w:rPr>
              <w:t>5</w:t>
            </w:r>
          </w:p>
        </w:tc>
        <w:tc>
          <w:tcPr>
            <w:tcW w:w="709" w:type="dxa"/>
          </w:tcPr>
          <w:p w:rsidR="00876478" w:rsidRPr="00876478" w:rsidRDefault="00876478" w:rsidP="001519FA">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876478">
              <w:rPr>
                <w:rFonts w:cstheme="minorHAnsi"/>
                <w:szCs w:val="24"/>
              </w:rPr>
              <w:t>7</w:t>
            </w:r>
          </w:p>
        </w:tc>
        <w:tc>
          <w:tcPr>
            <w:tcW w:w="709" w:type="dxa"/>
          </w:tcPr>
          <w:p w:rsidR="00876478" w:rsidRPr="00876478" w:rsidRDefault="00876478" w:rsidP="001519FA">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876478">
              <w:rPr>
                <w:rFonts w:cstheme="minorHAnsi"/>
                <w:szCs w:val="24"/>
              </w:rPr>
              <w:t>6</w:t>
            </w:r>
          </w:p>
        </w:tc>
      </w:tr>
    </w:tbl>
    <w:p w:rsidR="00876478" w:rsidRPr="00F81FB6" w:rsidRDefault="00876478" w:rsidP="00D21F26">
      <w:pPr>
        <w:spacing w:after="0" w:line="240" w:lineRule="auto"/>
        <w:jc w:val="both"/>
        <w:rPr>
          <w:rFonts w:cstheme="minorHAnsi"/>
          <w:szCs w:val="24"/>
        </w:rPr>
      </w:pPr>
    </w:p>
    <w:p w:rsidR="00141740" w:rsidRDefault="00876478" w:rsidP="0023228B">
      <w:pPr>
        <w:spacing w:after="0" w:line="360" w:lineRule="auto"/>
        <w:jc w:val="both"/>
      </w:pPr>
      <w:r>
        <w:rPr>
          <w:b/>
          <w:color w:val="000000" w:themeColor="text1"/>
        </w:rPr>
        <w:t xml:space="preserve">(b) </w:t>
      </w:r>
      <w:r>
        <w:t>Given that the upper quartile is 110 and the median is 61. If the distribution is symmetric, find the value of the lower quartile.</w:t>
      </w:r>
    </w:p>
    <w:p w:rsidR="0023228B" w:rsidRDefault="0023228B" w:rsidP="0023228B">
      <w:pPr>
        <w:spacing w:before="240" w:after="0" w:line="360" w:lineRule="auto"/>
        <w:jc w:val="both"/>
      </w:pPr>
      <w:r w:rsidRPr="0023228B">
        <w:rPr>
          <w:b/>
        </w:rPr>
        <w:t>Q#4</w:t>
      </w:r>
      <w:r>
        <w:rPr>
          <w:b/>
        </w:rPr>
        <w:t xml:space="preserve"> </w:t>
      </w:r>
      <w:r w:rsidR="002C2365">
        <w:rPr>
          <w:b/>
        </w:rPr>
        <w:t>(a)</w:t>
      </w:r>
      <w:r>
        <w:t xml:space="preserve">The average number of </w:t>
      </w:r>
      <w:r w:rsidR="00D43945">
        <w:t>days’</w:t>
      </w:r>
      <w:r>
        <w:t xml:space="preserve"> construction workers miss per year is 11. The standard deviation is 2.3. The average number of </w:t>
      </w:r>
      <w:r w:rsidR="00D43945">
        <w:t>days’</w:t>
      </w:r>
      <w:r>
        <w:t xml:space="preserve"> factory workers miss per year is 8 with a standard deviation of 1.8. Which class is more variable in terms of days missed?</w:t>
      </w:r>
    </w:p>
    <w:p w:rsidR="002C2365" w:rsidRPr="002C2365" w:rsidRDefault="002C2365" w:rsidP="0023228B">
      <w:pPr>
        <w:spacing w:before="240" w:after="0" w:line="360" w:lineRule="auto"/>
        <w:jc w:val="both"/>
      </w:pPr>
      <w:r w:rsidRPr="002C2365">
        <w:rPr>
          <w:b/>
        </w:rPr>
        <w:t>(b)</w:t>
      </w:r>
      <w:r>
        <w:rPr>
          <w:b/>
        </w:rPr>
        <w:t xml:space="preserve"> </w:t>
      </w:r>
      <w:r>
        <w:t>The average score on an English final examination was 85, with a standard deviation of 5; the average score on a history final exam was 110, with a standard deviation of 8. Which class was more variable?</w:t>
      </w:r>
    </w:p>
    <w:p w:rsidR="00745A65" w:rsidRDefault="00D43945" w:rsidP="0023228B">
      <w:pPr>
        <w:spacing w:before="240" w:after="0" w:line="360" w:lineRule="auto"/>
        <w:jc w:val="both"/>
      </w:pPr>
      <w:r w:rsidRPr="00D43945">
        <w:rPr>
          <w:b/>
        </w:rPr>
        <w:t>Q#5</w:t>
      </w:r>
      <w:r>
        <w:rPr>
          <w:b/>
        </w:rPr>
        <w:t xml:space="preserve"> </w:t>
      </w:r>
      <w:r w:rsidR="00745A65">
        <w:t xml:space="preserve">The airborne speeds in miles per hour of 21 planes are shown. Find the approximate values that correspond to the given percentiles </w:t>
      </w:r>
    </w:p>
    <w:tbl>
      <w:tblPr>
        <w:tblStyle w:val="PlainTable2"/>
        <w:tblW w:w="9923" w:type="dxa"/>
        <w:tblLook w:val="06A0" w:firstRow="1" w:lastRow="0" w:firstColumn="1" w:lastColumn="0" w:noHBand="1" w:noVBand="1"/>
      </w:tblPr>
      <w:tblGrid>
        <w:gridCol w:w="1418"/>
        <w:gridCol w:w="1134"/>
        <w:gridCol w:w="1134"/>
        <w:gridCol w:w="1134"/>
        <w:gridCol w:w="1134"/>
        <w:gridCol w:w="992"/>
        <w:gridCol w:w="993"/>
        <w:gridCol w:w="992"/>
        <w:gridCol w:w="992"/>
      </w:tblGrid>
      <w:tr w:rsidR="00D21F26" w:rsidTr="00151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45A65" w:rsidRPr="001519FA" w:rsidRDefault="001519FA" w:rsidP="001519FA">
            <w:pPr>
              <w:jc w:val="center"/>
            </w:pPr>
            <w:r>
              <w:t>Class</w:t>
            </w:r>
          </w:p>
        </w:tc>
        <w:tc>
          <w:tcPr>
            <w:tcW w:w="1134" w:type="dxa"/>
          </w:tcPr>
          <w:p w:rsidR="00745A65" w:rsidRPr="001519FA" w:rsidRDefault="00745A65" w:rsidP="001519FA">
            <w:pPr>
              <w:jc w:val="center"/>
              <w:cnfStyle w:val="100000000000" w:firstRow="1" w:lastRow="0" w:firstColumn="0" w:lastColumn="0" w:oddVBand="0" w:evenVBand="0" w:oddHBand="0" w:evenHBand="0" w:firstRowFirstColumn="0" w:firstRowLastColumn="0" w:lastRowFirstColumn="0" w:lastRowLastColumn="0"/>
              <w:rPr>
                <w:b w:val="0"/>
              </w:rPr>
            </w:pPr>
            <w:r w:rsidRPr="001519FA">
              <w:rPr>
                <w:b w:val="0"/>
              </w:rPr>
              <w:t>366-386</w:t>
            </w:r>
          </w:p>
        </w:tc>
        <w:tc>
          <w:tcPr>
            <w:tcW w:w="1134" w:type="dxa"/>
          </w:tcPr>
          <w:p w:rsidR="00745A65" w:rsidRPr="001519FA" w:rsidRDefault="00745A65" w:rsidP="001519FA">
            <w:pPr>
              <w:jc w:val="center"/>
              <w:cnfStyle w:val="100000000000" w:firstRow="1" w:lastRow="0" w:firstColumn="0" w:lastColumn="0" w:oddVBand="0" w:evenVBand="0" w:oddHBand="0" w:evenHBand="0" w:firstRowFirstColumn="0" w:firstRowLastColumn="0" w:lastRowFirstColumn="0" w:lastRowLastColumn="0"/>
              <w:rPr>
                <w:b w:val="0"/>
              </w:rPr>
            </w:pPr>
            <w:r w:rsidRPr="001519FA">
              <w:rPr>
                <w:b w:val="0"/>
              </w:rPr>
              <w:t>387-407</w:t>
            </w:r>
          </w:p>
        </w:tc>
        <w:tc>
          <w:tcPr>
            <w:tcW w:w="1134" w:type="dxa"/>
          </w:tcPr>
          <w:p w:rsidR="00745A65" w:rsidRPr="001519FA" w:rsidRDefault="00745A65" w:rsidP="001519FA">
            <w:pPr>
              <w:jc w:val="center"/>
              <w:cnfStyle w:val="100000000000" w:firstRow="1" w:lastRow="0" w:firstColumn="0" w:lastColumn="0" w:oddVBand="0" w:evenVBand="0" w:oddHBand="0" w:evenHBand="0" w:firstRowFirstColumn="0" w:firstRowLastColumn="0" w:lastRowFirstColumn="0" w:lastRowLastColumn="0"/>
              <w:rPr>
                <w:b w:val="0"/>
              </w:rPr>
            </w:pPr>
            <w:r w:rsidRPr="001519FA">
              <w:rPr>
                <w:b w:val="0"/>
              </w:rPr>
              <w:t>408-428</w:t>
            </w:r>
          </w:p>
        </w:tc>
        <w:tc>
          <w:tcPr>
            <w:tcW w:w="1134" w:type="dxa"/>
          </w:tcPr>
          <w:p w:rsidR="00745A65" w:rsidRPr="001519FA" w:rsidRDefault="00745A65" w:rsidP="001519FA">
            <w:pPr>
              <w:jc w:val="center"/>
              <w:cnfStyle w:val="100000000000" w:firstRow="1" w:lastRow="0" w:firstColumn="0" w:lastColumn="0" w:oddVBand="0" w:evenVBand="0" w:oddHBand="0" w:evenHBand="0" w:firstRowFirstColumn="0" w:firstRowLastColumn="0" w:lastRowFirstColumn="0" w:lastRowLastColumn="0"/>
              <w:rPr>
                <w:b w:val="0"/>
              </w:rPr>
            </w:pPr>
            <w:r w:rsidRPr="001519FA">
              <w:rPr>
                <w:b w:val="0"/>
              </w:rPr>
              <w:t>429-449</w:t>
            </w:r>
          </w:p>
        </w:tc>
        <w:tc>
          <w:tcPr>
            <w:tcW w:w="992" w:type="dxa"/>
          </w:tcPr>
          <w:p w:rsidR="00745A65" w:rsidRPr="001519FA" w:rsidRDefault="00745A65" w:rsidP="001519FA">
            <w:pPr>
              <w:jc w:val="center"/>
              <w:cnfStyle w:val="100000000000" w:firstRow="1" w:lastRow="0" w:firstColumn="0" w:lastColumn="0" w:oddVBand="0" w:evenVBand="0" w:oddHBand="0" w:evenHBand="0" w:firstRowFirstColumn="0" w:firstRowLastColumn="0" w:lastRowFirstColumn="0" w:lastRowLastColumn="0"/>
              <w:rPr>
                <w:b w:val="0"/>
              </w:rPr>
            </w:pPr>
            <w:r w:rsidRPr="001519FA">
              <w:rPr>
                <w:b w:val="0"/>
              </w:rPr>
              <w:t>450-470</w:t>
            </w:r>
          </w:p>
        </w:tc>
        <w:tc>
          <w:tcPr>
            <w:tcW w:w="993" w:type="dxa"/>
          </w:tcPr>
          <w:p w:rsidR="00745A65" w:rsidRPr="001519FA" w:rsidRDefault="00745A65" w:rsidP="001519FA">
            <w:pPr>
              <w:jc w:val="center"/>
              <w:cnfStyle w:val="100000000000" w:firstRow="1" w:lastRow="0" w:firstColumn="0" w:lastColumn="0" w:oddVBand="0" w:evenVBand="0" w:oddHBand="0" w:evenHBand="0" w:firstRowFirstColumn="0" w:firstRowLastColumn="0" w:lastRowFirstColumn="0" w:lastRowLastColumn="0"/>
              <w:rPr>
                <w:b w:val="0"/>
              </w:rPr>
            </w:pPr>
            <w:r w:rsidRPr="001519FA">
              <w:rPr>
                <w:b w:val="0"/>
              </w:rPr>
              <w:t>471-491</w:t>
            </w:r>
          </w:p>
        </w:tc>
        <w:tc>
          <w:tcPr>
            <w:tcW w:w="992" w:type="dxa"/>
          </w:tcPr>
          <w:p w:rsidR="00745A65" w:rsidRPr="001519FA" w:rsidRDefault="00745A65" w:rsidP="001519FA">
            <w:pPr>
              <w:jc w:val="center"/>
              <w:cnfStyle w:val="100000000000" w:firstRow="1" w:lastRow="0" w:firstColumn="0" w:lastColumn="0" w:oddVBand="0" w:evenVBand="0" w:oddHBand="0" w:evenHBand="0" w:firstRowFirstColumn="0" w:firstRowLastColumn="0" w:lastRowFirstColumn="0" w:lastRowLastColumn="0"/>
              <w:rPr>
                <w:b w:val="0"/>
              </w:rPr>
            </w:pPr>
            <w:r w:rsidRPr="001519FA">
              <w:rPr>
                <w:b w:val="0"/>
              </w:rPr>
              <w:t>492-512</w:t>
            </w:r>
          </w:p>
        </w:tc>
        <w:tc>
          <w:tcPr>
            <w:tcW w:w="992" w:type="dxa"/>
          </w:tcPr>
          <w:p w:rsidR="00745A65" w:rsidRPr="001519FA" w:rsidRDefault="00745A65" w:rsidP="001519FA">
            <w:pPr>
              <w:jc w:val="center"/>
              <w:cnfStyle w:val="100000000000" w:firstRow="1" w:lastRow="0" w:firstColumn="0" w:lastColumn="0" w:oddVBand="0" w:evenVBand="0" w:oddHBand="0" w:evenHBand="0" w:firstRowFirstColumn="0" w:firstRowLastColumn="0" w:lastRowFirstColumn="0" w:lastRowLastColumn="0"/>
              <w:rPr>
                <w:b w:val="0"/>
              </w:rPr>
            </w:pPr>
            <w:r w:rsidRPr="001519FA">
              <w:rPr>
                <w:b w:val="0"/>
              </w:rPr>
              <w:t>513-533</w:t>
            </w:r>
          </w:p>
        </w:tc>
      </w:tr>
      <w:tr w:rsidR="00D21F26" w:rsidTr="001519FA">
        <w:tc>
          <w:tcPr>
            <w:cnfStyle w:val="001000000000" w:firstRow="0" w:lastRow="0" w:firstColumn="1" w:lastColumn="0" w:oddVBand="0" w:evenVBand="0" w:oddHBand="0" w:evenHBand="0" w:firstRowFirstColumn="0" w:firstRowLastColumn="0" w:lastRowFirstColumn="0" w:lastRowLastColumn="0"/>
            <w:tcW w:w="1418" w:type="dxa"/>
          </w:tcPr>
          <w:p w:rsidR="00745A65" w:rsidRPr="001519FA" w:rsidRDefault="00745A65" w:rsidP="001519FA">
            <w:pPr>
              <w:jc w:val="center"/>
            </w:pPr>
            <w:r w:rsidRPr="001519FA">
              <w:t>Frequency</w:t>
            </w:r>
          </w:p>
        </w:tc>
        <w:tc>
          <w:tcPr>
            <w:tcW w:w="1134" w:type="dxa"/>
          </w:tcPr>
          <w:p w:rsidR="00745A65" w:rsidRDefault="00745A65" w:rsidP="001519FA">
            <w:pPr>
              <w:jc w:val="center"/>
              <w:cnfStyle w:val="000000000000" w:firstRow="0" w:lastRow="0" w:firstColumn="0" w:lastColumn="0" w:oddVBand="0" w:evenVBand="0" w:oddHBand="0" w:evenHBand="0" w:firstRowFirstColumn="0" w:firstRowLastColumn="0" w:lastRowFirstColumn="0" w:lastRowLastColumn="0"/>
            </w:pPr>
            <w:r>
              <w:t>4</w:t>
            </w:r>
          </w:p>
        </w:tc>
        <w:tc>
          <w:tcPr>
            <w:tcW w:w="1134" w:type="dxa"/>
          </w:tcPr>
          <w:p w:rsidR="00745A65" w:rsidRDefault="00745A65" w:rsidP="001519FA">
            <w:pPr>
              <w:jc w:val="center"/>
              <w:cnfStyle w:val="000000000000" w:firstRow="0" w:lastRow="0" w:firstColumn="0" w:lastColumn="0" w:oddVBand="0" w:evenVBand="0" w:oddHBand="0" w:evenHBand="0" w:firstRowFirstColumn="0" w:firstRowLastColumn="0" w:lastRowFirstColumn="0" w:lastRowLastColumn="0"/>
            </w:pPr>
            <w:r>
              <w:t>2</w:t>
            </w:r>
          </w:p>
        </w:tc>
        <w:tc>
          <w:tcPr>
            <w:tcW w:w="1134" w:type="dxa"/>
          </w:tcPr>
          <w:p w:rsidR="00745A65" w:rsidRDefault="00745A65" w:rsidP="001519FA">
            <w:pPr>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745A65" w:rsidRDefault="00745A65" w:rsidP="001519FA">
            <w:pPr>
              <w:jc w:val="center"/>
              <w:cnfStyle w:val="000000000000" w:firstRow="0" w:lastRow="0" w:firstColumn="0" w:lastColumn="0" w:oddVBand="0" w:evenVBand="0" w:oddHBand="0" w:evenHBand="0" w:firstRowFirstColumn="0" w:firstRowLastColumn="0" w:lastRowFirstColumn="0" w:lastRowLastColumn="0"/>
            </w:pPr>
            <w:r>
              <w:t>2</w:t>
            </w:r>
          </w:p>
        </w:tc>
        <w:tc>
          <w:tcPr>
            <w:tcW w:w="992" w:type="dxa"/>
          </w:tcPr>
          <w:p w:rsidR="00745A65" w:rsidRDefault="00745A65" w:rsidP="001519FA">
            <w:pPr>
              <w:jc w:val="center"/>
              <w:cnfStyle w:val="000000000000" w:firstRow="0" w:lastRow="0" w:firstColumn="0" w:lastColumn="0" w:oddVBand="0" w:evenVBand="0" w:oddHBand="0" w:evenHBand="0" w:firstRowFirstColumn="0" w:firstRowLastColumn="0" w:lastRowFirstColumn="0" w:lastRowLastColumn="0"/>
            </w:pPr>
            <w:r>
              <w:t>1</w:t>
            </w:r>
          </w:p>
        </w:tc>
        <w:tc>
          <w:tcPr>
            <w:tcW w:w="993" w:type="dxa"/>
          </w:tcPr>
          <w:p w:rsidR="00745A65" w:rsidRDefault="00745A65" w:rsidP="001519FA">
            <w:pPr>
              <w:jc w:val="center"/>
              <w:cnfStyle w:val="000000000000" w:firstRow="0" w:lastRow="0" w:firstColumn="0" w:lastColumn="0" w:oddVBand="0" w:evenVBand="0" w:oddHBand="0" w:evenHBand="0" w:firstRowFirstColumn="0" w:firstRowLastColumn="0" w:lastRowFirstColumn="0" w:lastRowLastColumn="0"/>
            </w:pPr>
            <w:r>
              <w:t>2</w:t>
            </w:r>
          </w:p>
        </w:tc>
        <w:tc>
          <w:tcPr>
            <w:tcW w:w="992" w:type="dxa"/>
          </w:tcPr>
          <w:p w:rsidR="00745A65" w:rsidRDefault="00745A65" w:rsidP="001519FA">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tcPr>
          <w:p w:rsidR="00745A65" w:rsidRDefault="00745A65" w:rsidP="001519FA">
            <w:pPr>
              <w:jc w:val="center"/>
              <w:cnfStyle w:val="000000000000" w:firstRow="0" w:lastRow="0" w:firstColumn="0" w:lastColumn="0" w:oddVBand="0" w:evenVBand="0" w:oddHBand="0" w:evenHBand="0" w:firstRowFirstColumn="0" w:firstRowLastColumn="0" w:lastRowFirstColumn="0" w:lastRowLastColumn="0"/>
            </w:pPr>
            <w:r>
              <w:t>4</w:t>
            </w:r>
          </w:p>
        </w:tc>
      </w:tr>
    </w:tbl>
    <w:p w:rsidR="00745A65" w:rsidRPr="00D21F26" w:rsidRDefault="00745A65" w:rsidP="00D21F26">
      <w:pPr>
        <w:spacing w:before="240" w:after="0" w:line="360" w:lineRule="auto"/>
        <w:rPr>
          <w:vertAlign w:val="superscript"/>
        </w:rPr>
      </w:pPr>
      <w:r>
        <w:t xml:space="preserve">a. </w:t>
      </w:r>
      <w:r w:rsidR="00D21F26">
        <w:t>9th percentile</w:t>
      </w:r>
      <w:r>
        <w:tab/>
      </w:r>
      <w:r w:rsidR="00D21F26">
        <w:tab/>
      </w:r>
      <w:r w:rsidR="00D21F26">
        <w:tab/>
      </w:r>
      <w:r>
        <w:t xml:space="preserve">b. </w:t>
      </w:r>
      <w:r w:rsidR="00D21F26">
        <w:t>20th percentile</w:t>
      </w:r>
      <w:r>
        <w:tab/>
      </w:r>
      <w:r w:rsidR="00D21F26">
        <w:tab/>
      </w:r>
      <w:r w:rsidR="00D21F26">
        <w:tab/>
      </w:r>
      <w:r>
        <w:t xml:space="preserve">c. </w:t>
      </w:r>
      <w:r w:rsidR="00D21F26">
        <w:t xml:space="preserve">45th percentile         </w:t>
      </w:r>
      <w:r>
        <w:t xml:space="preserve">d. </w:t>
      </w:r>
      <w:r w:rsidR="00D21F26">
        <w:t>60th percentile</w:t>
      </w:r>
      <w:r>
        <w:tab/>
      </w:r>
      <w:r w:rsidR="00D21F26">
        <w:t xml:space="preserve">            </w:t>
      </w:r>
      <w:r w:rsidR="00D21F26">
        <w:tab/>
      </w:r>
      <w:r w:rsidR="00D21F26">
        <w:tab/>
      </w:r>
      <w:r>
        <w:t xml:space="preserve">e. </w:t>
      </w:r>
      <w:r w:rsidR="00D21F26">
        <w:t>75th percentile</w:t>
      </w:r>
      <w:r>
        <w:t xml:space="preserve"> </w:t>
      </w:r>
    </w:p>
    <w:p w:rsidR="002C2365" w:rsidRDefault="00C12F08" w:rsidP="00745A65">
      <w:pPr>
        <w:spacing w:before="240" w:after="0" w:line="360" w:lineRule="auto"/>
        <w:jc w:val="both"/>
      </w:pPr>
      <w:r>
        <w:rPr>
          <w:b/>
        </w:rPr>
        <w:t>Q#6</w:t>
      </w:r>
      <w:r w:rsidR="00CD4636">
        <w:rPr>
          <w:b/>
        </w:rPr>
        <w:t xml:space="preserve"> (a)</w:t>
      </w:r>
      <w:r w:rsidR="002C2365">
        <w:t xml:space="preserve"> </w:t>
      </w:r>
      <w:r>
        <w:t xml:space="preserve">In an exam in statistics the mean grade of a group of 150 students was 78 and standard deviation was 8, in algebra the mean grade of a group was 73 and standard deviation was 7.6. In which subject was their </w:t>
      </w:r>
      <w:r w:rsidR="00E668E9">
        <w:t>Absolute dispersion and Relative dispersion high?</w:t>
      </w:r>
    </w:p>
    <w:p w:rsidR="00CD4636" w:rsidRDefault="00CD4636" w:rsidP="00745A65">
      <w:pPr>
        <w:spacing w:before="240" w:after="0" w:line="360" w:lineRule="auto"/>
        <w:jc w:val="both"/>
      </w:pPr>
      <w:r w:rsidRPr="00CD4636">
        <w:rPr>
          <w:b/>
        </w:rPr>
        <w:lastRenderedPageBreak/>
        <w:t>(b)</w:t>
      </w:r>
      <w:r>
        <w:t xml:space="preserve"> An instructor grades exams, 20%; term paper, 30%; final exam, 50%. A student had grades of 83, 72, and 90, respectively, for exams, term paper, and final exam. Find the student’s final average. Use the weighted mean.</w:t>
      </w:r>
    </w:p>
    <w:p w:rsidR="00745A65" w:rsidRPr="00D21F26" w:rsidRDefault="00E668E9" w:rsidP="00D21F26">
      <w:pPr>
        <w:spacing w:before="240"/>
      </w:pPr>
      <w:r w:rsidRPr="00E668E9">
        <w:rPr>
          <w:b/>
        </w:rPr>
        <w:t>Q#7</w:t>
      </w:r>
      <w:r>
        <w:rPr>
          <w:b/>
        </w:rPr>
        <w:t xml:space="preserve"> </w:t>
      </w:r>
      <w:r w:rsidRPr="00E668E9">
        <w:t>Calculate Mean deviation about median from the following grouped data</w:t>
      </w:r>
    </w:p>
    <w:tbl>
      <w:tblPr>
        <w:tblStyle w:val="PlainTable2"/>
        <w:tblW w:w="5000" w:type="pct"/>
        <w:tblLook w:val="04A0" w:firstRow="1" w:lastRow="0" w:firstColumn="1" w:lastColumn="0" w:noHBand="0" w:noVBand="1"/>
      </w:tblPr>
      <w:tblGrid>
        <w:gridCol w:w="1744"/>
        <w:gridCol w:w="1088"/>
        <w:gridCol w:w="1088"/>
        <w:gridCol w:w="1088"/>
        <w:gridCol w:w="1088"/>
        <w:gridCol w:w="1088"/>
        <w:gridCol w:w="1088"/>
        <w:gridCol w:w="1088"/>
      </w:tblGrid>
      <w:tr w:rsidR="00D21F26" w:rsidTr="001519F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0" w:type="pct"/>
          </w:tcPr>
          <w:p w:rsidR="00D21F26" w:rsidRPr="001519FA" w:rsidRDefault="00D21F26" w:rsidP="001519FA">
            <w:pPr>
              <w:jc w:val="center"/>
              <w:rPr>
                <w:color w:val="000000" w:themeColor="text1"/>
              </w:rPr>
            </w:pPr>
            <w:r w:rsidRPr="001519FA">
              <w:rPr>
                <w:color w:val="000000" w:themeColor="text1"/>
              </w:rPr>
              <w:t>Class</w:t>
            </w:r>
          </w:p>
        </w:tc>
        <w:tc>
          <w:tcPr>
            <w:tcW w:w="581" w:type="pct"/>
          </w:tcPr>
          <w:p w:rsidR="00D21F26" w:rsidRPr="001519FA" w:rsidRDefault="00D21F26" w:rsidP="001519FA">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1519FA">
              <w:rPr>
                <w:b w:val="0"/>
                <w:color w:val="000000" w:themeColor="text1"/>
              </w:rPr>
              <w:t>10-20</w:t>
            </w:r>
          </w:p>
        </w:tc>
        <w:tc>
          <w:tcPr>
            <w:tcW w:w="581" w:type="pct"/>
          </w:tcPr>
          <w:p w:rsidR="00D21F26" w:rsidRPr="001519FA" w:rsidRDefault="00D21F26" w:rsidP="001519FA">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1519FA">
              <w:rPr>
                <w:b w:val="0"/>
                <w:color w:val="000000" w:themeColor="text1"/>
              </w:rPr>
              <w:t>20-30</w:t>
            </w:r>
          </w:p>
        </w:tc>
        <w:tc>
          <w:tcPr>
            <w:tcW w:w="581" w:type="pct"/>
          </w:tcPr>
          <w:p w:rsidR="00D21F26" w:rsidRPr="001519FA" w:rsidRDefault="00D21F26" w:rsidP="001519FA">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1519FA">
              <w:rPr>
                <w:b w:val="0"/>
                <w:color w:val="000000" w:themeColor="text1"/>
              </w:rPr>
              <w:t>30-40</w:t>
            </w:r>
          </w:p>
        </w:tc>
        <w:tc>
          <w:tcPr>
            <w:tcW w:w="581" w:type="pct"/>
          </w:tcPr>
          <w:p w:rsidR="00D21F26" w:rsidRPr="001519FA" w:rsidRDefault="00D21F26" w:rsidP="001519FA">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1519FA">
              <w:rPr>
                <w:b w:val="0"/>
                <w:color w:val="000000" w:themeColor="text1"/>
              </w:rPr>
              <w:t>40-50</w:t>
            </w:r>
          </w:p>
        </w:tc>
        <w:tc>
          <w:tcPr>
            <w:tcW w:w="581" w:type="pct"/>
          </w:tcPr>
          <w:p w:rsidR="00D21F26" w:rsidRPr="001519FA" w:rsidRDefault="00D21F26" w:rsidP="001519FA">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1519FA">
              <w:rPr>
                <w:b w:val="0"/>
                <w:color w:val="000000" w:themeColor="text1"/>
              </w:rPr>
              <w:t>50-60</w:t>
            </w:r>
          </w:p>
        </w:tc>
        <w:tc>
          <w:tcPr>
            <w:tcW w:w="581" w:type="pct"/>
          </w:tcPr>
          <w:p w:rsidR="00D21F26" w:rsidRPr="001519FA" w:rsidRDefault="00D21F26" w:rsidP="001519FA">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1519FA">
              <w:rPr>
                <w:b w:val="0"/>
                <w:color w:val="000000" w:themeColor="text1"/>
              </w:rPr>
              <w:t>60-70</w:t>
            </w:r>
          </w:p>
        </w:tc>
        <w:tc>
          <w:tcPr>
            <w:tcW w:w="581" w:type="pct"/>
          </w:tcPr>
          <w:p w:rsidR="00D21F26" w:rsidRPr="001519FA" w:rsidRDefault="00D21F26" w:rsidP="001519FA">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1519FA">
              <w:rPr>
                <w:b w:val="0"/>
                <w:color w:val="000000" w:themeColor="text1"/>
              </w:rPr>
              <w:t>70-80</w:t>
            </w:r>
          </w:p>
        </w:tc>
      </w:tr>
      <w:tr w:rsidR="00D21F26" w:rsidTr="001519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0" w:type="pct"/>
          </w:tcPr>
          <w:p w:rsidR="00D21F26" w:rsidRPr="001519FA" w:rsidRDefault="00D21F26" w:rsidP="001519FA">
            <w:pPr>
              <w:jc w:val="center"/>
              <w:rPr>
                <w:color w:val="000000" w:themeColor="text1"/>
              </w:rPr>
            </w:pPr>
            <w:r w:rsidRPr="001519FA">
              <w:rPr>
                <w:color w:val="000000" w:themeColor="text1"/>
              </w:rPr>
              <w:t>Frequency</w:t>
            </w:r>
          </w:p>
        </w:tc>
        <w:tc>
          <w:tcPr>
            <w:tcW w:w="581" w:type="pct"/>
          </w:tcPr>
          <w:p w:rsidR="00D21F26" w:rsidRPr="00D21F26" w:rsidRDefault="00D21F26" w:rsidP="001519FA">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21F26">
              <w:rPr>
                <w:color w:val="000000" w:themeColor="text1"/>
              </w:rPr>
              <w:t>15</w:t>
            </w:r>
          </w:p>
        </w:tc>
        <w:tc>
          <w:tcPr>
            <w:tcW w:w="581" w:type="pct"/>
          </w:tcPr>
          <w:p w:rsidR="00D21F26" w:rsidRPr="00D21F26" w:rsidRDefault="00D21F26" w:rsidP="001519FA">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21F26">
              <w:rPr>
                <w:color w:val="000000" w:themeColor="text1"/>
              </w:rPr>
              <w:t>25</w:t>
            </w:r>
          </w:p>
        </w:tc>
        <w:tc>
          <w:tcPr>
            <w:tcW w:w="581" w:type="pct"/>
          </w:tcPr>
          <w:p w:rsidR="00D21F26" w:rsidRPr="00D21F26" w:rsidRDefault="00D21F26" w:rsidP="001519FA">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21F26">
              <w:rPr>
                <w:color w:val="000000" w:themeColor="text1"/>
              </w:rPr>
              <w:t>20</w:t>
            </w:r>
          </w:p>
        </w:tc>
        <w:tc>
          <w:tcPr>
            <w:tcW w:w="581" w:type="pct"/>
          </w:tcPr>
          <w:p w:rsidR="00D21F26" w:rsidRPr="00D21F26" w:rsidRDefault="00D21F26" w:rsidP="001519FA">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21F26">
              <w:rPr>
                <w:color w:val="000000" w:themeColor="text1"/>
              </w:rPr>
              <w:t>12</w:t>
            </w:r>
          </w:p>
        </w:tc>
        <w:tc>
          <w:tcPr>
            <w:tcW w:w="581" w:type="pct"/>
          </w:tcPr>
          <w:p w:rsidR="00D21F26" w:rsidRPr="00D21F26" w:rsidRDefault="00D21F26" w:rsidP="001519FA">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21F26">
              <w:rPr>
                <w:color w:val="000000" w:themeColor="text1"/>
              </w:rPr>
              <w:t>8</w:t>
            </w:r>
          </w:p>
        </w:tc>
        <w:tc>
          <w:tcPr>
            <w:tcW w:w="581" w:type="pct"/>
          </w:tcPr>
          <w:p w:rsidR="00D21F26" w:rsidRPr="00D21F26" w:rsidRDefault="00D21F26" w:rsidP="001519FA">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21F26">
              <w:rPr>
                <w:color w:val="000000" w:themeColor="text1"/>
              </w:rPr>
              <w:t>5</w:t>
            </w:r>
          </w:p>
        </w:tc>
        <w:tc>
          <w:tcPr>
            <w:tcW w:w="581" w:type="pct"/>
          </w:tcPr>
          <w:p w:rsidR="00D21F26" w:rsidRPr="00D21F26" w:rsidRDefault="00D21F26" w:rsidP="001519FA">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21F26">
              <w:rPr>
                <w:color w:val="000000" w:themeColor="text1"/>
              </w:rPr>
              <w:t>3</w:t>
            </w:r>
          </w:p>
        </w:tc>
      </w:tr>
    </w:tbl>
    <w:p w:rsidR="001519FA" w:rsidRPr="00CD4636" w:rsidRDefault="00D21F26" w:rsidP="001519FA">
      <w:pPr>
        <w:spacing w:before="240" w:after="0" w:line="360" w:lineRule="auto"/>
        <w:jc w:val="both"/>
        <w:rPr>
          <w:color w:val="000000" w:themeColor="text1"/>
        </w:rPr>
      </w:pPr>
      <w:r>
        <w:rPr>
          <w:b/>
          <w:color w:val="000000" w:themeColor="text1"/>
        </w:rPr>
        <w:t xml:space="preserve">Q#8 </w:t>
      </w:r>
      <w:r w:rsidR="00401B73">
        <w:rPr>
          <w:color w:val="000000" w:themeColor="text1"/>
        </w:rPr>
        <w:t>Use Q#7 data to calculate Mean deviation about mean</w:t>
      </w:r>
    </w:p>
    <w:p w:rsidR="001519FA" w:rsidRPr="001519FA" w:rsidRDefault="00401B73" w:rsidP="001519FA">
      <w:pPr>
        <w:spacing w:before="240" w:after="0" w:line="360" w:lineRule="auto"/>
        <w:jc w:val="both"/>
      </w:pPr>
      <w:r w:rsidRPr="00401B73">
        <w:rPr>
          <w:b/>
          <w:color w:val="000000" w:themeColor="text1"/>
        </w:rPr>
        <w:t>Q#9</w:t>
      </w:r>
      <w:r>
        <w:rPr>
          <w:b/>
          <w:color w:val="000000" w:themeColor="text1"/>
        </w:rPr>
        <w:t xml:space="preserve"> </w:t>
      </w:r>
      <w:r w:rsidRPr="00401B73">
        <w:rPr>
          <w:b/>
          <w:color w:val="000000" w:themeColor="text1"/>
        </w:rPr>
        <w:t xml:space="preserve"> </w:t>
      </w:r>
      <w:r w:rsidR="001519FA">
        <w:t xml:space="preserve"> Team batting aver</w:t>
      </w:r>
      <w:r w:rsidR="00A379CB">
        <w:t xml:space="preserve">ages for major league baseball in 2015 are represented below. Find the variance and standard deviation for each league. Compare the results. </w:t>
      </w:r>
    </w:p>
    <w:tbl>
      <w:tblPr>
        <w:tblStyle w:val="ListTable6Colorful"/>
        <w:tblW w:w="0" w:type="auto"/>
        <w:jc w:val="center"/>
        <w:tblLook w:val="06A0" w:firstRow="1" w:lastRow="0" w:firstColumn="1" w:lastColumn="0" w:noHBand="1" w:noVBand="1"/>
      </w:tblPr>
      <w:tblGrid>
        <w:gridCol w:w="1838"/>
        <w:gridCol w:w="1276"/>
        <w:gridCol w:w="1843"/>
        <w:gridCol w:w="1275"/>
      </w:tblGrid>
      <w:tr w:rsidR="00A379CB" w:rsidRPr="00A379CB" w:rsidTr="001519FA">
        <w:trPr>
          <w:cnfStyle w:val="100000000000" w:firstRow="1" w:lastRow="0" w:firstColumn="0" w:lastColumn="0" w:oddVBand="0" w:evenVBand="0" w:oddHBand="0"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3114" w:type="dxa"/>
            <w:gridSpan w:val="2"/>
          </w:tcPr>
          <w:p w:rsidR="00A379CB" w:rsidRPr="001519FA" w:rsidRDefault="00A379CB" w:rsidP="001519FA">
            <w:pPr>
              <w:jc w:val="center"/>
              <w:rPr>
                <w:sz w:val="24"/>
              </w:rPr>
            </w:pPr>
            <w:r w:rsidRPr="001519FA">
              <w:rPr>
                <w:sz w:val="24"/>
              </w:rPr>
              <w:t>NL</w:t>
            </w:r>
          </w:p>
        </w:tc>
        <w:tc>
          <w:tcPr>
            <w:tcW w:w="3118" w:type="dxa"/>
            <w:gridSpan w:val="2"/>
          </w:tcPr>
          <w:p w:rsidR="00A379CB" w:rsidRPr="001519FA" w:rsidRDefault="00A379CB" w:rsidP="001519FA">
            <w:pPr>
              <w:jc w:val="center"/>
              <w:cnfStyle w:val="100000000000" w:firstRow="1" w:lastRow="0" w:firstColumn="0" w:lastColumn="0" w:oddVBand="0" w:evenVBand="0" w:oddHBand="0" w:evenHBand="0" w:firstRowFirstColumn="0" w:firstRowLastColumn="0" w:lastRowFirstColumn="0" w:lastRowLastColumn="0"/>
              <w:rPr>
                <w:sz w:val="24"/>
              </w:rPr>
            </w:pPr>
            <w:r w:rsidRPr="001519FA">
              <w:rPr>
                <w:sz w:val="24"/>
              </w:rPr>
              <w:t>AL</w:t>
            </w:r>
          </w:p>
        </w:tc>
      </w:tr>
      <w:tr w:rsidR="00A379CB" w:rsidRPr="00A379CB" w:rsidTr="001519FA">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A379CB" w:rsidRPr="00A379CB" w:rsidRDefault="00A379CB" w:rsidP="00A379CB">
            <w:pPr>
              <w:spacing w:line="360" w:lineRule="auto"/>
              <w:jc w:val="center"/>
              <w:rPr>
                <w:b w:val="0"/>
              </w:rPr>
            </w:pPr>
            <w:r w:rsidRPr="00A379CB">
              <w:rPr>
                <w:b w:val="0"/>
              </w:rPr>
              <w:t>0.242–0.246</w:t>
            </w:r>
          </w:p>
        </w:tc>
        <w:tc>
          <w:tcPr>
            <w:tcW w:w="1276"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c>
          <w:tcPr>
            <w:tcW w:w="1843"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t>0.244-0.249</w:t>
            </w:r>
          </w:p>
        </w:tc>
        <w:tc>
          <w:tcPr>
            <w:tcW w:w="1275"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r>
      <w:tr w:rsidR="00A379CB" w:rsidRPr="00A379CB" w:rsidTr="001519FA">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A379CB" w:rsidRPr="00A379CB" w:rsidRDefault="00A379CB" w:rsidP="00A379CB">
            <w:pPr>
              <w:spacing w:line="360" w:lineRule="auto"/>
              <w:jc w:val="center"/>
              <w:rPr>
                <w:b w:val="0"/>
              </w:rPr>
            </w:pPr>
            <w:r w:rsidRPr="00A379CB">
              <w:rPr>
                <w:b w:val="0"/>
              </w:rPr>
              <w:t>0.247–0.251</w:t>
            </w:r>
          </w:p>
        </w:tc>
        <w:tc>
          <w:tcPr>
            <w:tcW w:w="1276"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t>6</w:t>
            </w:r>
          </w:p>
        </w:tc>
        <w:tc>
          <w:tcPr>
            <w:tcW w:w="1843"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rsidRPr="00A379CB">
              <w:t>0.250–0.255</w:t>
            </w:r>
          </w:p>
        </w:tc>
        <w:tc>
          <w:tcPr>
            <w:tcW w:w="1275"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t>6</w:t>
            </w:r>
          </w:p>
        </w:tc>
      </w:tr>
      <w:tr w:rsidR="00A379CB" w:rsidRPr="00A379CB" w:rsidTr="001519FA">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A379CB" w:rsidRPr="00A379CB" w:rsidRDefault="00A379CB" w:rsidP="00A379CB">
            <w:pPr>
              <w:spacing w:line="360" w:lineRule="auto"/>
              <w:jc w:val="center"/>
              <w:rPr>
                <w:b w:val="0"/>
              </w:rPr>
            </w:pPr>
            <w:r w:rsidRPr="00A379CB">
              <w:rPr>
                <w:b w:val="0"/>
              </w:rPr>
              <w:t>0.252–0.256</w:t>
            </w:r>
          </w:p>
        </w:tc>
        <w:tc>
          <w:tcPr>
            <w:tcW w:w="1276"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1843"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rsidRPr="00A379CB">
              <w:t>0.256–0.261</w:t>
            </w:r>
          </w:p>
        </w:tc>
        <w:tc>
          <w:tcPr>
            <w:tcW w:w="1275"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r>
      <w:tr w:rsidR="00A379CB" w:rsidRPr="00A379CB" w:rsidTr="001519FA">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A379CB" w:rsidRPr="00A379CB" w:rsidRDefault="00A379CB" w:rsidP="00A379CB">
            <w:pPr>
              <w:spacing w:line="360" w:lineRule="auto"/>
              <w:jc w:val="center"/>
              <w:rPr>
                <w:b w:val="0"/>
              </w:rPr>
            </w:pPr>
            <w:r w:rsidRPr="00A379CB">
              <w:rPr>
                <w:b w:val="0"/>
              </w:rPr>
              <w:t>0.257–0.261</w:t>
            </w:r>
          </w:p>
        </w:tc>
        <w:tc>
          <w:tcPr>
            <w:tcW w:w="1276"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t>11</w:t>
            </w:r>
          </w:p>
        </w:tc>
        <w:tc>
          <w:tcPr>
            <w:tcW w:w="1843"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rsidRPr="00A379CB">
              <w:t>0.262–0.267</w:t>
            </w:r>
          </w:p>
        </w:tc>
        <w:tc>
          <w:tcPr>
            <w:tcW w:w="1275"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r>
      <w:tr w:rsidR="00A379CB" w:rsidRPr="00A379CB" w:rsidTr="001519FA">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A379CB" w:rsidRPr="00A379CB" w:rsidRDefault="00A379CB" w:rsidP="00A379CB">
            <w:pPr>
              <w:spacing w:line="360" w:lineRule="auto"/>
              <w:jc w:val="center"/>
              <w:rPr>
                <w:b w:val="0"/>
              </w:rPr>
            </w:pPr>
            <w:r w:rsidRPr="00A379CB">
              <w:rPr>
                <w:b w:val="0"/>
              </w:rPr>
              <w:t>0.262–0.266</w:t>
            </w:r>
          </w:p>
        </w:tc>
        <w:tc>
          <w:tcPr>
            <w:tcW w:w="1276"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t>11</w:t>
            </w:r>
          </w:p>
        </w:tc>
        <w:tc>
          <w:tcPr>
            <w:tcW w:w="1843"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rsidRPr="00A379CB">
              <w:t>0.268–0.273</w:t>
            </w:r>
          </w:p>
        </w:tc>
        <w:tc>
          <w:tcPr>
            <w:tcW w:w="1275"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r>
      <w:tr w:rsidR="00A379CB" w:rsidRPr="00A379CB" w:rsidTr="001519FA">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A379CB" w:rsidRPr="00A379CB" w:rsidRDefault="00A379CB" w:rsidP="00A379CB">
            <w:pPr>
              <w:spacing w:line="360" w:lineRule="auto"/>
              <w:jc w:val="center"/>
              <w:rPr>
                <w:b w:val="0"/>
              </w:rPr>
            </w:pPr>
            <w:r w:rsidRPr="00A379CB">
              <w:rPr>
                <w:b w:val="0"/>
              </w:rPr>
              <w:t>0.267–0.271</w:t>
            </w:r>
          </w:p>
        </w:tc>
        <w:tc>
          <w:tcPr>
            <w:tcW w:w="1276"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1843"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rsidRPr="00A379CB">
              <w:t>0.274–0.279</w:t>
            </w:r>
          </w:p>
        </w:tc>
        <w:tc>
          <w:tcPr>
            <w:tcW w:w="1275" w:type="dxa"/>
          </w:tcPr>
          <w:p w:rsidR="00A379CB" w:rsidRPr="00A379CB" w:rsidRDefault="00A379CB" w:rsidP="00A379CB">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r>
    </w:tbl>
    <w:p w:rsidR="00745A65" w:rsidRDefault="001519FA" w:rsidP="001519FA">
      <w:pPr>
        <w:spacing w:before="240" w:after="0" w:line="360" w:lineRule="auto"/>
      </w:pPr>
      <w:r w:rsidRPr="001519FA">
        <w:rPr>
          <w:b/>
        </w:rPr>
        <w:t xml:space="preserve">Q#10 </w:t>
      </w:r>
      <w:r w:rsidR="0021016E">
        <w:t xml:space="preserve">The number of observers in the </w:t>
      </w:r>
      <w:r w:rsidR="002C2365">
        <w:t>Frog watch</w:t>
      </w:r>
      <w:r w:rsidR="0021016E">
        <w:t xml:space="preserve"> USA program (a wildlife conservation program dedicated to helping conserve frogs and toads) for the top 10 states with the most observers is 484, 483, 422, 396, 378, 352, 338, 331, 318, and 302. The top 10 states with the most active watchers list these numbers of visits: 634, 464, 406, 267, 219, 194, 191, 150, 130, and 114. Find the mean, mode, median and midrange for the data. Compare the measures of central tendency for these two groups of data.</w:t>
      </w:r>
    </w:p>
    <w:p w:rsidR="0021016E" w:rsidRDefault="00CD4636" w:rsidP="001A5798">
      <w:pPr>
        <w:spacing w:before="240" w:after="0" w:line="360" w:lineRule="auto"/>
      </w:pPr>
      <w:r>
        <w:rPr>
          <w:b/>
        </w:rPr>
        <w:t>Q#11</w:t>
      </w:r>
      <w:r w:rsidR="0021016E">
        <w:rPr>
          <w:b/>
        </w:rPr>
        <w:t xml:space="preserve"> </w:t>
      </w:r>
      <w:r w:rsidR="002C2365">
        <w:t>The normal daily high temperatures (in degrees Fahrenheit) in January for 10 selected cities are as follows. 50, 37, 29, 54, 30, 61, 47, 38, 34, 61 The normal monthly precipitation (in inches) for these same 10 cities is listed here. 4.8, 2.6, 1.5, 1.8, 1.8, 3.3, 5.1, 1.1, 1.8, 2.5</w:t>
      </w:r>
      <w:r w:rsidR="002C2365">
        <w:rPr>
          <w:b/>
        </w:rPr>
        <w:t xml:space="preserve">. </w:t>
      </w:r>
      <w:r w:rsidR="002C2365">
        <w:t>Find the variance, standard deviation, range and coefficient of variance. Which is more variable?</w:t>
      </w:r>
    </w:p>
    <w:p w:rsidR="000475D8" w:rsidRDefault="000475D8" w:rsidP="001519FA">
      <w:pPr>
        <w:spacing w:before="240" w:after="0" w:line="360" w:lineRule="auto"/>
        <w:rPr>
          <w:b/>
        </w:rPr>
      </w:pPr>
    </w:p>
    <w:p w:rsidR="000475D8" w:rsidRDefault="000475D8" w:rsidP="001519FA">
      <w:pPr>
        <w:spacing w:before="240" w:after="0" w:line="360" w:lineRule="auto"/>
        <w:rPr>
          <w:b/>
        </w:rPr>
      </w:pPr>
    </w:p>
    <w:p w:rsidR="00FC3B12" w:rsidRDefault="00CD4636" w:rsidP="001519FA">
      <w:pPr>
        <w:spacing w:before="240" w:after="0" w:line="360" w:lineRule="auto"/>
      </w:pPr>
      <w:bookmarkStart w:id="0" w:name="_GoBack"/>
      <w:bookmarkEnd w:id="0"/>
      <w:r>
        <w:rPr>
          <w:b/>
        </w:rPr>
        <w:lastRenderedPageBreak/>
        <w:t>Q#12</w:t>
      </w:r>
      <w:r w:rsidR="00F868DF">
        <w:rPr>
          <w:b/>
        </w:rPr>
        <w:t xml:space="preserve"> </w:t>
      </w:r>
      <w:r w:rsidR="00F868DF">
        <w:t xml:space="preserve">The costs of three models of helicopters are shown here. Find the weighted mean of the costs of the models. </w:t>
      </w:r>
    </w:p>
    <w:tbl>
      <w:tblPr>
        <w:tblStyle w:val="ListTable6Colorful"/>
        <w:tblW w:w="0" w:type="auto"/>
        <w:jc w:val="center"/>
        <w:tblLook w:val="06A0" w:firstRow="1" w:lastRow="0" w:firstColumn="1" w:lastColumn="0" w:noHBand="1" w:noVBand="1"/>
      </w:tblPr>
      <w:tblGrid>
        <w:gridCol w:w="1838"/>
        <w:gridCol w:w="1701"/>
        <w:gridCol w:w="1843"/>
      </w:tblGrid>
      <w:tr w:rsidR="00FC3B12" w:rsidRPr="00FC3B12" w:rsidTr="00C32E8F">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838" w:type="dxa"/>
          </w:tcPr>
          <w:p w:rsidR="00FC3B12" w:rsidRPr="001A5798" w:rsidRDefault="00FC3B12" w:rsidP="001A5798">
            <w:pPr>
              <w:spacing w:line="360" w:lineRule="auto"/>
              <w:jc w:val="center"/>
            </w:pPr>
            <w:r w:rsidRPr="001A5798">
              <w:t>Model</w:t>
            </w:r>
          </w:p>
        </w:tc>
        <w:tc>
          <w:tcPr>
            <w:tcW w:w="1701" w:type="dxa"/>
          </w:tcPr>
          <w:p w:rsidR="00FC3B12" w:rsidRPr="001A5798" w:rsidRDefault="00FC3B12" w:rsidP="001A5798">
            <w:pPr>
              <w:spacing w:line="360" w:lineRule="auto"/>
              <w:jc w:val="center"/>
              <w:cnfStyle w:val="100000000000" w:firstRow="1" w:lastRow="0" w:firstColumn="0" w:lastColumn="0" w:oddVBand="0" w:evenVBand="0" w:oddHBand="0" w:evenHBand="0" w:firstRowFirstColumn="0" w:firstRowLastColumn="0" w:lastRowFirstColumn="0" w:lastRowLastColumn="0"/>
            </w:pPr>
            <w:r w:rsidRPr="001A5798">
              <w:t>Number sold</w:t>
            </w:r>
          </w:p>
        </w:tc>
        <w:tc>
          <w:tcPr>
            <w:tcW w:w="1843" w:type="dxa"/>
          </w:tcPr>
          <w:p w:rsidR="00FC3B12" w:rsidRPr="001A5798" w:rsidRDefault="00FC3B12" w:rsidP="001A5798">
            <w:pPr>
              <w:spacing w:line="360" w:lineRule="auto"/>
              <w:jc w:val="center"/>
              <w:cnfStyle w:val="100000000000" w:firstRow="1" w:lastRow="0" w:firstColumn="0" w:lastColumn="0" w:oddVBand="0" w:evenVBand="0" w:oddHBand="0" w:evenHBand="0" w:firstRowFirstColumn="0" w:firstRowLastColumn="0" w:lastRowFirstColumn="0" w:lastRowLastColumn="0"/>
            </w:pPr>
            <w:r w:rsidRPr="001A5798">
              <w:t>Cost</w:t>
            </w:r>
          </w:p>
        </w:tc>
      </w:tr>
      <w:tr w:rsidR="00FC3B12" w:rsidRPr="00FC3B12" w:rsidTr="001A5798">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FC3B12" w:rsidRPr="001A5798" w:rsidRDefault="001A5798" w:rsidP="001A5798">
            <w:pPr>
              <w:spacing w:line="360" w:lineRule="auto"/>
              <w:jc w:val="center"/>
              <w:rPr>
                <w:b w:val="0"/>
                <w:sz w:val="20"/>
              </w:rPr>
            </w:pPr>
            <w:r w:rsidRPr="001A5798">
              <w:rPr>
                <w:b w:val="0"/>
                <w:sz w:val="20"/>
              </w:rPr>
              <w:t>Sun scraper</w:t>
            </w:r>
          </w:p>
        </w:tc>
        <w:tc>
          <w:tcPr>
            <w:tcW w:w="1701" w:type="dxa"/>
          </w:tcPr>
          <w:p w:rsidR="00FC3B12" w:rsidRPr="001A5798" w:rsidRDefault="00FC3B12" w:rsidP="001A5798">
            <w:pPr>
              <w:spacing w:line="360" w:lineRule="auto"/>
              <w:jc w:val="center"/>
              <w:cnfStyle w:val="000000000000" w:firstRow="0" w:lastRow="0" w:firstColumn="0" w:lastColumn="0" w:oddVBand="0" w:evenVBand="0" w:oddHBand="0" w:evenHBand="0" w:firstRowFirstColumn="0" w:firstRowLastColumn="0" w:lastRowFirstColumn="0" w:lastRowLastColumn="0"/>
              <w:rPr>
                <w:sz w:val="20"/>
              </w:rPr>
            </w:pPr>
            <w:r w:rsidRPr="001A5798">
              <w:rPr>
                <w:sz w:val="20"/>
              </w:rPr>
              <w:t>9</w:t>
            </w:r>
          </w:p>
        </w:tc>
        <w:tc>
          <w:tcPr>
            <w:tcW w:w="1843" w:type="dxa"/>
          </w:tcPr>
          <w:p w:rsidR="00FC3B12" w:rsidRPr="001A5798" w:rsidRDefault="00FC3B12" w:rsidP="001A5798">
            <w:pPr>
              <w:spacing w:line="360" w:lineRule="auto"/>
              <w:jc w:val="center"/>
              <w:cnfStyle w:val="000000000000" w:firstRow="0" w:lastRow="0" w:firstColumn="0" w:lastColumn="0" w:oddVBand="0" w:evenVBand="0" w:oddHBand="0" w:evenHBand="0" w:firstRowFirstColumn="0" w:firstRowLastColumn="0" w:lastRowFirstColumn="0" w:lastRowLastColumn="0"/>
              <w:rPr>
                <w:sz w:val="20"/>
              </w:rPr>
            </w:pPr>
            <w:r w:rsidRPr="001A5798">
              <w:rPr>
                <w:sz w:val="20"/>
              </w:rPr>
              <w:t>$427,000</w:t>
            </w:r>
          </w:p>
        </w:tc>
      </w:tr>
      <w:tr w:rsidR="00FC3B12" w:rsidRPr="00FC3B12" w:rsidTr="001A5798">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FC3B12" w:rsidRPr="001A5798" w:rsidRDefault="001A5798" w:rsidP="001A5798">
            <w:pPr>
              <w:spacing w:line="360" w:lineRule="auto"/>
              <w:jc w:val="center"/>
              <w:rPr>
                <w:b w:val="0"/>
                <w:sz w:val="20"/>
              </w:rPr>
            </w:pPr>
            <w:r w:rsidRPr="001A5798">
              <w:rPr>
                <w:b w:val="0"/>
                <w:sz w:val="20"/>
              </w:rPr>
              <w:t>Sky coaster</w:t>
            </w:r>
          </w:p>
        </w:tc>
        <w:tc>
          <w:tcPr>
            <w:tcW w:w="1701" w:type="dxa"/>
          </w:tcPr>
          <w:p w:rsidR="00FC3B12" w:rsidRPr="001A5798" w:rsidRDefault="00FC3B12" w:rsidP="001A5798">
            <w:pPr>
              <w:spacing w:line="360" w:lineRule="auto"/>
              <w:jc w:val="center"/>
              <w:cnfStyle w:val="000000000000" w:firstRow="0" w:lastRow="0" w:firstColumn="0" w:lastColumn="0" w:oddVBand="0" w:evenVBand="0" w:oddHBand="0" w:evenHBand="0" w:firstRowFirstColumn="0" w:firstRowLastColumn="0" w:lastRowFirstColumn="0" w:lastRowLastColumn="0"/>
              <w:rPr>
                <w:sz w:val="20"/>
              </w:rPr>
            </w:pPr>
            <w:r w:rsidRPr="001A5798">
              <w:rPr>
                <w:sz w:val="20"/>
              </w:rPr>
              <w:t>6</w:t>
            </w:r>
          </w:p>
        </w:tc>
        <w:tc>
          <w:tcPr>
            <w:tcW w:w="1843" w:type="dxa"/>
          </w:tcPr>
          <w:p w:rsidR="00FC3B12" w:rsidRPr="001A5798" w:rsidRDefault="00FC3B12" w:rsidP="001A5798">
            <w:pPr>
              <w:spacing w:line="360" w:lineRule="auto"/>
              <w:jc w:val="center"/>
              <w:cnfStyle w:val="000000000000" w:firstRow="0" w:lastRow="0" w:firstColumn="0" w:lastColumn="0" w:oddVBand="0" w:evenVBand="0" w:oddHBand="0" w:evenHBand="0" w:firstRowFirstColumn="0" w:firstRowLastColumn="0" w:lastRowFirstColumn="0" w:lastRowLastColumn="0"/>
              <w:rPr>
                <w:sz w:val="20"/>
              </w:rPr>
            </w:pPr>
            <w:r w:rsidRPr="001A5798">
              <w:rPr>
                <w:sz w:val="20"/>
              </w:rPr>
              <w:t>$365,000</w:t>
            </w:r>
          </w:p>
        </w:tc>
      </w:tr>
      <w:tr w:rsidR="00FC3B12" w:rsidRPr="00FC3B12" w:rsidTr="001A5798">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tcPr>
          <w:p w:rsidR="00FC3B12" w:rsidRPr="001A5798" w:rsidRDefault="00FC3B12" w:rsidP="001A5798">
            <w:pPr>
              <w:spacing w:line="360" w:lineRule="auto"/>
              <w:jc w:val="center"/>
              <w:rPr>
                <w:b w:val="0"/>
                <w:sz w:val="20"/>
              </w:rPr>
            </w:pPr>
            <w:r w:rsidRPr="001A5798">
              <w:rPr>
                <w:b w:val="0"/>
                <w:sz w:val="20"/>
              </w:rPr>
              <w:t>High-flyer</w:t>
            </w:r>
          </w:p>
        </w:tc>
        <w:tc>
          <w:tcPr>
            <w:tcW w:w="1701" w:type="dxa"/>
          </w:tcPr>
          <w:p w:rsidR="00FC3B12" w:rsidRPr="001A5798" w:rsidRDefault="00FC3B12" w:rsidP="001A5798">
            <w:pPr>
              <w:spacing w:line="360" w:lineRule="auto"/>
              <w:jc w:val="center"/>
              <w:cnfStyle w:val="000000000000" w:firstRow="0" w:lastRow="0" w:firstColumn="0" w:lastColumn="0" w:oddVBand="0" w:evenVBand="0" w:oddHBand="0" w:evenHBand="0" w:firstRowFirstColumn="0" w:firstRowLastColumn="0" w:lastRowFirstColumn="0" w:lastRowLastColumn="0"/>
              <w:rPr>
                <w:sz w:val="20"/>
              </w:rPr>
            </w:pPr>
            <w:r w:rsidRPr="001A5798">
              <w:rPr>
                <w:sz w:val="20"/>
              </w:rPr>
              <w:t>12</w:t>
            </w:r>
          </w:p>
        </w:tc>
        <w:tc>
          <w:tcPr>
            <w:tcW w:w="1843" w:type="dxa"/>
          </w:tcPr>
          <w:p w:rsidR="00FC3B12" w:rsidRPr="001A5798" w:rsidRDefault="00FC3B12" w:rsidP="001A5798">
            <w:pPr>
              <w:spacing w:line="360" w:lineRule="auto"/>
              <w:jc w:val="center"/>
              <w:cnfStyle w:val="000000000000" w:firstRow="0" w:lastRow="0" w:firstColumn="0" w:lastColumn="0" w:oddVBand="0" w:evenVBand="0" w:oddHBand="0" w:evenHBand="0" w:firstRowFirstColumn="0" w:firstRowLastColumn="0" w:lastRowFirstColumn="0" w:lastRowLastColumn="0"/>
              <w:rPr>
                <w:sz w:val="20"/>
              </w:rPr>
            </w:pPr>
            <w:r w:rsidRPr="001A5798">
              <w:rPr>
                <w:sz w:val="20"/>
              </w:rPr>
              <w:t>$725,000</w:t>
            </w:r>
          </w:p>
        </w:tc>
      </w:tr>
    </w:tbl>
    <w:p w:rsidR="00F868DF" w:rsidRPr="00F868DF" w:rsidRDefault="00F868DF" w:rsidP="00FC3B12">
      <w:pPr>
        <w:spacing w:before="240" w:after="0" w:line="360" w:lineRule="auto"/>
      </w:pPr>
    </w:p>
    <w:sectPr w:rsidR="00F868DF" w:rsidRPr="00F86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dy)">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0NjS2MDU2sjQ3NDFX0lEKTi0uzszPAykwqgUA/a8VACwAAAA="/>
  </w:docVars>
  <w:rsids>
    <w:rsidRoot w:val="00141740"/>
    <w:rsid w:val="000475D8"/>
    <w:rsid w:val="000651D6"/>
    <w:rsid w:val="000B1DEE"/>
    <w:rsid w:val="00141740"/>
    <w:rsid w:val="001519FA"/>
    <w:rsid w:val="001A5798"/>
    <w:rsid w:val="0021016E"/>
    <w:rsid w:val="0023228B"/>
    <w:rsid w:val="00271AD5"/>
    <w:rsid w:val="002C2365"/>
    <w:rsid w:val="002D3FA0"/>
    <w:rsid w:val="00401B73"/>
    <w:rsid w:val="005518B2"/>
    <w:rsid w:val="00565FCE"/>
    <w:rsid w:val="005E159E"/>
    <w:rsid w:val="00745A65"/>
    <w:rsid w:val="00874582"/>
    <w:rsid w:val="00876478"/>
    <w:rsid w:val="009661A9"/>
    <w:rsid w:val="00A3233E"/>
    <w:rsid w:val="00A379CB"/>
    <w:rsid w:val="00AA3BE4"/>
    <w:rsid w:val="00BF6814"/>
    <w:rsid w:val="00C10997"/>
    <w:rsid w:val="00C12F08"/>
    <w:rsid w:val="00C32E8F"/>
    <w:rsid w:val="00CA0DEF"/>
    <w:rsid w:val="00CD3A31"/>
    <w:rsid w:val="00CD4636"/>
    <w:rsid w:val="00D14FD7"/>
    <w:rsid w:val="00D21F26"/>
    <w:rsid w:val="00D43945"/>
    <w:rsid w:val="00E668E9"/>
    <w:rsid w:val="00E80A3A"/>
    <w:rsid w:val="00EB3198"/>
    <w:rsid w:val="00F01C57"/>
    <w:rsid w:val="00F81FB6"/>
    <w:rsid w:val="00F868DF"/>
    <w:rsid w:val="00FC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A6B8"/>
  <w15:chartTrackingRefBased/>
  <w15:docId w15:val="{571A6588-D1D1-4743-BC09-393D9F24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41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4174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417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740"/>
    <w:rPr>
      <w:rFonts w:eastAsiaTheme="minorEastAsia"/>
      <w:color w:val="5A5A5A" w:themeColor="text1" w:themeTint="A5"/>
      <w:spacing w:val="15"/>
    </w:rPr>
  </w:style>
  <w:style w:type="table" w:styleId="TableGrid">
    <w:name w:val="Table Grid"/>
    <w:basedOn w:val="TableNormal"/>
    <w:uiPriority w:val="39"/>
    <w:rsid w:val="00271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AA3BE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A3BE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A3BE4"/>
    <w:rPr>
      <w:rFonts w:eastAsiaTheme="minorEastAsia" w:cs="Times New Roman"/>
      <w:sz w:val="20"/>
      <w:szCs w:val="20"/>
    </w:rPr>
  </w:style>
  <w:style w:type="character" w:styleId="SubtleEmphasis">
    <w:name w:val="Subtle Emphasis"/>
    <w:basedOn w:val="DefaultParagraphFont"/>
    <w:uiPriority w:val="19"/>
    <w:qFormat/>
    <w:rsid w:val="00AA3BE4"/>
    <w:rPr>
      <w:i/>
      <w:iCs/>
    </w:rPr>
  </w:style>
  <w:style w:type="table" w:styleId="LightShading-Accent1">
    <w:name w:val="Light Shading Accent 1"/>
    <w:basedOn w:val="TableNormal"/>
    <w:uiPriority w:val="60"/>
    <w:rsid w:val="00AA3BE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7Colorful">
    <w:name w:val="List Table 7 Colorful"/>
    <w:basedOn w:val="TableNormal"/>
    <w:uiPriority w:val="52"/>
    <w:rsid w:val="00AA3BE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AA3BE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2D3FA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519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519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gd">
    <w:name w:val="gd"/>
    <w:basedOn w:val="DefaultParagraphFont"/>
    <w:rsid w:val="005E159E"/>
  </w:style>
  <w:style w:type="character" w:customStyle="1" w:styleId="go">
    <w:name w:val="go"/>
    <w:basedOn w:val="DefaultParagraphFont"/>
    <w:rsid w:val="005E1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09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talhaahmed885@outlook.com</dc:creator>
  <cp:keywords/>
  <dc:description/>
  <cp:lastModifiedBy>Windows User</cp:lastModifiedBy>
  <cp:revision>67</cp:revision>
  <cp:lastPrinted>2021-03-14T18:46:00Z</cp:lastPrinted>
  <dcterms:created xsi:type="dcterms:W3CDTF">2021-03-15T04:40:00Z</dcterms:created>
  <dcterms:modified xsi:type="dcterms:W3CDTF">2021-03-28T17:55:00Z</dcterms:modified>
</cp:coreProperties>
</file>