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INVOICE</w:t>
      </w:r>
    </w:p>
    <w:p>
      <w:r>
        <w:t>Invoice No.: INV-2026-001</w:t>
      </w:r>
    </w:p>
    <w:p>
      <w:r>
        <w:t>Invoice Date: 09 June 2026</w:t>
      </w:r>
    </w:p>
    <w:p>
      <w:pPr>
        <w:pStyle w:val="Heading2"/>
      </w:pPr>
      <w:r>
        <w:t>Seller Details</w:t>
      </w:r>
    </w:p>
    <w:p>
      <w:r>
        <w:t>ABC Office Supplies Pvt. Ltd.</w:t>
        <w:br/>
        <w:t>123 Business Park, New Delhi, India</w:t>
        <w:br/>
        <w:t>GSTIN: 07ABCDE1234F1Z5</w:t>
      </w:r>
    </w:p>
    <w:p>
      <w:pPr>
        <w:pStyle w:val="Heading2"/>
      </w:pPr>
      <w:r>
        <w:t>Buyer Details</w:t>
      </w:r>
    </w:p>
    <w:p>
      <w:r>
        <w:t>XYZ Enterprises Ltd.</w:t>
        <w:br/>
        <w:t>456 Corporate Avenue, Gurugram, Haryana, India</w:t>
        <w:br/>
        <w:t>GSTIN: 06XYZAB5678K1Z2</w:t>
      </w:r>
    </w:p>
    <w:p>
      <w:pPr>
        <w:pStyle w:val="Heading2"/>
      </w:pPr>
      <w:r>
        <w:t>Purchase Order Reference</w:t>
      </w:r>
    </w:p>
    <w:p>
      <w:r>
        <w:t>PO Number: PO-2026-145</w:t>
        <w:br/>
        <w:t>PO Date: 05 June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 Description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Unit Price (INR)</w:t>
            </w:r>
          </w:p>
        </w:tc>
        <w:tc>
          <w:tcPr>
            <w:tcW w:type="dxa" w:w="2160"/>
          </w:tcPr>
          <w:p>
            <w:r>
              <w:t>Amount (INR)</w:t>
            </w:r>
          </w:p>
        </w:tc>
      </w:tr>
      <w:tr>
        <w:tc>
          <w:tcPr>
            <w:tcW w:type="dxa" w:w="2160"/>
          </w:tcPr>
          <w:p>
            <w:r>
              <w:t>Office Chairs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5000</w:t>
            </w:r>
          </w:p>
        </w:tc>
        <w:tc>
          <w:tcPr>
            <w:tcW w:type="dxa" w:w="2160"/>
          </w:tcPr>
          <w:p>
            <w:r>
              <w:t>50000</w:t>
            </w:r>
          </w:p>
        </w:tc>
      </w:tr>
      <w:tr>
        <w:tc>
          <w:tcPr>
            <w:tcW w:type="dxa" w:w="2160"/>
          </w:tcPr>
          <w:p>
            <w:r>
              <w:t>Office Desks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8000</w:t>
            </w:r>
          </w:p>
        </w:tc>
        <w:tc>
          <w:tcPr>
            <w:tcW w:type="dxa" w:w="2160"/>
          </w:tcPr>
          <w:p>
            <w:r>
              <w:t>40000</w:t>
            </w:r>
          </w:p>
        </w:tc>
      </w:tr>
      <w:tr>
        <w:tc>
          <w:tcPr>
            <w:tcW w:type="dxa" w:w="2160"/>
          </w:tcPr>
          <w:p>
            <w:r>
              <w:t>Stationery Kits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10000</w:t>
            </w:r>
          </w:p>
        </w:tc>
      </w:tr>
    </w:tbl>
    <w:p>
      <w:r>
        <w:br/>
        <w:t>Subtotal: INR 100,000</w:t>
      </w:r>
    </w:p>
    <w:p>
      <w:r>
        <w:t>GST (18%): INR 18,000</w:t>
      </w:r>
    </w:p>
    <w:p>
      <w:r>
        <w:t>Total Invoice Amount: INR 118,000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