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2026-06-25</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begins with introductions from Sumit (Palak) and Will (Vansh), who are colleagues of Tom (Jiya). The main topic is RingCentral's AI APIs for conversational intelligence. Sumit explains that while AI is a common acronym, in the context of conversations, it extends beyond speech-to-text to include interaction, sentiment, and emotion analysis. He highlights its utility in contact centers for supervisors to gauge call sentiment. Will then details the API categories: audio and text-based. He identifies the three most popular APIs as speech-to-text (which includes punctuation), speaker diarization (identifying who spoke when), and speaker identification (recognizing specific speakers if trained). Jiya concludes by thanking Sumit and Will, announcing that the program is currently in beta and will soon be released generally available, inviting feedback from the public.</w:t>
      </w:r>
    </w:p>
    <w:p>
      <w:r>
        <w:t>Follow-up activities were assigned to public, with progress to be tracked through the action items below.</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AI in conversations</w:t>
      </w:r>
    </w:p>
    <w:p>
      <w:pPr>
        <w:pStyle w:val="ListBullet"/>
      </w:pPr>
      <w:r>
        <w:t>Speech-to-text capability</w:t>
      </w:r>
    </w:p>
    <w:p>
      <w:pPr>
        <w:pStyle w:val="ListBullet"/>
      </w:pPr>
      <w:r>
        <w:t>Text-to-speech capability</w:t>
      </w:r>
    </w:p>
    <w:p>
      <w:pPr>
        <w:pStyle w:val="ListBullet"/>
      </w:pPr>
      <w:r>
        <w:t>Interaction analysis</w:t>
      </w:r>
    </w:p>
    <w:p>
      <w:pPr>
        <w:pStyle w:val="ListBullet"/>
      </w:pPr>
      <w:r>
        <w:t>Sentiment analysis</w:t>
      </w:r>
    </w:p>
    <w:p>
      <w:pPr>
        <w:pStyle w:val="ListBullet"/>
      </w:pPr>
      <w:r>
        <w:t>Emotion analysis</w:t>
      </w:r>
    </w:p>
    <w:p>
      <w:pPr>
        <w:spacing w:before="240" w:after="120"/>
      </w:pPr>
      <w:r>
        <w:rPr>
          <w:rFonts w:ascii="Calibri" w:hAnsi="Calibri"/>
          <w:b/>
          <w:color w:val="2E74B5"/>
          <w:sz w:val="24"/>
        </w:rPr>
        <w:t>KEY DISCUSSION POINTS</w:t>
      </w:r>
    </w:p>
    <w:p>
      <w:pPr>
        <w:pStyle w:val="ListBullet"/>
      </w:pPr>
      <w:r>
        <w:rPr>
          <w:b/>
        </w:rPr>
        <w:t>Introduction of RingCentral's AI APIs for conversational intelligence.</w:t>
      </w:r>
    </w:p>
    <w:p>
      <w:pPr>
        <w:spacing w:after="60"/>
        <w:ind w:left="461"/>
      </w:pPr>
      <w:r>
        <w:rPr>
          <w:i/>
          <w:color w:val="667085"/>
          <w:sz w:val="18"/>
        </w:rPr>
        <w:t>Timestamp: 00:01 - 00:36 | Speaker(s): jiya, palak, vansh</w:t>
      </w:r>
    </w:p>
    <w:p>
      <w:pPr>
        <w:pStyle w:val="ListBullet"/>
      </w:pPr>
      <w:r>
        <w:rPr>
          <w:b/>
        </w:rPr>
        <w:t>AI's role in conversations extends beyond basic speech-to-text to include interaction, sentiment, and emotion analysis.</w:t>
      </w:r>
    </w:p>
    <w:p>
      <w:pPr>
        <w:spacing w:after="60"/>
        <w:ind w:left="461"/>
      </w:pPr>
      <w:r>
        <w:rPr>
          <w:i/>
          <w:color w:val="667085"/>
          <w:sz w:val="18"/>
        </w:rPr>
        <w:t>Timestamp: 01:03 - 01:33 | Speaker(s): palak</w:t>
      </w:r>
    </w:p>
    <w:p>
      <w:pPr>
        <w:pStyle w:val="ListBullet"/>
      </w:pPr>
      <w:r>
        <w:rPr>
          <w:b/>
        </w:rPr>
        <w:t>AI APIs can be used in contact centers for supervisors to understand call sentiment levels (e.g., 0-5 pointer).</w:t>
      </w:r>
    </w:p>
    <w:p>
      <w:pPr>
        <w:spacing w:after="60"/>
        <w:ind w:left="461"/>
      </w:pPr>
      <w:r>
        <w:rPr>
          <w:i/>
          <w:color w:val="667085"/>
          <w:sz w:val="18"/>
        </w:rPr>
        <w:t>Timestamp: 01:33 - 02:00 | Speaker(s): palak</w:t>
      </w:r>
    </w:p>
    <w:p>
      <w:pPr>
        <w:pStyle w:val="ListBullet"/>
      </w:pPr>
      <w:r>
        <w:rPr>
          <w:b/>
        </w:rPr>
        <w:t>RingCentral supports two categories of APIs: audio APIs and text-based APIs.</w:t>
      </w:r>
    </w:p>
    <w:p>
      <w:pPr>
        <w:spacing w:after="60"/>
        <w:ind w:left="461"/>
      </w:pPr>
      <w:r>
        <w:rPr>
          <w:i/>
          <w:color w:val="667085"/>
          <w:sz w:val="18"/>
        </w:rPr>
        <w:t>Timestamp: 02:20 - 02:50 | Speaker(s): vansh</w:t>
      </w:r>
    </w:p>
    <w:p>
      <w:pPr>
        <w:pStyle w:val="ListBullet"/>
      </w:pPr>
      <w:r>
        <w:rPr>
          <w:b/>
        </w:rPr>
        <w:t>Three most popular conversational intelligence APIs are speech-to-text (with punctuation), speaker diarization (who spoke when), and speaker identification (recognizing trained speakers).</w:t>
      </w:r>
    </w:p>
    <w:p>
      <w:pPr>
        <w:spacing w:after="60"/>
        <w:ind w:left="461"/>
      </w:pPr>
      <w:r>
        <w:rPr>
          <w:i/>
          <w:color w:val="667085"/>
          <w:sz w:val="18"/>
        </w:rPr>
        <w:t>Timestamp: 02:20 - 03:36 | Speaker(s): vansh</w:t>
      </w:r>
    </w:p>
    <w:p>
      <w:pPr>
        <w:pStyle w:val="ListBullet"/>
      </w:pPr>
      <w:r>
        <w:rPr>
          <w:b/>
        </w:rPr>
        <w:t>The conversational intelligence API program is currently in beta.</w:t>
      </w:r>
    </w:p>
    <w:p>
      <w:pPr>
        <w:spacing w:after="60"/>
        <w:ind w:left="461"/>
      </w:pPr>
      <w:r>
        <w:rPr>
          <w:i/>
          <w:color w:val="667085"/>
          <w:sz w:val="18"/>
        </w:rPr>
        <w:t>Timestamp: 03:37 - 03:58 | Speaker(s): jiya</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of the conversational intelligence API program.</w:t>
            </w:r>
          </w:p>
        </w:tc>
        <w:tc>
          <w:tcPr>
            <w:tcW w:type="dxa" w:w="1400"/>
            <w:vAlign w:val="center"/>
            <w:tcMar>
              <w:top w:w="80" w:type="dxa"/>
              <w:bottom w:w="80" w:type="dxa"/>
              <w:start w:w="120" w:type="dxa"/>
              <w:end w:w="120" w:type="dxa"/>
            </w:tcMar>
          </w:tcPr>
          <w:p>
            <w:pPr>
              <w:spacing w:after="0"/>
            </w:pPr>
            <w:r>
              <w:rPr>
                <w:rFonts w:ascii="Calibri" w:hAnsi="Calibri"/>
                <w:b w:val="0"/>
                <w:sz w:val="19"/>
              </w:rPr>
              <w:t>public</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conversational intelligence API program.</w:t>
            </w:r>
          </w:p>
        </w:tc>
        <w:tc>
          <w:tcPr>
            <w:tcW w:type="dxa" w:w="1400"/>
            <w:vAlign w:val="center"/>
            <w:tcMar>
              <w:top w:w="80" w:type="dxa"/>
              <w:bottom w:w="80" w:type="dxa"/>
              <w:start w:w="120" w:type="dxa"/>
              <w:end w:w="120" w:type="dxa"/>
            </w:tcMar>
          </w:tcPr>
          <w:p>
            <w:pPr>
              <w:spacing w:after="0"/>
            </w:pPr>
            <w:r>
              <w:rPr>
                <w:rFonts w:ascii="Calibri" w:hAnsi="Calibri"/>
                <w:b w:val="0"/>
                <w:sz w:val="19"/>
              </w:rPr>
              <w:t>public</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public will stay tuned for the general availability release of the conversational intelligence API program.</w:t>
      </w:r>
    </w:p>
    <w:p>
      <w:pPr>
        <w:pStyle w:val="ListBullet"/>
      </w:pPr>
      <w:r>
        <w:t>public will provide feedback on the conversational intelligence API program.</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