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2026-06-22</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Tom (Speaker 2) initiates the meeting by introducing his colleagues, Sumit (Speaker 3) and Will (Speaker 4), who will discuss RingCentral's AI APIs. Sumit explains that AI in conversations extends beyond basic speech-to-text to encompass interaction, sentiment, and emotion analysis, proving particularly useful for contact centers to gauge call sentiment. Will then elaborates on the two categories of APIs: audio and text-based. He details three popular APIs: speech-to-text for transcribing audio with punctuation, speaker diarization for identifying who spoke when, and speaker identification which, if trained, can name the speakers. Tom concludes by thanking the speakers and announcing that the program is currently in beta, with a general release planned soon, encouraging feedback from the public.</w:t>
      </w:r>
    </w:p>
    <w:p>
      <w:r>
        <w:t>Follow-up activities were assigned to the assigned owners, with progress to be tracked through the action items below.</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Open platform value proposition</w:t>
      </w:r>
    </w:p>
    <w:p>
      <w:pPr>
        <w:pStyle w:val="ListBullet"/>
      </w:pPr>
      <w:r>
        <w:t>API integration and deployment</w:t>
      </w:r>
    </w:p>
    <w:p>
      <w:pPr>
        <w:pStyle w:val="ListBullet"/>
      </w:pPr>
      <w:r>
        <w:t>AI in conversations</w:t>
      </w:r>
    </w:p>
    <w:p>
      <w:pPr>
        <w:pStyle w:val="ListBullet"/>
      </w:pPr>
      <w:r>
        <w:t>Speech-to-text capability</w:t>
      </w:r>
    </w:p>
    <w:p>
      <w:pPr>
        <w:pStyle w:val="ListBullet"/>
      </w:pPr>
      <w:r>
        <w:t>Text-to-speech capabilities</w:t>
      </w:r>
    </w:p>
    <w:p>
      <w:pPr>
        <w:pStyle w:val="ListBullet"/>
      </w:pPr>
      <w:r>
        <w:t>Interaction analysis</w:t>
      </w:r>
    </w:p>
    <w:p>
      <w:pPr>
        <w:spacing w:before="240" w:after="120"/>
      </w:pPr>
      <w:r>
        <w:rPr>
          <w:rFonts w:ascii="Calibri" w:hAnsi="Calibri"/>
          <w:b/>
          <w:color w:val="2E74B5"/>
          <w:sz w:val="24"/>
        </w:rPr>
        <w:t>KEY DISCUSSION POINTS</w:t>
      </w:r>
    </w:p>
    <w:p>
      <w:pPr>
        <w:pStyle w:val="ListBullet"/>
      </w:pPr>
      <w:r>
        <w:rPr>
          <w:b/>
        </w:rPr>
        <w:t>RingCentral's open platform provides significant value and supports a plethora of use cases.</w:t>
      </w:r>
    </w:p>
    <w:p>
      <w:pPr>
        <w:spacing w:after="60"/>
        <w:ind w:left="461"/>
      </w:pPr>
      <w:r>
        <w:rPr>
          <w:i/>
          <w:color w:val="667085"/>
          <w:sz w:val="18"/>
        </w:rPr>
        <w:t>Timestamp: 00:10 - 00:19 | Speaker(s): Speaker 3</w:t>
      </w:r>
    </w:p>
    <w:p>
      <w:pPr>
        <w:pStyle w:val="ListBullet"/>
      </w:pPr>
      <w:r>
        <w:rPr>
          <w:b/>
        </w:rPr>
        <w:t>RingCentral APIs can be used, integrated, and deployed to go live in production applications.</w:t>
      </w:r>
    </w:p>
    <w:p>
      <w:pPr>
        <w:spacing w:after="60"/>
        <w:ind w:left="461"/>
      </w:pPr>
      <w:r>
        <w:rPr>
          <w:i/>
          <w:color w:val="667085"/>
          <w:sz w:val="18"/>
        </w:rPr>
        <w:t>Timestamp: 00:23 - 00:36 | Speaker(s): Speaker 4</w:t>
      </w:r>
    </w:p>
    <w:p>
      <w:pPr>
        <w:pStyle w:val="ListBullet"/>
      </w:pPr>
      <w:r>
        <w:rPr>
          <w:b/>
        </w:rPr>
        <w:t>The main topic of discussion is RingCentral's AI APIs focusing on conversational intelligence.</w:t>
      </w:r>
    </w:p>
    <w:p>
      <w:pPr>
        <w:spacing w:after="60"/>
        <w:ind w:left="461"/>
      </w:pPr>
      <w:r>
        <w:rPr>
          <w:i/>
          <w:color w:val="667085"/>
          <w:sz w:val="18"/>
        </w:rPr>
        <w:t>Timestamp: 00:38 - 00:46 | Speaker(s): Speaker 2</w:t>
      </w:r>
    </w:p>
    <w:p>
      <w:pPr>
        <w:pStyle w:val="ListBullet"/>
      </w:pPr>
      <w:r>
        <w:rPr>
          <w:b/>
        </w:rPr>
        <w:t>AI in the context of conversations goes beyond speech-to-text/text-to-speech, enabling interaction analysis, sentiment analysis, and emotion analysis, which is highly valuable for contact center use cases.</w:t>
      </w:r>
    </w:p>
    <w:p>
      <w:pPr>
        <w:spacing w:after="60"/>
        <w:ind w:left="461"/>
      </w:pPr>
      <w:r>
        <w:rPr>
          <w:i/>
          <w:color w:val="667085"/>
          <w:sz w:val="18"/>
        </w:rPr>
        <w:t>Timestamp: 00:47 - 02:00 | Speaker(s): Speaker 2, Speaker 3</w:t>
      </w:r>
    </w:p>
    <w:p>
      <w:pPr>
        <w:pStyle w:val="ListBullet"/>
      </w:pPr>
      <w:r>
        <w:rPr>
          <w:b/>
        </w:rPr>
        <w:t>RingCentral supports APIs in two main categories: audio APIs and text-based APIs.</w:t>
      </w:r>
    </w:p>
    <w:p>
      <w:pPr>
        <w:spacing w:after="60"/>
        <w:ind w:left="461"/>
      </w:pPr>
      <w:r>
        <w:rPr>
          <w:i/>
          <w:color w:val="667085"/>
          <w:sz w:val="18"/>
        </w:rPr>
        <w:t>Timestamp: 02:20 - 02:50 | Speaker(s): Speaker 4</w:t>
      </w:r>
    </w:p>
    <w:p>
      <w:pPr>
        <w:pStyle w:val="ListBullet"/>
      </w:pPr>
      <w:r>
        <w:rPr>
          <w:b/>
        </w:rPr>
        <w:t>Three popular conversational intelligence API use cases include speech-to-text (transcribing audio with punctuation), speaker diarization (identifying who spoke when), and speaker identification (naming speakers if trained).</w:t>
      </w:r>
    </w:p>
    <w:p>
      <w:pPr>
        <w:spacing w:after="60"/>
        <w:ind w:left="461"/>
      </w:pPr>
      <w:r>
        <w:rPr>
          <w:i/>
          <w:color w:val="667085"/>
          <w:sz w:val="18"/>
        </w:rPr>
        <w:t>Timestamp: 02:20 - 03:36 | Speaker(s): Speaker 4</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availability release of RingCentral's intelligent APIs.</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Provide feedback on the RingCentral intelligent APIs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STEPS</w:t>
      </w:r>
    </w:p>
    <w:p>
      <w:pPr>
        <w:pStyle w:val="ListBullet"/>
      </w:pPr>
      <w:r>
        <w:t>Team will stay tuned for the general availability release of RingCentral's intelligent APIs.</w:t>
      </w:r>
    </w:p>
    <w:p>
      <w:pPr>
        <w:pStyle w:val="ListBullet"/>
      </w:pPr>
      <w:r>
        <w:t>Team will provide feedback on the RingCentral intelligent APIs program.</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