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Informal Discussion on Plans and Lunch Logistics</w:t>
      </w:r>
    </w:p>
    <w:p>
      <w:pPr>
        <w:spacing w:after="240"/>
      </w:pPr>
      <w:r>
        <w:rPr>
          <w:color w:val="667085"/>
          <w:sz w:val="22"/>
        </w:rPr>
        <w:t>Transcript Report</w:t>
      </w:r>
    </w:p>
    <w:p>
      <w:r>
        <w:rPr>
          <w:b/>
        </w:rPr>
        <w:t xml:space="preserve">Source Audio File: </w:t>
      </w:r>
      <w:r>
        <w:t>sample.aac</w:t>
      </w:r>
    </w:p>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haan.</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the.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lena.</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yeh aadha ghanta maange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Khana hai na extra aa gaya hai. Kitna aa gaya? Matlab mere ko laga tha ki main leke ja rahi hoon, Palak ko laga tha woh leke ja rahi hai,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 paanch, nau?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yeh?</w:t>
      </w:r>
    </w:p>
    <w:p>
      <w:pPr>
        <w:spacing w:after="60"/>
      </w:pPr>
      <w:r>
        <w:rPr>
          <w:b/>
          <w:color w:val="1F4D78"/>
        </w:rPr>
        <w:t>Speaker 2 [01:47 - 01:57]</w:t>
      </w:r>
    </w:p>
    <w:p>
      <w:r>
        <w:t>Ande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woh aur stone pe procedure karna hai.</w:t>
      </w:r>
    </w:p>
    <w:p>
      <w:pPr>
        <w:spacing w:after="60"/>
      </w:pPr>
      <w:r>
        <w:rPr>
          <w:b/>
          <w:color w:val="1F4D78"/>
        </w:rPr>
        <w:t>Speaker 2 [02:00 - 02:04]</w:t>
      </w:r>
    </w:p>
    <w:p>
      <w:r>
        <w:t>Haan, ya toh main akela nau kha paata. Dikkat yeh hai, akela nau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