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Calibri" w:hAnsi="Calibri"/>
          <w:b/>
          <w:color w:val="0B2545"/>
          <w:sz w:val="36"/>
        </w:rPr>
        <w:t>MeetScribe | Minutes of Meeting</w:t>
      </w:r>
    </w:p>
    <w:p>
      <w:pPr>
        <w:spacing w:before="40" w:after="160"/>
      </w:pPr>
      <w:r>
        <w:rPr>
          <w:color w:val="D9E2EC"/>
          <w:sz w:val="16"/>
        </w:rPr>
        <w:t>______________________________________________________________________________</w:t>
      </w:r>
    </w:p>
    <w:p>
      <w:pPr>
        <w:spacing w:after="40"/>
      </w:pPr>
      <w:r>
        <w:rPr>
          <w:rFonts w:ascii="Calibri" w:hAnsi="Calibri"/>
          <w:b/>
          <w:color w:val="1F4D78"/>
          <w:sz w:val="28"/>
        </w:rPr>
        <w:t>Meeting 10</w:t>
      </w:r>
    </w:p>
    <w:p>
      <w:pPr>
        <w:spacing w:before="240" w:after="120"/>
      </w:pPr>
      <w:r>
        <w:rPr>
          <w:rFonts w:ascii="Calibri" w:hAnsi="Calibri"/>
          <w:b/>
          <w:color w:val="2E74B5"/>
          <w:sz w:val="24"/>
        </w:rPr>
        <w:t>Meeting Information</w:t>
      </w:r>
    </w:p>
    <w:tbl>
      <w:tblPr>
        <w:tblStyle w:val="TableGrid"/>
        <w:tblW w:type="dxa" w:w="9360"/>
        <w:jc w:val="left"/>
        <w:tblLayout w:type="fixed"/>
        <w:tblLook w:firstColumn="1" w:firstRow="1" w:lastColumn="0" w:lastRow="0" w:noHBand="0" w:noVBand="1" w:val="04A0"/>
        <w:tblInd w:w="120" w:type="dxa"/>
      </w:tblPr>
      <w:tblGrid>
        <w:gridCol w:w="2500"/>
        <w:gridCol w:w="6860"/>
      </w:tblGrid>
      <w:tr>
        <w:tc>
          <w:tcPr>
            <w:tcW w:type="dxa" w:w="2500"/>
            <w:vAlign w:val="center"/>
            <w:tcMar>
              <w:top w:w="80" w:type="dxa"/>
              <w:bottom w:w="80" w:type="dxa"/>
              <w:start w:w="120" w:type="dxa"/>
              <w:end w:w="120" w:type="dxa"/>
            </w:tcMar>
          </w:tcPr>
          <w:p>
            <w:pPr>
              <w:spacing w:after="0"/>
            </w:pPr>
            <w:r>
              <w:rPr>
                <w:rFonts w:ascii="Calibri" w:hAnsi="Calibri"/>
                <w:b w:val="0"/>
                <w:sz w:val="19"/>
              </w:rPr>
              <w:t>Meeting Title</w:t>
            </w:r>
          </w:p>
        </w:tc>
        <w:tc>
          <w:tcPr>
            <w:tcW w:type="dxa" w:w="6860"/>
            <w:vAlign w:val="center"/>
            <w:tcMar>
              <w:top w:w="80" w:type="dxa"/>
              <w:bottom w:w="80" w:type="dxa"/>
              <w:start w:w="120" w:type="dxa"/>
              <w:end w:w="120" w:type="dxa"/>
            </w:tcMar>
          </w:tcPr>
          <w:p>
            <w:pPr>
              <w:spacing w:after="0"/>
            </w:pPr>
            <w:r>
              <w:rPr>
                <w:rFonts w:ascii="Calibri" w:hAnsi="Calibri"/>
                <w:b w:val="0"/>
                <w:sz w:val="19"/>
              </w:rPr>
              <w:t>Meeting 10</w:t>
            </w:r>
          </w:p>
        </w:tc>
      </w:tr>
      <w:tr>
        <w:tc>
          <w:tcPr>
            <w:tcW w:type="dxa" w:w="2500"/>
            <w:vAlign w:val="center"/>
            <w:tcMar>
              <w:top w:w="80" w:type="dxa"/>
              <w:bottom w:w="80" w:type="dxa"/>
              <w:start w:w="120" w:type="dxa"/>
              <w:end w:w="120" w:type="dxa"/>
            </w:tcMar>
          </w:tcPr>
          <w:p>
            <w:pPr>
              <w:spacing w:after="0"/>
            </w:pPr>
            <w:r>
              <w:rPr>
                <w:rFonts w:ascii="Calibri" w:hAnsi="Calibri"/>
                <w:b w:val="0"/>
                <w:sz w:val="19"/>
              </w:rPr>
              <w:t>Date</w:t>
            </w:r>
          </w:p>
        </w:tc>
        <w:tc>
          <w:tcPr>
            <w:tcW w:type="dxa" w:w="6860"/>
            <w:vAlign w:val="center"/>
            <w:tcMar>
              <w:top w:w="80" w:type="dxa"/>
              <w:bottom w:w="80" w:type="dxa"/>
              <w:start w:w="120" w:type="dxa"/>
              <w:end w:w="120" w:type="dxa"/>
            </w:tcMar>
          </w:tcPr>
          <w:p>
            <w:pPr>
              <w:spacing w:after="0"/>
            </w:pPr>
            <w:r>
              <w:rPr>
                <w:rFonts w:ascii="Calibri" w:hAnsi="Calibri"/>
                <w:b w:val="0"/>
                <w:sz w:val="19"/>
              </w:rPr>
              <w:t>25 July 2026</w:t>
            </w:r>
          </w:p>
        </w:tc>
      </w:tr>
      <w:tr>
        <w:tc>
          <w:tcPr>
            <w:tcW w:type="dxa" w:w="2500"/>
            <w:vAlign w:val="center"/>
            <w:tcMar>
              <w:top w:w="80" w:type="dxa"/>
              <w:bottom w:w="80" w:type="dxa"/>
              <w:start w:w="120" w:type="dxa"/>
              <w:end w:w="120" w:type="dxa"/>
            </w:tcMar>
          </w:tcPr>
          <w:p>
            <w:pPr>
              <w:spacing w:after="0"/>
            </w:pPr>
            <w:r>
              <w:rPr>
                <w:rFonts w:ascii="Calibri" w:hAnsi="Calibri"/>
                <w:b w:val="0"/>
                <w:sz w:val="19"/>
              </w:rPr>
              <w:t>Duration</w:t>
            </w:r>
          </w:p>
        </w:tc>
        <w:tc>
          <w:tcPr>
            <w:tcW w:type="dxa" w:w="6860"/>
            <w:vAlign w:val="center"/>
            <w:tcMar>
              <w:top w:w="80" w:type="dxa"/>
              <w:bottom w:w="80" w:type="dxa"/>
              <w:start w:w="120" w:type="dxa"/>
              <w:end w:w="120" w:type="dxa"/>
            </w:tcMar>
          </w:tcPr>
          <w:p>
            <w:pPr>
              <w:spacing w:after="0"/>
            </w:pPr>
            <w:r>
              <w:rPr>
                <w:rFonts w:ascii="Calibri" w:hAnsi="Calibri"/>
                <w:b w:val="0"/>
                <w:sz w:val="19"/>
              </w:rPr>
              <w:t>N/A</w:t>
            </w:r>
          </w:p>
        </w:tc>
      </w:tr>
      <w:tr>
        <w:tc>
          <w:tcPr>
            <w:tcW w:type="dxa" w:w="2500"/>
            <w:vAlign w:val="center"/>
            <w:tcMar>
              <w:top w:w="80" w:type="dxa"/>
              <w:bottom w:w="80" w:type="dxa"/>
              <w:start w:w="120" w:type="dxa"/>
              <w:end w:w="120" w:type="dxa"/>
            </w:tcMar>
          </w:tcPr>
          <w:p>
            <w:pPr>
              <w:spacing w:after="0"/>
            </w:pPr>
            <w:r>
              <w:rPr>
                <w:rFonts w:ascii="Calibri" w:hAnsi="Calibri"/>
                <w:b w:val="0"/>
                <w:sz w:val="19"/>
              </w:rPr>
              <w:t>Participants / Attendees</w:t>
            </w:r>
          </w:p>
        </w:tc>
        <w:tc>
          <w:tcPr>
            <w:tcW w:type="dxa" w:w="6860"/>
            <w:vAlign w:val="center"/>
            <w:tcMar>
              <w:top w:w="80" w:type="dxa"/>
              <w:bottom w:w="80" w:type="dxa"/>
              <w:start w:w="120" w:type="dxa"/>
              <w:end w:w="120" w:type="dxa"/>
            </w:tcMar>
          </w:tcPr>
          <w:p>
            <w:pPr>
              <w:spacing w:after="0"/>
            </w:pPr>
            <w:r>
              <w:rPr>
                <w:rFonts w:ascii="Calibri" w:hAnsi="Calibri"/>
                <w:b w:val="0"/>
                <w:sz w:val="19"/>
              </w:rPr>
              <w:t>Aarav, Priya, Rahul, Neha, Ananya</w:t>
            </w:r>
          </w:p>
        </w:tc>
      </w:tr>
      <w:tr>
        <w:tc>
          <w:tcPr>
            <w:tcW w:type="dxa" w:w="2500"/>
            <w:vAlign w:val="center"/>
            <w:tcMar>
              <w:top w:w="80" w:type="dxa"/>
              <w:bottom w:w="80" w:type="dxa"/>
              <w:start w:w="120" w:type="dxa"/>
              <w:end w:w="120" w:type="dxa"/>
            </w:tcMar>
          </w:tcPr>
          <w:p>
            <w:pPr>
              <w:spacing w:after="0"/>
            </w:pPr>
            <w:r>
              <w:rPr>
                <w:rFonts w:ascii="Calibri" w:hAnsi="Calibri"/>
                <w:b w:val="0"/>
                <w:sz w:val="19"/>
              </w:rPr>
              <w:t>Prepared By</w:t>
            </w:r>
          </w:p>
        </w:tc>
        <w:tc>
          <w:tcPr>
            <w:tcW w:type="dxa" w:w="6860"/>
            <w:vAlign w:val="center"/>
            <w:tcMar>
              <w:top w:w="80" w:type="dxa"/>
              <w:bottom w:w="80" w:type="dxa"/>
              <w:start w:w="120" w:type="dxa"/>
              <w:end w:w="120" w:type="dxa"/>
            </w:tcMar>
          </w:tcPr>
          <w:p>
            <w:pPr>
              <w:spacing w:after="0"/>
            </w:pPr>
            <w:r>
              <w:rPr>
                <w:rFonts w:ascii="Calibri" w:hAnsi="Calibri"/>
                <w:b w:val="0"/>
                <w:sz w:val="19"/>
              </w:rPr>
              <w:t>MeetScribe</w:t>
            </w:r>
          </w:p>
        </w:tc>
      </w:tr>
    </w:tbl>
    <w:p>
      <w:pPr>
        <w:spacing w:before="240" w:after="120"/>
      </w:pPr>
      <w:r>
        <w:rPr>
          <w:rFonts w:ascii="Calibri" w:hAnsi="Calibri"/>
          <w:b/>
          <w:color w:val="2E74B5"/>
          <w:sz w:val="24"/>
        </w:rPr>
        <w:t>EXECUTIVE SUMMARY</w:t>
      </w:r>
    </w:p>
    <w:p>
      <w:r>
        <w:t>Evaluate application performance, confirm the optimization approach, and align ownership for release readiness.</w:t>
        <w:br/>
        <w:br/>
        <w:t>The meeting was held to evaluate application performance, confirm the optimization approach, and align ownership for release readiness. Core topics included performance optimization, testing, and bug fixes. The main outcomes were Performance Optimization was approved for Sprint 4 and Dark Mode implementation was deferred to Sprint 5. 4 follow-up action items were assigned. Pending work was separated for later tracking.</w:t>
      </w:r>
    </w:p>
    <w:p>
      <w:pPr>
        <w:spacing w:before="240" w:after="120"/>
      </w:pPr>
      <w:r>
        <w:rPr>
          <w:rFonts w:ascii="Calibri" w:hAnsi="Calibri"/>
          <w:b/>
          <w:color w:val="2E74B5"/>
          <w:sz w:val="24"/>
        </w:rPr>
        <w:t>KEY DISCUSSION POINTS</w:t>
      </w:r>
    </w:p>
    <w:p>
      <w:pPr>
        <w:pStyle w:val="ListBullet"/>
      </w:pPr>
      <w:r>
        <w:rPr>
          <w:b/>
        </w:rPr>
        <w:t>The team evaluated transcript loading performance and identified optimization work needed before release.</w:t>
      </w:r>
    </w:p>
    <w:p>
      <w:pPr>
        <w:spacing w:after="60"/>
        <w:ind w:left="461"/>
      </w:pPr>
      <w:r>
        <w:rPr>
          <w:i/>
          <w:color w:val="667085"/>
          <w:sz w:val="18"/>
        </w:rPr>
        <w:t>Timestamp: 09:04:00 | Speaker(s): Rahul</w:t>
      </w:r>
    </w:p>
    <w:p>
      <w:pPr>
        <w:pStyle w:val="ListBullet"/>
      </w:pPr>
      <w:r>
        <w:rPr>
          <w:b/>
        </w:rPr>
        <w:t>Testing coverage was reviewed to ensure fixes could be verified before release.</w:t>
      </w:r>
    </w:p>
    <w:p>
      <w:pPr>
        <w:spacing w:after="60"/>
        <w:ind w:left="461"/>
      </w:pPr>
      <w:r>
        <w:rPr>
          <w:i/>
          <w:color w:val="667085"/>
          <w:sz w:val="18"/>
        </w:rPr>
        <w:t>Timestamp: 09:01:40 | Speaker(s): Aarav</w:t>
      </w:r>
    </w:p>
    <w:p>
      <w:pPr>
        <w:pStyle w:val="ListBullet"/>
      </w:pPr>
      <w:r>
        <w:rPr>
          <w:b/>
        </w:rPr>
        <w:t>Bug fixes were reviewed to identify quality issues that still required follow-up.</w:t>
      </w:r>
    </w:p>
    <w:p>
      <w:pPr>
        <w:spacing w:after="60"/>
        <w:ind w:left="461"/>
      </w:pPr>
      <w:r>
        <w:rPr>
          <w:i/>
          <w:color w:val="667085"/>
          <w:sz w:val="18"/>
        </w:rPr>
        <w:t>Timestamp: 09:02:05 | Speaker(s): Priya</w:t>
      </w:r>
    </w:p>
    <w:p>
      <w:pPr>
        <w:spacing w:before="240" w:after="120"/>
      </w:pPr>
      <w:r>
        <w:rPr>
          <w:rFonts w:ascii="Calibri" w:hAnsi="Calibri"/>
          <w:b/>
          <w:color w:val="2E74B5"/>
          <w:sz w:val="24"/>
        </w:rPr>
        <w:t>DECISIONS TAKEN</w:t>
      </w:r>
    </w:p>
    <w:p>
      <w:pPr>
        <w:pStyle w:val="ListNumber"/>
      </w:pPr>
      <w:r>
        <w:rPr>
          <w:b w:val="0"/>
        </w:rPr>
        <w:t>Performance Optimization was approved for Sprint 4.</w:t>
      </w:r>
    </w:p>
    <w:p>
      <w:pPr>
        <w:pStyle w:val="ListNumber"/>
      </w:pPr>
      <w:r>
        <w:rPr>
          <w:b w:val="0"/>
        </w:rPr>
        <w:t>Dark Mode implementation was deferred to Sprint 5.</w:t>
      </w:r>
    </w:p>
    <w:p>
      <w:pPr>
        <w:spacing w:before="240" w:after="120"/>
      </w:pPr>
      <w:r>
        <w:rPr>
          <w:rFonts w:ascii="Calibri" w:hAnsi="Calibri"/>
          <w:b/>
          <w:color w:val="2E74B5"/>
          <w:sz w:val="24"/>
        </w:rPr>
        <w:t>ACTION ITEMS</w:t>
      </w:r>
    </w:p>
    <w:tbl>
      <w:tblPr>
        <w:tblStyle w:val="TableGrid"/>
        <w:tblW w:type="dxa" w:w="9360"/>
        <w:jc w:val="left"/>
        <w:tblLayout w:type="fixed"/>
        <w:tblLook w:firstColumn="1" w:firstRow="1" w:lastColumn="0" w:lastRow="0" w:noHBand="0" w:noVBand="1" w:val="04A0"/>
        <w:tblInd w:w="120" w:type="dxa"/>
      </w:tblPr>
      <w:tblGrid>
        <w:gridCol w:w="4300"/>
        <w:gridCol w:w="1600"/>
        <w:gridCol w:w="1700"/>
        <w:gridCol w:w="1760"/>
      </w:tblGrid>
      <w:tr>
        <w:tc>
          <w:tcPr>
            <w:tcW w:type="dxa" w:w="4300"/>
            <w:shd w:fill="F2F4F7"/>
            <w:vAlign w:val="center"/>
            <w:tcMar>
              <w:top w:w="80" w:type="dxa"/>
              <w:bottom w:w="80" w:type="dxa"/>
              <w:start w:w="120" w:type="dxa"/>
              <w:end w:w="120" w:type="dxa"/>
            </w:tcMar>
          </w:tcPr>
          <w:p>
            <w:pPr>
              <w:spacing w:after="0"/>
            </w:pPr>
            <w:r>
              <w:rPr>
                <w:rFonts w:ascii="Calibri" w:hAnsi="Calibri"/>
                <w:b/>
                <w:sz w:val="19"/>
              </w:rPr>
              <w:t>Task</w:t>
            </w:r>
          </w:p>
        </w:tc>
        <w:tc>
          <w:tcPr>
            <w:tcW w:type="dxa" w:w="1600"/>
            <w:shd w:fill="F2F4F7"/>
            <w:vAlign w:val="center"/>
            <w:tcMar>
              <w:top w:w="80" w:type="dxa"/>
              <w:bottom w:w="80" w:type="dxa"/>
              <w:start w:w="120" w:type="dxa"/>
              <w:end w:w="120" w:type="dxa"/>
            </w:tcMar>
          </w:tcPr>
          <w:p>
            <w:pPr>
              <w:spacing w:after="0"/>
            </w:pPr>
            <w:r>
              <w:rPr>
                <w:rFonts w:ascii="Calibri" w:hAnsi="Calibri"/>
                <w:b/>
                <w:sz w:val="19"/>
              </w:rPr>
              <w:t>Owner</w:t>
            </w:r>
          </w:p>
        </w:tc>
        <w:tc>
          <w:tcPr>
            <w:tcW w:type="dxa" w:w="1700"/>
            <w:shd w:fill="F2F4F7"/>
            <w:vAlign w:val="center"/>
            <w:tcMar>
              <w:top w:w="80" w:type="dxa"/>
              <w:bottom w:w="80" w:type="dxa"/>
              <w:start w:w="120" w:type="dxa"/>
              <w:end w:w="120" w:type="dxa"/>
            </w:tcMar>
          </w:tcPr>
          <w:p>
            <w:pPr>
              <w:spacing w:after="0"/>
            </w:pPr>
            <w:r>
              <w:rPr>
                <w:rFonts w:ascii="Calibri" w:hAnsi="Calibri"/>
                <w:b/>
                <w:sz w:val="19"/>
              </w:rPr>
              <w:t>Due Date</w:t>
            </w:r>
          </w:p>
        </w:tc>
        <w:tc>
          <w:tcPr>
            <w:tcW w:type="dxa" w:w="1760"/>
            <w:shd w:fill="F2F4F7"/>
            <w:vAlign w:val="center"/>
            <w:tcMar>
              <w:top w:w="80" w:type="dxa"/>
              <w:bottom w:w="80" w:type="dxa"/>
              <w:start w:w="120" w:type="dxa"/>
              <w:end w:w="120" w:type="dxa"/>
            </w:tcMar>
          </w:tcPr>
          <w:p>
            <w:pPr>
              <w:spacing w:after="0"/>
            </w:pPr>
            <w:r>
              <w:rPr>
                <w:rFonts w:ascii="Calibri" w:hAnsi="Calibri"/>
                <w:b/>
                <w:sz w:val="19"/>
              </w:rPr>
              <w:t>Priority</w:t>
            </w:r>
          </w:p>
        </w:tc>
      </w:tr>
      <w:tr>
        <w:tc>
          <w:tcPr>
            <w:tcW w:type="dxa" w:w="4300"/>
            <w:vAlign w:val="center"/>
            <w:tcMar>
              <w:top w:w="80" w:type="dxa"/>
              <w:bottom w:w="80" w:type="dxa"/>
              <w:start w:w="120" w:type="dxa"/>
              <w:end w:w="120" w:type="dxa"/>
            </w:tcMar>
          </w:tcPr>
          <w:p>
            <w:pPr>
              <w:spacing w:after="0"/>
            </w:pPr>
            <w:r>
              <w:rPr>
                <w:rFonts w:ascii="Calibri" w:hAnsi="Calibri"/>
                <w:b w:val="0"/>
                <w:sz w:val="19"/>
              </w:rPr>
              <w:t>Complete regression testing.</w:t>
            </w:r>
          </w:p>
        </w:tc>
        <w:tc>
          <w:tcPr>
            <w:tcW w:type="dxa" w:w="1600"/>
            <w:vAlign w:val="center"/>
            <w:tcMar>
              <w:top w:w="80" w:type="dxa"/>
              <w:bottom w:w="80" w:type="dxa"/>
              <w:start w:w="120" w:type="dxa"/>
              <w:end w:w="120" w:type="dxa"/>
            </w:tcMar>
          </w:tcPr>
          <w:p>
            <w:pPr>
              <w:spacing w:after="0"/>
            </w:pPr>
            <w:r>
              <w:rPr>
                <w:rFonts w:ascii="Calibri" w:hAnsi="Calibri"/>
                <w:b w:val="0"/>
                <w:sz w:val="19"/>
              </w:rPr>
              <w:t>Ananya</w:t>
            </w:r>
          </w:p>
        </w:tc>
        <w:tc>
          <w:tcPr>
            <w:tcW w:type="dxa" w:w="1700"/>
            <w:vAlign w:val="center"/>
            <w:tcMar>
              <w:top w:w="80" w:type="dxa"/>
              <w:bottom w:w="80" w:type="dxa"/>
              <w:start w:w="120" w:type="dxa"/>
              <w:end w:w="120" w:type="dxa"/>
            </w:tcMar>
          </w:tcPr>
          <w:p>
            <w:pPr>
              <w:spacing w:after="0"/>
            </w:pPr>
            <w:r>
              <w:rPr>
                <w:rFonts w:ascii="Calibri" w:hAnsi="Calibri"/>
                <w:b w:val="0"/>
                <w:sz w:val="19"/>
              </w:rPr>
              <w:t>Not Mentioned</w:t>
            </w:r>
          </w:p>
        </w:tc>
        <w:tc>
          <w:tcPr>
            <w:tcW w:type="dxa" w:w="1760"/>
            <w:vAlign w:val="center"/>
            <w:tcMar>
              <w:top w:w="80" w:type="dxa"/>
              <w:bottom w:w="80" w:type="dxa"/>
              <w:start w:w="120" w:type="dxa"/>
              <w:end w:w="120" w:type="dxa"/>
            </w:tcMar>
          </w:tcPr>
          <w:p>
            <w:pPr>
              <w:spacing w:after="0"/>
            </w:pPr>
            <w:r>
              <w:rPr>
                <w:rFonts w:ascii="Calibri" w:hAnsi="Calibri"/>
                <w:b w:val="0"/>
                <w:sz w:val="19"/>
              </w:rPr>
              <w:t>Low</w:t>
            </w:r>
          </w:p>
        </w:tc>
      </w:tr>
      <w:tr>
        <w:tc>
          <w:tcPr>
            <w:tcW w:type="dxa" w:w="4300"/>
            <w:vAlign w:val="center"/>
            <w:tcMar>
              <w:top w:w="80" w:type="dxa"/>
              <w:bottom w:w="80" w:type="dxa"/>
              <w:start w:w="120" w:type="dxa"/>
              <w:end w:w="120" w:type="dxa"/>
            </w:tcMar>
          </w:tcPr>
          <w:p>
            <w:pPr>
              <w:spacing w:after="0"/>
            </w:pPr>
            <w:r>
              <w:rPr>
                <w:rFonts w:ascii="Calibri" w:hAnsi="Calibri"/>
                <w:b w:val="0"/>
                <w:sz w:val="19"/>
              </w:rPr>
              <w:t>Verify all implemented fixes after code merge.</w:t>
            </w:r>
          </w:p>
        </w:tc>
        <w:tc>
          <w:tcPr>
            <w:tcW w:type="dxa" w:w="1600"/>
            <w:vAlign w:val="center"/>
            <w:tcMar>
              <w:top w:w="80" w:type="dxa"/>
              <w:bottom w:w="80" w:type="dxa"/>
              <w:start w:w="120" w:type="dxa"/>
              <w:end w:w="120" w:type="dxa"/>
            </w:tcMar>
          </w:tcPr>
          <w:p>
            <w:pPr>
              <w:spacing w:after="0"/>
            </w:pPr>
            <w:r>
              <w:rPr>
                <w:rFonts w:ascii="Calibri" w:hAnsi="Calibri"/>
                <w:b w:val="0"/>
                <w:sz w:val="19"/>
              </w:rPr>
              <w:t>Ananya</w:t>
            </w:r>
          </w:p>
        </w:tc>
        <w:tc>
          <w:tcPr>
            <w:tcW w:type="dxa" w:w="1700"/>
            <w:vAlign w:val="center"/>
            <w:tcMar>
              <w:top w:w="80" w:type="dxa"/>
              <w:bottom w:w="80" w:type="dxa"/>
              <w:start w:w="120" w:type="dxa"/>
              <w:end w:w="120" w:type="dxa"/>
            </w:tcMar>
          </w:tcPr>
          <w:p>
            <w:pPr>
              <w:spacing w:after="0"/>
            </w:pPr>
            <w:r>
              <w:rPr>
                <w:rFonts w:ascii="Calibri" w:hAnsi="Calibri"/>
                <w:b w:val="0"/>
                <w:sz w:val="19"/>
              </w:rPr>
              <w:t>Not Mentioned</w:t>
            </w:r>
          </w:p>
        </w:tc>
        <w:tc>
          <w:tcPr>
            <w:tcW w:type="dxa" w:w="1760"/>
            <w:vAlign w:val="center"/>
            <w:tcMar>
              <w:top w:w="80" w:type="dxa"/>
              <w:bottom w:w="80" w:type="dxa"/>
              <w:start w:w="120" w:type="dxa"/>
              <w:end w:w="120" w:type="dxa"/>
            </w:tcMar>
          </w:tcPr>
          <w:p>
            <w:pPr>
              <w:spacing w:after="0"/>
            </w:pPr>
            <w:r>
              <w:rPr>
                <w:rFonts w:ascii="Calibri" w:hAnsi="Calibri"/>
                <w:b w:val="0"/>
                <w:sz w:val="19"/>
              </w:rPr>
              <w:t>Low</w:t>
            </w:r>
          </w:p>
        </w:tc>
      </w:tr>
      <w:tr>
        <w:tc>
          <w:tcPr>
            <w:tcW w:type="dxa" w:w="4300"/>
            <w:vAlign w:val="center"/>
            <w:tcMar>
              <w:top w:w="80" w:type="dxa"/>
              <w:bottom w:w="80" w:type="dxa"/>
              <w:start w:w="120" w:type="dxa"/>
              <w:end w:w="120" w:type="dxa"/>
            </w:tcMar>
          </w:tcPr>
          <w:p>
            <w:pPr>
              <w:spacing w:after="0"/>
            </w:pPr>
            <w:r>
              <w:rPr>
                <w:rFonts w:ascii="Calibri" w:hAnsi="Calibri"/>
                <w:b w:val="0"/>
                <w:sz w:val="19"/>
              </w:rPr>
              <w:t>Implement lazy loading.</w:t>
            </w:r>
          </w:p>
        </w:tc>
        <w:tc>
          <w:tcPr>
            <w:tcW w:type="dxa" w:w="1600"/>
            <w:vAlign w:val="center"/>
            <w:tcMar>
              <w:top w:w="80" w:type="dxa"/>
              <w:bottom w:w="80" w:type="dxa"/>
              <w:start w:w="120" w:type="dxa"/>
              <w:end w:w="120" w:type="dxa"/>
            </w:tcMar>
          </w:tcPr>
          <w:p>
            <w:pPr>
              <w:spacing w:after="0"/>
            </w:pPr>
            <w:r>
              <w:rPr>
                <w:rFonts w:ascii="Calibri" w:hAnsi="Calibri"/>
                <w:b w:val="0"/>
                <w:sz w:val="19"/>
              </w:rPr>
              <w:t>Rahul</w:t>
            </w:r>
          </w:p>
        </w:tc>
        <w:tc>
          <w:tcPr>
            <w:tcW w:type="dxa" w:w="1700"/>
            <w:vAlign w:val="center"/>
            <w:tcMar>
              <w:top w:w="80" w:type="dxa"/>
              <w:bottom w:w="80" w:type="dxa"/>
              <w:start w:w="120" w:type="dxa"/>
              <w:end w:w="120" w:type="dxa"/>
            </w:tcMar>
          </w:tcPr>
          <w:p>
            <w:pPr>
              <w:spacing w:after="0"/>
            </w:pPr>
            <w:r>
              <w:rPr>
                <w:rFonts w:ascii="Calibri" w:hAnsi="Calibri"/>
                <w:b w:val="0"/>
                <w:sz w:val="19"/>
              </w:rPr>
              <w:t>Not Mentioned</w:t>
            </w:r>
          </w:p>
        </w:tc>
        <w:tc>
          <w:tcPr>
            <w:tcW w:type="dxa" w:w="1760"/>
            <w:vAlign w:val="center"/>
            <w:tcMar>
              <w:top w:w="80" w:type="dxa"/>
              <w:bottom w:w="80" w:type="dxa"/>
              <w:start w:w="120" w:type="dxa"/>
              <w:end w:w="120" w:type="dxa"/>
            </w:tcMar>
          </w:tcPr>
          <w:p>
            <w:pPr>
              <w:spacing w:after="0"/>
            </w:pPr>
            <w:r>
              <w:rPr>
                <w:rFonts w:ascii="Calibri" w:hAnsi="Calibri"/>
                <w:b w:val="0"/>
                <w:sz w:val="19"/>
              </w:rPr>
              <w:t>Low</w:t>
            </w:r>
          </w:p>
        </w:tc>
      </w:tr>
      <w:tr>
        <w:tc>
          <w:tcPr>
            <w:tcW w:type="dxa" w:w="4300"/>
            <w:vAlign w:val="center"/>
            <w:tcMar>
              <w:top w:w="80" w:type="dxa"/>
              <w:bottom w:w="80" w:type="dxa"/>
              <w:start w:w="120" w:type="dxa"/>
              <w:end w:w="120" w:type="dxa"/>
            </w:tcMar>
          </w:tcPr>
          <w:p>
            <w:pPr>
              <w:spacing w:after="0"/>
            </w:pPr>
            <w:r>
              <w:rPr>
                <w:rFonts w:ascii="Calibri" w:hAnsi="Calibri"/>
                <w:b w:val="0"/>
                <w:sz w:val="19"/>
              </w:rPr>
              <w:t>Complete PDF export improvements.</w:t>
            </w:r>
          </w:p>
        </w:tc>
        <w:tc>
          <w:tcPr>
            <w:tcW w:type="dxa" w:w="1600"/>
            <w:vAlign w:val="center"/>
            <w:tcMar>
              <w:top w:w="80" w:type="dxa"/>
              <w:bottom w:w="80" w:type="dxa"/>
              <w:start w:w="120" w:type="dxa"/>
              <w:end w:w="120" w:type="dxa"/>
            </w:tcMar>
          </w:tcPr>
          <w:p>
            <w:pPr>
              <w:spacing w:after="0"/>
            </w:pPr>
            <w:r>
              <w:rPr>
                <w:rFonts w:ascii="Calibri" w:hAnsi="Calibri"/>
                <w:b w:val="0"/>
                <w:sz w:val="19"/>
              </w:rPr>
              <w:t>Priya</w:t>
            </w:r>
          </w:p>
        </w:tc>
        <w:tc>
          <w:tcPr>
            <w:tcW w:type="dxa" w:w="1700"/>
            <w:vAlign w:val="center"/>
            <w:tcMar>
              <w:top w:w="80" w:type="dxa"/>
              <w:bottom w:w="80" w:type="dxa"/>
              <w:start w:w="120" w:type="dxa"/>
              <w:end w:w="120" w:type="dxa"/>
            </w:tcMar>
          </w:tcPr>
          <w:p>
            <w:pPr>
              <w:spacing w:after="0"/>
            </w:pPr>
            <w:r>
              <w:rPr>
                <w:rFonts w:ascii="Calibri" w:hAnsi="Calibri"/>
                <w:b w:val="0"/>
                <w:sz w:val="19"/>
              </w:rPr>
              <w:t>Not Mentioned</w:t>
            </w:r>
          </w:p>
        </w:tc>
        <w:tc>
          <w:tcPr>
            <w:tcW w:type="dxa" w:w="1760"/>
            <w:vAlign w:val="center"/>
            <w:tcMar>
              <w:top w:w="80" w:type="dxa"/>
              <w:bottom w:w="80" w:type="dxa"/>
              <w:start w:w="120" w:type="dxa"/>
              <w:end w:w="120" w:type="dxa"/>
            </w:tcMar>
          </w:tcPr>
          <w:p>
            <w:pPr>
              <w:spacing w:after="0"/>
            </w:pPr>
            <w:r>
              <w:rPr>
                <w:rFonts w:ascii="Calibri" w:hAnsi="Calibri"/>
                <w:b w:val="0"/>
                <w:sz w:val="19"/>
              </w:rPr>
              <w:t>Low</w:t>
            </w:r>
          </w:p>
        </w:tc>
      </w:tr>
    </w:tbl>
    <w:p>
      <w:pPr>
        <w:spacing w:before="40" w:after="160"/>
      </w:pPr>
      <w:r>
        <w:rPr>
          <w:color w:val="D9E2EC"/>
          <w:sz w:val="16"/>
        </w:rPr>
        <w:t>______________________________________________________________________________</w:t>
      </w:r>
    </w:p>
    <w:p>
      <w:pPr>
        <w:spacing w:before="160"/>
        <w:jc w:val="center"/>
      </w:pPr>
      <w:r>
        <w:rPr>
          <w:b/>
          <w:color w:val="667085"/>
          <w:sz w:val="20"/>
        </w:rPr>
        <w:t>Generated by MeetScribe</w:t>
      </w:r>
      <w:r>
        <w:br/>
        <w:t>Generated on:</w:t>
        <w:br/>
      </w:r>
      <w:r>
        <w:rPr>
          <w:color w:val="667085"/>
          <w:sz w:val="20"/>
        </w:rPr>
        <w:t>27 July 2026</w:t>
        <w:br/>
        <w:t>12:16 AM</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8"/>
      </w:rPr>
      <w:t>Generated by MeetScribe</w:t>
    </w:r>
    <w:r>
      <w:br/>
      <w:t>Generated on:</w:t>
      <w:br/>
    </w:r>
    <w:r>
      <w:rPr>
        <w:color w:val="667085"/>
        <w:sz w:val="18"/>
      </w:rPr>
      <w:t>27 July 2026</w:t>
      <w:br/>
      <w:t>12:16 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