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Draft Transcript</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30 July 2026</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Aarav, Priya, Rahul, Neha</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Review sprint release readiness, finalize delivery priorities, and confirm ownership for remaining work.</w:t>
        <w:br/>
        <w:br/>
        <w:t>The meeting centered on email notifications also complete, model performance, and automated email notifications. Formal outcomes were captured for dark mode implementation to sprint 6, automatic email delivery, and backend as the agreed release path. 4 follow-up action items were recorded for execution. Pending work remains for dark mode implementation.</w:t>
      </w:r>
    </w:p>
    <w:p>
      <w:pPr>
        <w:spacing w:before="240" w:after="120"/>
      </w:pPr>
      <w:r>
        <w:rPr>
          <w:rFonts w:ascii="Calibri" w:hAnsi="Calibri"/>
          <w:b/>
          <w:color w:val="2E74B5"/>
          <w:sz w:val="24"/>
        </w:rPr>
        <w:t>KEY DISCUSSION POINTS</w:t>
      </w:r>
    </w:p>
    <w:p>
      <w:pPr>
        <w:pStyle w:val="ListBullet"/>
      </w:pPr>
      <w:r>
        <w:rPr>
          <w:b/>
        </w:rPr>
        <w:t>Email Notifications Also Complete: Email Notifications Also Complete was assessed in relation to delivery readiness, ownership, and outstanding work.</w:t>
      </w:r>
    </w:p>
    <w:p>
      <w:pPr>
        <w:spacing w:after="60"/>
        <w:ind w:left="461"/>
      </w:pPr>
      <w:r>
        <w:rPr>
          <w:i/>
          <w:color w:val="667085"/>
          <w:sz w:val="18"/>
        </w:rPr>
        <w:t>Timestamp: 10:04:35 | Speaker(s): Neha</w:t>
      </w:r>
    </w:p>
    <w:p>
      <w:pPr>
        <w:pStyle w:val="ListBullet"/>
      </w:pPr>
      <w:r>
        <w:rPr>
          <w:b/>
        </w:rPr>
        <w:t>Model Performance: Model performance was reviewed to confirm summarization accuracy before release.</w:t>
      </w:r>
    </w:p>
    <w:p>
      <w:pPr>
        <w:spacing w:after="60"/>
        <w:ind w:left="461"/>
      </w:pPr>
      <w:r>
        <w:rPr>
          <w:i/>
          <w:color w:val="667085"/>
          <w:sz w:val="18"/>
        </w:rPr>
        <w:t>Timestamp: 10:00:35 | Speaker(s): Neha</w:t>
      </w:r>
    </w:p>
    <w:p>
      <w:pPr>
        <w:pStyle w:val="ListBullet"/>
      </w:pPr>
      <w:r>
        <w:rPr>
          <w:b/>
        </w:rPr>
        <w:t>Automated Email Notifications: Automatic email delivery for generated meeting summaries was reviewed for implementation readiness.</w:t>
      </w:r>
    </w:p>
    <w:p>
      <w:pPr>
        <w:spacing w:after="60"/>
        <w:ind w:left="461"/>
      </w:pPr>
      <w:r>
        <w:rPr>
          <w:i/>
          <w:color w:val="667085"/>
          <w:sz w:val="18"/>
        </w:rPr>
        <w:t>Timestamp: 10:04:48 | Speaker(s): Rahul</w:t>
      </w:r>
    </w:p>
    <w:p>
      <w:pPr>
        <w:pStyle w:val="ListBullet"/>
      </w:pPr>
      <w:r>
        <w:rPr>
          <w:b/>
        </w:rPr>
        <w:t>Research Planning: Research planning was reviewed to clarify methodology, survey readiness, and next steps.</w:t>
      </w:r>
    </w:p>
    <w:p>
      <w:pPr>
        <w:spacing w:after="60"/>
        <w:ind w:left="461"/>
      </w:pPr>
      <w:r>
        <w:rPr>
          <w:i/>
          <w:color w:val="667085"/>
          <w:sz w:val="18"/>
        </w:rPr>
        <w:t>Timestamp: 10:00:05 | Speaker(s): Aarav</w:t>
      </w:r>
    </w:p>
    <w:p>
      <w:pPr>
        <w:spacing w:before="240" w:after="120"/>
      </w:pPr>
      <w:r>
        <w:rPr>
          <w:rFonts w:ascii="Calibri" w:hAnsi="Calibri"/>
          <w:b/>
          <w:color w:val="2E74B5"/>
          <w:sz w:val="24"/>
        </w:rPr>
        <w:t>DECISIONS TAKEN</w:t>
      </w:r>
    </w:p>
    <w:p>
      <w:pPr>
        <w:pStyle w:val="ListNumber"/>
      </w:pPr>
      <w:r>
        <w:rPr>
          <w:b w:val="0"/>
        </w:rPr>
        <w:t>The team agreed to defer Dark Mode implementation to Sprint 6.</w:t>
      </w:r>
    </w:p>
    <w:p>
      <w:pPr>
        <w:pStyle w:val="ListNumber"/>
      </w:pPr>
      <w:r>
        <w:rPr>
          <w:b w:val="0"/>
        </w:rPr>
        <w:t>The team approved Automatic email delivery as the agreed direction.</w:t>
      </w:r>
    </w:p>
    <w:p>
      <w:pPr>
        <w:pStyle w:val="ListNumber"/>
      </w:pPr>
      <w:r>
        <w:rPr>
          <w:b w:val="0"/>
        </w:rPr>
        <w:t>The team confirmed Backend as the agreed release path.</w:t>
      </w:r>
    </w:p>
    <w:p>
      <w:pPr>
        <w:pStyle w:val="ListNumber"/>
      </w:pPr>
      <w:r>
        <w:rPr>
          <w:b w:val="0"/>
        </w:rPr>
        <w:t>The team finalized Feature List.</w:t>
      </w:r>
    </w:p>
    <w:p>
      <w:pPr>
        <w:pStyle w:val="ListNumber"/>
      </w:pPr>
      <w:r>
        <w:rPr>
          <w:b w:val="0"/>
        </w:rPr>
        <w:t>The proposal was approved.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4300"/>
        <w:gridCol w:w="1600"/>
        <w:gridCol w:w="1700"/>
        <w:gridCol w:w="1760"/>
      </w:tblGrid>
      <w:tr>
        <w:tc>
          <w:tcPr>
            <w:tcW w:type="dxa" w:w="43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6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7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760"/>
            <w:shd w:fill="F2F4F7"/>
            <w:vAlign w:val="center"/>
            <w:tcMar>
              <w:top w:w="80" w:type="dxa"/>
              <w:bottom w:w="80" w:type="dxa"/>
              <w:start w:w="120" w:type="dxa"/>
              <w:end w:w="120" w:type="dxa"/>
            </w:tcMar>
          </w:tcPr>
          <w:p>
            <w:pPr>
              <w:spacing w:after="0"/>
            </w:pPr>
            <w:r>
              <w:rPr>
                <w:rFonts w:ascii="Calibri" w:hAnsi="Calibri"/>
                <w:b/>
                <w:sz w:val="19"/>
              </w:rPr>
              <w:t>Priority</w:t>
            </w:r>
          </w:p>
        </w:tc>
      </w:tr>
      <w:tr>
        <w:tc>
          <w:tcPr>
            <w:tcW w:type="dxa" w:w="4300"/>
            <w:vAlign w:val="center"/>
            <w:tcMar>
              <w:top w:w="80" w:type="dxa"/>
              <w:bottom w:w="80" w:type="dxa"/>
              <w:start w:w="120" w:type="dxa"/>
              <w:end w:w="120" w:type="dxa"/>
            </w:tcMar>
          </w:tcPr>
          <w:p>
            <w:pPr>
              <w:spacing w:after="0"/>
            </w:pPr>
            <w:r>
              <w:rPr>
                <w:rFonts w:ascii="Calibri" w:hAnsi="Calibri"/>
                <w:b w:val="0"/>
                <w:sz w:val="19"/>
              </w:rPr>
              <w:t>Proceed with automatic email delivery.</w:t>
            </w:r>
          </w:p>
        </w:tc>
        <w:tc>
          <w:tcPr>
            <w:tcW w:type="dxa" w:w="1600"/>
            <w:vAlign w:val="center"/>
            <w:tcMar>
              <w:top w:w="80" w:type="dxa"/>
              <w:bottom w:w="80" w:type="dxa"/>
              <w:start w:w="120" w:type="dxa"/>
              <w:end w:w="120" w:type="dxa"/>
            </w:tcMar>
          </w:tcPr>
          <w:p>
            <w:pPr>
              <w:spacing w:after="0"/>
            </w:pPr>
            <w:r>
              <w:rPr>
                <w:rFonts w:ascii="Calibri" w:hAnsi="Calibri"/>
                <w:b w:val="0"/>
                <w:sz w:val="19"/>
              </w:rPr>
              <w:t>We</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Complete deployment before 5 PM.</w:t>
            </w:r>
          </w:p>
        </w:tc>
        <w:tc>
          <w:tcPr>
            <w:tcW w:type="dxa" w:w="1600"/>
            <w:vAlign w:val="center"/>
            <w:tcMar>
              <w:top w:w="80" w:type="dxa"/>
              <w:bottom w:w="80" w:type="dxa"/>
              <w:start w:w="120" w:type="dxa"/>
              <w:end w:w="120" w:type="dxa"/>
            </w:tcMar>
          </w:tcPr>
          <w:p>
            <w:pPr>
              <w:spacing w:after="0"/>
            </w:pPr>
            <w:r>
              <w:rPr>
                <w:rFonts w:ascii="Calibri" w:hAnsi="Calibri"/>
                <w:b w:val="0"/>
                <w:sz w:val="19"/>
              </w:rPr>
              <w:t>Rahul</w:t>
            </w:r>
          </w:p>
        </w:tc>
        <w:tc>
          <w:tcPr>
            <w:tcW w:type="dxa" w:w="1700"/>
            <w:vAlign w:val="center"/>
            <w:tcMar>
              <w:top w:w="80" w:type="dxa"/>
              <w:bottom w:w="80" w:type="dxa"/>
              <w:start w:w="120" w:type="dxa"/>
              <w:end w:w="120" w:type="dxa"/>
            </w:tcMar>
          </w:tcPr>
          <w:p>
            <w:pPr>
              <w:spacing w:after="0"/>
            </w:pPr>
            <w:r>
              <w:rPr>
                <w:rFonts w:ascii="Calibri" w:hAnsi="Calibri"/>
                <w:b w:val="0"/>
                <w:sz w:val="19"/>
              </w:rPr>
              <w:t>Tomorrow</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Complete regression testing.</w:t>
            </w:r>
          </w:p>
        </w:tc>
        <w:tc>
          <w:tcPr>
            <w:tcW w:type="dxa" w:w="1600"/>
            <w:vAlign w:val="center"/>
            <w:tcMar>
              <w:top w:w="80" w:type="dxa"/>
              <w:bottom w:w="80" w:type="dxa"/>
              <w:start w:w="120" w:type="dxa"/>
              <w:end w:w="120" w:type="dxa"/>
            </w:tcMar>
          </w:tcPr>
          <w:p>
            <w:pPr>
              <w:spacing w:after="0"/>
            </w:pPr>
            <w:r>
              <w:rPr>
                <w:rFonts w:ascii="Calibri" w:hAnsi="Calibri"/>
                <w:b w:val="0"/>
                <w:sz w:val="19"/>
              </w:rPr>
              <w:t>Neha</w:t>
            </w:r>
          </w:p>
        </w:tc>
        <w:tc>
          <w:tcPr>
            <w:tcW w:type="dxa" w:w="1700"/>
            <w:vAlign w:val="center"/>
            <w:tcMar>
              <w:top w:w="80" w:type="dxa"/>
              <w:bottom w:w="80" w:type="dxa"/>
              <w:start w:w="120" w:type="dxa"/>
              <w:end w:w="120" w:type="dxa"/>
            </w:tcMar>
          </w:tcPr>
          <w:p>
            <w:pPr>
              <w:spacing w:after="0"/>
            </w:pPr>
            <w:r>
              <w:rPr>
                <w:rFonts w:ascii="Calibri" w:hAnsi="Calibri"/>
                <w:b w:val="0"/>
                <w:sz w:val="19"/>
              </w:rPr>
              <w:t>Before Friday Evening</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Prepare the documentation.</w:t>
            </w:r>
          </w:p>
        </w:tc>
        <w:tc>
          <w:tcPr>
            <w:tcW w:type="dxa" w:w="1600"/>
            <w:vAlign w:val="center"/>
            <w:tcMar>
              <w:top w:w="80" w:type="dxa"/>
              <w:bottom w:w="80" w:type="dxa"/>
              <w:start w:w="120" w:type="dxa"/>
              <w:end w:w="120" w:type="dxa"/>
            </w:tcMar>
          </w:tcPr>
          <w:p>
            <w:pPr>
              <w:spacing w:after="0"/>
            </w:pPr>
            <w:r>
              <w:rPr>
                <w:rFonts w:ascii="Calibri" w:hAnsi="Calibri"/>
                <w:b w:val="0"/>
                <w:sz w:val="19"/>
              </w:rPr>
              <w:t>Priya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Generated by MeetScribe | 30 July 2026 | 07:08 PM</w:t>
    </w:r>
    <w:r>
      <w:rPr>
        <w:color w:val="667085"/>
        <w:sz w:val="18"/>
      </w:rPr>
      <w:t xml:space="preserve"> | Page </w:t>
    </w:r>
    <w:r>
      <w:rPr>
        <w:color w:val="66708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