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F2731" w14:textId="77777777" w:rsidR="000B60C3" w:rsidRDefault="000B60C3" w:rsidP="000B60C3">
      <w:r>
        <w:t>To Do post Deployment:</w:t>
      </w:r>
    </w:p>
    <w:p w14:paraId="4B2F4E8E" w14:textId="77777777" w:rsidR="000B60C3" w:rsidRDefault="000B60C3" w:rsidP="000B60C3"/>
    <w:p w14:paraId="70E56990" w14:textId="77777777" w:rsidR="000B60C3" w:rsidRDefault="000B60C3" w:rsidP="000B60C3">
      <w:pPr>
        <w:pStyle w:val="ListParagraph"/>
        <w:numPr>
          <w:ilvl w:val="0"/>
          <w:numId w:val="1"/>
        </w:numPr>
      </w:pPr>
      <w:r>
        <w:t>ON the Admin Dashboard, add functionality to calculate the number of campuses using the program. Any campus that has 1 or more relationships in Pending or Approved status will be counted as using the program.</w:t>
      </w:r>
    </w:p>
    <w:p w14:paraId="2C0F9A32" w14:textId="692CE4F5" w:rsidR="000B60C3" w:rsidRDefault="000B60C3" w:rsidP="000B60C3">
      <w:pPr>
        <w:pStyle w:val="ListParagraph"/>
        <w:numPr>
          <w:ilvl w:val="0"/>
          <w:numId w:val="1"/>
        </w:numPr>
      </w:pPr>
      <w:r>
        <w:t xml:space="preserve">Add </w:t>
      </w:r>
      <w:r w:rsidR="00F30F46">
        <w:t>“</w:t>
      </w:r>
      <w:r>
        <w:t>All Schools</w:t>
      </w:r>
      <w:r w:rsidR="00F30F46">
        <w:t>”</w:t>
      </w:r>
      <w:r>
        <w:t xml:space="preserve"> option to the school dropdown.</w:t>
      </w:r>
    </w:p>
    <w:p w14:paraId="6D9B44C1" w14:textId="77777777" w:rsidR="000B60C3" w:rsidRDefault="000B60C3" w:rsidP="000B60C3">
      <w:pPr>
        <w:pStyle w:val="ListParagraph"/>
        <w:numPr>
          <w:ilvl w:val="0"/>
          <w:numId w:val="1"/>
        </w:numPr>
      </w:pPr>
      <w:r>
        <w:t xml:space="preserve">The CBM standards setup should be recreated for each new school year. The user should not </w:t>
      </w:r>
      <w:sdt>
        <w:sdtPr>
          <w:id w:val="-568268742"/>
          <w:placeholder>
            <w:docPart w:val="2BC9F3ACDEEF4DB5B4C96DEC193DF647"/>
          </w:placeholder>
          <w:comboBox>
            <w:listItem w:value="Choose an item."/>
          </w:comboBox>
        </w:sdtPr>
        <w:sdtEndPr/>
        <w:sdtContent>
          <w:r>
            <w:t>update</w:t>
          </w:r>
        </w:sdtContent>
      </w:sdt>
      <w:r>
        <w:t xml:space="preserve"> the previous school year data. Make the school year read only and # of logs and # of days remaining as blank.</w:t>
      </w:r>
    </w:p>
    <w:p w14:paraId="78A9A316" w14:textId="77777777" w:rsidR="000B60C3" w:rsidRDefault="000B60C3" w:rsidP="000B60C3">
      <w:pPr>
        <w:pStyle w:val="ListParagraph"/>
        <w:numPr>
          <w:ilvl w:val="0"/>
          <w:numId w:val="1"/>
        </w:numPr>
      </w:pPr>
      <w:r>
        <w:t>The Mentee comments on the verification and standards reports do not populate if a school is selected. This issue will be resolved once the EDW views are done.</w:t>
      </w:r>
    </w:p>
    <w:p w14:paraId="6FFB8780" w14:textId="77777777" w:rsidR="000B60C3" w:rsidRDefault="000B60C3" w:rsidP="000B60C3">
      <w:pPr>
        <w:pStyle w:val="ListParagraph"/>
        <w:numPr>
          <w:ilvl w:val="0"/>
          <w:numId w:val="1"/>
        </w:numPr>
      </w:pPr>
      <w:r>
        <w:t>Update the architecture of the workflow as it is currently designed. Will be looked at post go live.</w:t>
      </w:r>
    </w:p>
    <w:p w14:paraId="1F8A1C8F" w14:textId="77777777" w:rsidR="000B60C3" w:rsidRDefault="000B60C3" w:rsidP="000B60C3">
      <w:pPr>
        <w:pStyle w:val="ListParagraph"/>
        <w:numPr>
          <w:ilvl w:val="0"/>
          <w:numId w:val="1"/>
        </w:numPr>
      </w:pPr>
      <w:r>
        <w:t>Principal to be able to approve the relationship through the application to be built. Dependent on #2, Post go live.</w:t>
      </w:r>
    </w:p>
    <w:p w14:paraId="10765286" w14:textId="7F1664D0" w:rsidR="000B60C3" w:rsidRDefault="00F30F46" w:rsidP="000B60C3">
      <w:pPr>
        <w:pStyle w:val="ListParagraph"/>
        <w:numPr>
          <w:ilvl w:val="0"/>
          <w:numId w:val="1"/>
        </w:numPr>
      </w:pPr>
      <w:r>
        <w:t>Reminder emails to be sent to Mentors.</w:t>
      </w:r>
    </w:p>
    <w:p w14:paraId="1926756D" w14:textId="08F229F6" w:rsidR="00F30F46" w:rsidRDefault="00F30F46" w:rsidP="000B60C3">
      <w:pPr>
        <w:pStyle w:val="ListParagraph"/>
        <w:numPr>
          <w:ilvl w:val="0"/>
          <w:numId w:val="1"/>
        </w:numPr>
      </w:pPr>
      <w:r>
        <w:t>All the relationships to be made Inactive once the school end date is reached.</w:t>
      </w:r>
      <w:bookmarkStart w:id="0" w:name="_GoBack"/>
      <w:bookmarkEnd w:id="0"/>
    </w:p>
    <w:p w14:paraId="2648977A" w14:textId="77777777" w:rsidR="002C5241" w:rsidRDefault="002C5241"/>
    <w:sectPr w:rsidR="002C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A49E8"/>
    <w:multiLevelType w:val="hybridMultilevel"/>
    <w:tmpl w:val="377AB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3"/>
    <w:rsid w:val="000B60C3"/>
    <w:rsid w:val="002C5241"/>
    <w:rsid w:val="00E318AE"/>
    <w:rsid w:val="00F3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6553"/>
  <w15:chartTrackingRefBased/>
  <w15:docId w15:val="{A4F8F15A-07A0-4476-BCBE-3806F466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0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C9F3ACDEEF4DB5B4C96DEC193DF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AC9C9-AAF3-4826-9CE2-C782B8A3D4BF}"/>
      </w:docPartPr>
      <w:docPartBody>
        <w:p w:rsidR="00322592" w:rsidRDefault="00E93472" w:rsidP="00E93472">
          <w:pPr>
            <w:pStyle w:val="2BC9F3ACDEEF4DB5B4C96DEC193DF647"/>
          </w:pPr>
          <w:r>
            <w:rPr>
              <w:rStyle w:val="PlaceholderText"/>
              <w:color w:val="80808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72"/>
    <w:rsid w:val="00322592"/>
    <w:rsid w:val="003F0952"/>
    <w:rsid w:val="004F6441"/>
    <w:rsid w:val="00E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472"/>
  </w:style>
  <w:style w:type="paragraph" w:customStyle="1" w:styleId="2BC9F3ACDEEF4DB5B4C96DEC193DF647">
    <w:name w:val="2BC9F3ACDEEF4DB5B4C96DEC193DF647"/>
    <w:rsid w:val="00E93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Rudra, Dolly</dc:creator>
  <cp:keywords/>
  <dc:description/>
  <cp:lastModifiedBy>Rudra, Dolly</cp:lastModifiedBy>
  <cp:revision>2</cp:revision>
  <dcterms:created xsi:type="dcterms:W3CDTF">2018-07-24T19:36:00Z</dcterms:created>
  <dcterms:modified xsi:type="dcterms:W3CDTF">2018-07-25T19:04:00Z</dcterms:modified>
</cp:coreProperties>
</file>