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DFD" w:rsidRDefault="00775F47">
      <w:pPr>
        <w:pStyle w:val="1"/>
        <w:jc w:val="center"/>
      </w:pPr>
      <w:r>
        <w:rPr>
          <w:rFonts w:hint="eastAsia"/>
        </w:rPr>
        <w:t>评估指标的局限性</w:t>
      </w:r>
    </w:p>
    <w:p w:rsidR="00287DFD" w:rsidRDefault="00775F47">
      <w:pPr>
        <w:pStyle w:val="2"/>
        <w:numPr>
          <w:ilvl w:val="0"/>
          <w:numId w:val="1"/>
        </w:numPr>
        <w:rPr>
          <w:rFonts w:hint="default"/>
        </w:rPr>
      </w:pPr>
      <w:r>
        <w:t>场景描述</w:t>
      </w:r>
    </w:p>
    <w:p w:rsidR="00287DFD" w:rsidRDefault="00775F47">
      <w:pPr>
        <w:ind w:firstLine="420"/>
      </w:pPr>
      <w:r>
        <w:rPr>
          <w:rFonts w:hint="eastAsia"/>
        </w:rPr>
        <w:t>模型评估过程中，分类问题、排序问题、回归问题往往需要使用不同的指标进行评估。在诸多的评估指标中，不仅不能发现模型本身的问题，而且会得出错误的结论。</w:t>
      </w:r>
    </w:p>
    <w:p w:rsidR="00287DFD" w:rsidRDefault="00775F47">
      <w:pPr>
        <w:pStyle w:val="2"/>
        <w:rPr>
          <w:rFonts w:hint="default"/>
        </w:rPr>
      </w:pPr>
      <w:r>
        <w:t>问题</w:t>
      </w:r>
      <w:r>
        <w:t>1</w:t>
      </w:r>
      <w:r>
        <w:t>：准确率的局限性</w:t>
      </w:r>
    </w:p>
    <w:p w:rsidR="00287DFD" w:rsidRDefault="00775F47">
      <w:pPr>
        <w:jc w:val="center"/>
      </w:pPr>
      <w:r>
        <w:rPr>
          <w:rFonts w:hint="eastAsia"/>
          <w:position w:val="-30"/>
        </w:rPr>
        <w:object w:dxaOrig="18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34pt" o:ole="">
            <v:imagedata r:id="rId7" o:title=""/>
          </v:shape>
          <o:OLEObject Type="Embed" ProgID="Equation.3" ShapeID="_x0000_i1025" DrawAspect="Content" ObjectID="_1598261922" r:id="rId8"/>
        </w:object>
      </w:r>
    </w:p>
    <w:p w:rsidR="00287DFD" w:rsidRDefault="00775F47">
      <w:pPr>
        <w:ind w:firstLine="420"/>
      </w:pPr>
      <w:r>
        <w:rPr>
          <w:rFonts w:hint="eastAsia"/>
        </w:rPr>
        <w:t>准确率在分类问题中最简单也是最直观的评价指标，但存在明显的缺陷。比如，当负样本占</w:t>
      </w:r>
      <w:r>
        <w:rPr>
          <w:rFonts w:hint="eastAsia"/>
        </w:rPr>
        <w:t>99%</w:t>
      </w:r>
      <w:r>
        <w:rPr>
          <w:rFonts w:hint="eastAsia"/>
        </w:rPr>
        <w:t>时，分类器把所有样本都预测为负样本也可以获得</w:t>
      </w:r>
      <w:r>
        <w:rPr>
          <w:rFonts w:hint="eastAsia"/>
        </w:rPr>
        <w:t>99%</w:t>
      </w:r>
      <w:r>
        <w:rPr>
          <w:rFonts w:hint="eastAsia"/>
        </w:rPr>
        <w:t>的准确率。所以，当不同类别的样本</w:t>
      </w:r>
      <w:proofErr w:type="gramStart"/>
      <w:r>
        <w:rPr>
          <w:rFonts w:hint="eastAsia"/>
        </w:rPr>
        <w:t>不</w:t>
      </w:r>
      <w:proofErr w:type="gramEnd"/>
      <w:r>
        <w:rPr>
          <w:rFonts w:hint="eastAsia"/>
        </w:rPr>
        <w:t>均衡的时候，占比大的类别往往成为影响准确率的最主要因素。</w:t>
      </w:r>
    </w:p>
    <w:p w:rsidR="00287DFD" w:rsidRDefault="00775F47">
      <w:pPr>
        <w:pStyle w:val="2"/>
        <w:rPr>
          <w:rFonts w:hint="default"/>
        </w:rPr>
      </w:pPr>
      <w:r>
        <w:t>问题二：准确率与召回率的权衡</w:t>
      </w:r>
    </w:p>
    <w:p w:rsidR="00287DFD" w:rsidRDefault="00775F47">
      <w:pPr>
        <w:ind w:firstLine="420"/>
      </w:pPr>
      <w:r>
        <w:rPr>
          <w:rFonts w:hint="eastAsia"/>
        </w:rPr>
        <w:t>准确率是指分类正确的正样本个数占分类器判定为正样本的样本个数的比例；召回率是指分类正确的正样本个数</w:t>
      </w:r>
      <w:proofErr w:type="gramStart"/>
      <w:r>
        <w:rPr>
          <w:rFonts w:hint="eastAsia"/>
        </w:rPr>
        <w:t>占正真的正</w:t>
      </w:r>
      <w:proofErr w:type="gramEnd"/>
      <w:r>
        <w:rPr>
          <w:rFonts w:hint="eastAsia"/>
        </w:rPr>
        <w:t>样本个数的比例。</w:t>
      </w:r>
    </w:p>
    <w:p w:rsidR="00287DFD" w:rsidRDefault="00775F47">
      <w:pPr>
        <w:ind w:firstLine="420"/>
      </w:pPr>
      <w:r>
        <w:rPr>
          <w:rFonts w:hint="eastAsia"/>
        </w:rPr>
        <w:t>在排序问题中，通常没有一个确定的阈值把得到的结果直接判定为正样本或负样本，而是采用</w:t>
      </w:r>
      <w:proofErr w:type="spellStart"/>
      <w:r>
        <w:rPr>
          <w:rFonts w:hint="eastAsia"/>
        </w:rPr>
        <w:t>TopN</w:t>
      </w:r>
      <w:proofErr w:type="spellEnd"/>
      <w:r>
        <w:rPr>
          <w:rFonts w:hint="eastAsia"/>
        </w:rPr>
        <w:t>返回结果的</w:t>
      </w:r>
      <w:r>
        <w:rPr>
          <w:rFonts w:hint="eastAsia"/>
        </w:rPr>
        <w:t>Precision</w:t>
      </w:r>
      <w:r>
        <w:rPr>
          <w:rFonts w:hint="eastAsia"/>
        </w:rPr>
        <w:t>值和</w:t>
      </w:r>
      <w:r>
        <w:rPr>
          <w:rFonts w:hint="eastAsia"/>
        </w:rPr>
        <w:t>Recall</w:t>
      </w:r>
      <w:r>
        <w:rPr>
          <w:rFonts w:hint="eastAsia"/>
        </w:rPr>
        <w:t>值来衡量排序模型的性能，即认为模型返回的</w:t>
      </w:r>
      <w:r>
        <w:rPr>
          <w:rFonts w:hint="eastAsia"/>
        </w:rPr>
        <w:t>Top N</w:t>
      </w:r>
      <w:r>
        <w:rPr>
          <w:rFonts w:hint="eastAsia"/>
        </w:rPr>
        <w:t>的结果就是模型判定的正样本，然后计算前</w:t>
      </w:r>
      <w:r>
        <w:rPr>
          <w:rFonts w:hint="eastAsia"/>
        </w:rPr>
        <w:t>N</w:t>
      </w:r>
      <w:proofErr w:type="gramStart"/>
      <w:r>
        <w:rPr>
          <w:rFonts w:hint="eastAsia"/>
        </w:rPr>
        <w:t>个</w:t>
      </w:r>
      <w:proofErr w:type="gramEnd"/>
      <w:r>
        <w:rPr>
          <w:rFonts w:hint="eastAsia"/>
        </w:rPr>
        <w:t>位</w:t>
      </w:r>
      <w:r>
        <w:rPr>
          <w:rFonts w:hint="eastAsia"/>
        </w:rPr>
        <w:lastRenderedPageBreak/>
        <w:t>置上的准确率</w:t>
      </w:r>
      <w:proofErr w:type="spellStart"/>
      <w:r>
        <w:rPr>
          <w:rFonts w:hint="eastAsia"/>
        </w:rPr>
        <w:t>Precision@N</w:t>
      </w:r>
      <w:proofErr w:type="spellEnd"/>
      <w:r>
        <w:rPr>
          <w:rFonts w:hint="eastAsia"/>
        </w:rPr>
        <w:t>和前</w:t>
      </w:r>
      <w:r>
        <w:rPr>
          <w:rFonts w:hint="eastAsia"/>
        </w:rPr>
        <w:t>N</w:t>
      </w:r>
      <w:proofErr w:type="gramStart"/>
      <w:r>
        <w:rPr>
          <w:rFonts w:hint="eastAsia"/>
        </w:rPr>
        <w:t>个</w:t>
      </w:r>
      <w:proofErr w:type="gramEnd"/>
      <w:r>
        <w:rPr>
          <w:rFonts w:hint="eastAsia"/>
        </w:rPr>
        <w:t>位置上的召回率</w:t>
      </w:r>
      <w:proofErr w:type="spellStart"/>
      <w:r>
        <w:rPr>
          <w:rFonts w:hint="eastAsia"/>
        </w:rPr>
        <w:t>Recall@N</w:t>
      </w:r>
      <w:proofErr w:type="spellEnd"/>
      <w:r>
        <w:rPr>
          <w:rFonts w:hint="eastAsia"/>
        </w:rPr>
        <w:t>。</w:t>
      </w:r>
    </w:p>
    <w:p w:rsidR="00287DFD" w:rsidRDefault="00775F47">
      <w:pPr>
        <w:ind w:firstLine="420"/>
      </w:pPr>
      <w:r>
        <w:rPr>
          <w:rFonts w:hint="eastAsia"/>
        </w:rPr>
        <w:t>Precision</w:t>
      </w:r>
      <w:r>
        <w:rPr>
          <w:rFonts w:hint="eastAsia"/>
        </w:rPr>
        <w:t>值和</w:t>
      </w:r>
      <w:r>
        <w:rPr>
          <w:rFonts w:hint="eastAsia"/>
        </w:rPr>
        <w:t>Recall</w:t>
      </w:r>
      <w:r>
        <w:rPr>
          <w:rFonts w:hint="eastAsia"/>
        </w:rPr>
        <w:t>值即矛盾又统一的两个指标，为了提高</w:t>
      </w:r>
      <w:r>
        <w:rPr>
          <w:rFonts w:hint="eastAsia"/>
        </w:rPr>
        <w:t>Precis</w:t>
      </w:r>
      <w:r>
        <w:rPr>
          <w:rFonts w:hint="eastAsia"/>
        </w:rPr>
        <w:t>ion</w:t>
      </w:r>
      <w:r>
        <w:rPr>
          <w:rFonts w:hint="eastAsia"/>
        </w:rPr>
        <w:t>值，分类器需要尽量在‘更有把握’时才把样本预测为正样本，但此时往往会因为过于保守而漏掉很多‘没有把握’的正样本，导致</w:t>
      </w:r>
      <w:r>
        <w:rPr>
          <w:rFonts w:hint="eastAsia"/>
        </w:rPr>
        <w:t>Recall</w:t>
      </w:r>
      <w:r>
        <w:rPr>
          <w:rFonts w:hint="eastAsia"/>
        </w:rPr>
        <w:t>值降低。</w:t>
      </w:r>
    </w:p>
    <w:p w:rsidR="00287DFD" w:rsidRDefault="00775F47">
      <w:pPr>
        <w:ind w:firstLine="420"/>
      </w:pPr>
      <w:r>
        <w:rPr>
          <w:rFonts w:hint="eastAsia"/>
        </w:rPr>
        <w:t>PR</w:t>
      </w:r>
      <w:r>
        <w:rPr>
          <w:rFonts w:hint="eastAsia"/>
        </w:rPr>
        <w:t>曲线：横轴表示召回率，纵轴表示精确率。对于一个排序模型来说，其</w:t>
      </w:r>
      <w:r>
        <w:rPr>
          <w:rFonts w:hint="eastAsia"/>
        </w:rPr>
        <w:t>P-R</w:t>
      </w:r>
      <w:r>
        <w:rPr>
          <w:rFonts w:hint="eastAsia"/>
        </w:rPr>
        <w:t>曲线上的一个点代表着，在某一个阈值下，模型将大于该阈值的结果判定为正样本，小于该阈值的结果判定为负样本，此时返回结果对应的召回率和准确率。整条曲线是通过阈值从高到低移动而生成的。</w:t>
      </w:r>
    </w:p>
    <w:p w:rsidR="00287DFD" w:rsidRDefault="00775F47">
      <w:pPr>
        <w:ind w:firstLine="420"/>
      </w:pPr>
      <w:r>
        <w:rPr>
          <w:rFonts w:hint="eastAsia"/>
        </w:rPr>
        <w:t>F1-score</w:t>
      </w:r>
      <w:r>
        <w:rPr>
          <w:rFonts w:hint="eastAsia"/>
        </w:rPr>
        <w:t>和</w:t>
      </w:r>
      <w:r>
        <w:rPr>
          <w:rFonts w:hint="eastAsia"/>
        </w:rPr>
        <w:t>Roc</w:t>
      </w:r>
      <w:r>
        <w:rPr>
          <w:rFonts w:hint="eastAsia"/>
        </w:rPr>
        <w:t>曲线也能综合</w:t>
      </w:r>
      <w:proofErr w:type="gramStart"/>
      <w:r>
        <w:rPr>
          <w:rFonts w:hint="eastAsia"/>
        </w:rPr>
        <w:t>第反应</w:t>
      </w:r>
      <w:proofErr w:type="gramEnd"/>
      <w:r>
        <w:rPr>
          <w:rFonts w:hint="eastAsia"/>
        </w:rPr>
        <w:t>一个排序模型的性能，</w:t>
      </w:r>
      <w:r>
        <w:rPr>
          <w:rFonts w:hint="eastAsia"/>
        </w:rPr>
        <w:t>F1 score</w:t>
      </w:r>
      <w:r>
        <w:rPr>
          <w:rFonts w:hint="eastAsia"/>
        </w:rPr>
        <w:t>是精确率和召回率的调和平均值，它定义为</w:t>
      </w:r>
    </w:p>
    <w:p w:rsidR="00287DFD" w:rsidRDefault="00775F47">
      <w:pPr>
        <w:ind w:firstLine="420"/>
        <w:jc w:val="center"/>
      </w:pPr>
      <w:r>
        <w:rPr>
          <w:rFonts w:hint="eastAsia"/>
          <w:position w:val="-28"/>
        </w:rPr>
        <w:object w:dxaOrig="2580" w:dyaOrig="660">
          <v:shape id="_x0000_i1026" type="#_x0000_t75" style="width:129pt;height:32.85pt" o:ole="">
            <v:imagedata r:id="rId9" o:title=""/>
          </v:shape>
          <o:OLEObject Type="Embed" ProgID="Equation.3" ShapeID="_x0000_i1026" DrawAspect="Content" ObjectID="_1598261923" r:id="rId10"/>
        </w:object>
      </w:r>
    </w:p>
    <w:p w:rsidR="00287DFD" w:rsidRDefault="00775F47">
      <w:pPr>
        <w:pStyle w:val="2"/>
        <w:rPr>
          <w:rFonts w:hint="default"/>
        </w:rPr>
      </w:pPr>
      <w:r>
        <w:t>问题</w:t>
      </w:r>
      <w:r>
        <w:t>3</w:t>
      </w:r>
      <w:r>
        <w:t>：平方根误差的‘意外’</w:t>
      </w:r>
    </w:p>
    <w:p w:rsidR="00287DFD" w:rsidRDefault="00775F47">
      <w:pPr>
        <w:ind w:firstLine="420"/>
      </w:pPr>
      <w:r>
        <w:rPr>
          <w:rFonts w:hint="eastAsia"/>
        </w:rPr>
        <w:t>一般情况下，</w:t>
      </w:r>
      <w:r>
        <w:rPr>
          <w:rFonts w:hint="eastAsia"/>
        </w:rPr>
        <w:t>RMSE</w:t>
      </w:r>
      <w:r>
        <w:rPr>
          <w:rFonts w:hint="eastAsia"/>
        </w:rPr>
        <w:t>能够很好地反应回归模型预测值与真实值的偏离程度，但实际问题中，如果存在个别偏离程度非常大的离群点时，即使离群点数量少，也会让</w:t>
      </w:r>
      <w:r>
        <w:rPr>
          <w:rFonts w:hint="eastAsia"/>
        </w:rPr>
        <w:t>RMSE</w:t>
      </w:r>
      <w:r>
        <w:rPr>
          <w:rFonts w:hint="eastAsia"/>
        </w:rPr>
        <w:t>指标变得很差。</w:t>
      </w:r>
    </w:p>
    <w:p w:rsidR="00287DFD" w:rsidRDefault="00775F47">
      <w:pPr>
        <w:ind w:firstLine="420"/>
      </w:pPr>
      <w:r>
        <w:rPr>
          <w:rFonts w:hint="eastAsia"/>
          <w:b/>
          <w:bCs/>
        </w:rPr>
        <w:t>解决方案：</w:t>
      </w:r>
      <w:r>
        <w:rPr>
          <w:rFonts w:hint="eastAsia"/>
        </w:rPr>
        <w:t>1.</w:t>
      </w:r>
      <w:r>
        <w:rPr>
          <w:rFonts w:hint="eastAsia"/>
        </w:rPr>
        <w:t>如果我们认定这些离群点是噪声点的话，就需要在数据预处理的阶段把这些噪声点过滤掉。</w:t>
      </w:r>
      <w:r>
        <w:rPr>
          <w:rFonts w:hint="eastAsia"/>
        </w:rPr>
        <w:t xml:space="preserve">2. </w:t>
      </w:r>
      <w:r>
        <w:rPr>
          <w:rFonts w:hint="eastAsia"/>
        </w:rPr>
        <w:t>如果不认为这些离群点时噪声点的话，就需要进一步提高模型的预测能力，将离群点产生的机制建模进去。</w:t>
      </w:r>
      <w:r>
        <w:rPr>
          <w:rFonts w:hint="eastAsia"/>
        </w:rPr>
        <w:t xml:space="preserve">3. </w:t>
      </w:r>
      <w:r>
        <w:rPr>
          <w:rFonts w:hint="eastAsia"/>
        </w:rPr>
        <w:t>可以找一个更合适的指标来评估模型。</w:t>
      </w:r>
    </w:p>
    <w:p w:rsidR="00287DFD" w:rsidRDefault="00287DFD">
      <w:pPr>
        <w:ind w:firstLine="420"/>
      </w:pPr>
    </w:p>
    <w:p w:rsidR="00287DFD" w:rsidRDefault="00775F47">
      <w:pPr>
        <w:pStyle w:val="1"/>
        <w:jc w:val="center"/>
      </w:pPr>
      <w:r>
        <w:rPr>
          <w:rFonts w:hint="eastAsia"/>
        </w:rPr>
        <w:lastRenderedPageBreak/>
        <w:t>ROC</w:t>
      </w:r>
      <w:r>
        <w:rPr>
          <w:rFonts w:hint="eastAsia"/>
        </w:rPr>
        <w:t>曲线</w:t>
      </w:r>
    </w:p>
    <w:p w:rsidR="00287DFD" w:rsidRDefault="00775F47">
      <w:pPr>
        <w:pStyle w:val="2"/>
        <w:rPr>
          <w:rFonts w:hint="default"/>
        </w:rPr>
      </w:pPr>
      <w:r>
        <w:t>场景描述</w:t>
      </w:r>
    </w:p>
    <w:p w:rsidR="00287DFD" w:rsidRDefault="00775F47">
      <w:pPr>
        <w:ind w:firstLine="420"/>
      </w:pPr>
      <w:r>
        <w:rPr>
          <w:rFonts w:hint="eastAsia"/>
        </w:rPr>
        <w:t>二值分类器是机器学习领域中最常见也是应用最广泛的分类器。评价二值分类器的指标很多，比如</w:t>
      </w:r>
      <w:r>
        <w:rPr>
          <w:rFonts w:hint="eastAsia"/>
        </w:rPr>
        <w:t>precision</w:t>
      </w:r>
      <w:r>
        <w:rPr>
          <w:rFonts w:hint="eastAsia"/>
        </w:rPr>
        <w:t>、</w:t>
      </w:r>
      <w:r>
        <w:rPr>
          <w:rFonts w:hint="eastAsia"/>
        </w:rPr>
        <w:t>recall</w:t>
      </w:r>
      <w:r>
        <w:rPr>
          <w:rFonts w:hint="eastAsia"/>
        </w:rPr>
        <w:t>、</w:t>
      </w:r>
      <w:r>
        <w:rPr>
          <w:rFonts w:hint="eastAsia"/>
        </w:rPr>
        <w:t>F1 score</w:t>
      </w:r>
      <w:r>
        <w:rPr>
          <w:rFonts w:hint="eastAsia"/>
        </w:rPr>
        <w:t>、</w:t>
      </w:r>
      <w:r>
        <w:rPr>
          <w:rFonts w:hint="eastAsia"/>
        </w:rPr>
        <w:t>P-R</w:t>
      </w:r>
      <w:r>
        <w:rPr>
          <w:rFonts w:hint="eastAsia"/>
        </w:rPr>
        <w:t>曲线。上面介绍的评估指标智能反应模型在某一个方面的性能。相比而言，</w:t>
      </w:r>
      <w:r>
        <w:rPr>
          <w:rFonts w:hint="eastAsia"/>
        </w:rPr>
        <w:t>ROC</w:t>
      </w:r>
      <w:r>
        <w:rPr>
          <w:rFonts w:hint="eastAsia"/>
        </w:rPr>
        <w:t>曲线则有很多的优点，经常作为评估二分类最重要的指标之一。</w:t>
      </w:r>
    </w:p>
    <w:p w:rsidR="00287DFD" w:rsidRDefault="00775F47">
      <w:pPr>
        <w:pStyle w:val="2"/>
        <w:rPr>
          <w:rFonts w:hint="default"/>
        </w:rPr>
      </w:pPr>
      <w:r>
        <w:t>问题</w:t>
      </w:r>
      <w:r>
        <w:t>1</w:t>
      </w:r>
      <w:r>
        <w:t>：上面是</w:t>
      </w:r>
      <w:r>
        <w:t>ROC</w:t>
      </w:r>
      <w:r>
        <w:t>曲线</w:t>
      </w:r>
    </w:p>
    <w:p w:rsidR="00287DFD" w:rsidRDefault="00775F47">
      <w:pPr>
        <w:ind w:firstLine="420"/>
      </w:pPr>
      <w:r>
        <w:rPr>
          <w:rFonts w:hint="eastAsia"/>
        </w:rPr>
        <w:t>ROC</w:t>
      </w:r>
      <w:r>
        <w:rPr>
          <w:rFonts w:hint="eastAsia"/>
        </w:rPr>
        <w:t>曲线是</w:t>
      </w:r>
      <w:r>
        <w:rPr>
          <w:rFonts w:hint="eastAsia"/>
        </w:rPr>
        <w:t>Receiver Operating Characteristic Curve</w:t>
      </w:r>
      <w:r>
        <w:rPr>
          <w:rFonts w:hint="eastAsia"/>
        </w:rPr>
        <w:t>的简称（受试者工作特征曲线）。</w:t>
      </w:r>
    </w:p>
    <w:p w:rsidR="00287DFD" w:rsidRDefault="00775F47">
      <w:pPr>
        <w:ind w:firstLine="420"/>
      </w:pPr>
      <w:r>
        <w:rPr>
          <w:rFonts w:hint="eastAsia"/>
        </w:rPr>
        <w:t>ROC</w:t>
      </w:r>
      <w:r>
        <w:rPr>
          <w:rFonts w:hint="eastAsia"/>
        </w:rPr>
        <w:t>曲线的横坐标为假阳性（</w:t>
      </w:r>
      <w:r>
        <w:rPr>
          <w:rFonts w:hint="eastAsia"/>
        </w:rPr>
        <w:t>False Positive Rate, FPR</w:t>
      </w:r>
      <w:r>
        <w:rPr>
          <w:rFonts w:hint="eastAsia"/>
        </w:rPr>
        <w:t>）；纵坐标为</w:t>
      </w:r>
      <w:r>
        <w:rPr>
          <w:rFonts w:hint="eastAsia"/>
        </w:rPr>
        <w:t>真阳性（</w:t>
      </w:r>
      <w:r>
        <w:rPr>
          <w:rFonts w:hint="eastAsia"/>
        </w:rPr>
        <w:t>True Positive Rate, TPR</w:t>
      </w:r>
      <w:r>
        <w:rPr>
          <w:rFonts w:hint="eastAsia"/>
        </w:rPr>
        <w:t>）。</w:t>
      </w:r>
    </w:p>
    <w:p w:rsidR="00287DFD" w:rsidRDefault="00775F47">
      <w:pPr>
        <w:ind w:firstLine="420"/>
        <w:jc w:val="center"/>
      </w:pPr>
      <w:r>
        <w:rPr>
          <w:rFonts w:hint="eastAsia"/>
          <w:position w:val="-24"/>
        </w:rPr>
        <w:object w:dxaOrig="1080" w:dyaOrig="620">
          <v:shape id="_x0000_i1027" type="#_x0000_t75" style="width:54.15pt;height:31.1pt" o:ole="">
            <v:imagedata r:id="rId11" o:title=""/>
          </v:shape>
          <o:OLEObject Type="Embed" ProgID="Equation.3" ShapeID="_x0000_i1027" DrawAspect="Content" ObjectID="_1598261924" r:id="rId12"/>
        </w:object>
      </w:r>
    </w:p>
    <w:p w:rsidR="00287DFD" w:rsidRDefault="00775F47">
      <w:pPr>
        <w:ind w:firstLine="420"/>
        <w:jc w:val="center"/>
      </w:pPr>
      <w:r>
        <w:rPr>
          <w:rFonts w:hint="eastAsia"/>
          <w:position w:val="-24"/>
        </w:rPr>
        <w:object w:dxaOrig="1080" w:dyaOrig="620">
          <v:shape id="_x0000_i1028" type="#_x0000_t75" alt="" style="width:54.15pt;height:31.1pt" o:ole="">
            <v:imagedata r:id="rId13" o:title=""/>
          </v:shape>
          <o:OLEObject Type="Embed" ProgID="Equation.3" ShapeID="_x0000_i1028" DrawAspect="Content" ObjectID="_1598261925" r:id="rId14"/>
        </w:object>
      </w:r>
    </w:p>
    <w:p w:rsidR="00287DFD" w:rsidRDefault="00D270EB" w:rsidP="00D270EB">
      <w:pPr>
        <w:pStyle w:val="2"/>
        <w:rPr>
          <w:rFonts w:hint="default"/>
        </w:rPr>
      </w:pPr>
      <w:r>
        <w:t>问题2：如何绘制ROC曲线</w:t>
      </w:r>
    </w:p>
    <w:p w:rsidR="00D270EB" w:rsidRPr="00D270EB" w:rsidRDefault="00D270EB" w:rsidP="00D270EB">
      <w:pPr>
        <w:rPr>
          <w:rFonts w:hint="eastAsia"/>
        </w:rPr>
      </w:pPr>
      <w:r>
        <w:tab/>
        <w:t>ROC</w:t>
      </w:r>
      <w:r>
        <w:t>曲线是通过不断移动分类器的</w:t>
      </w:r>
      <w:r>
        <w:rPr>
          <w:rFonts w:hint="eastAsia"/>
        </w:rPr>
        <w:t>‘截断点’来生成曲线上的一组关键点的。</w:t>
      </w:r>
    </w:p>
    <w:p w:rsidR="00287DFD" w:rsidRDefault="001F5F96" w:rsidP="001F5F96">
      <w:r>
        <w:t>在二值分类问题中</w:t>
      </w:r>
      <w:r>
        <w:rPr>
          <w:rFonts w:hint="eastAsia"/>
        </w:rPr>
        <w:t>，</w:t>
      </w:r>
      <w:r>
        <w:t>模型输出一般都是预测样本为正例的概率</w:t>
      </w:r>
      <w:r>
        <w:rPr>
          <w:rFonts w:hint="eastAsia"/>
        </w:rPr>
        <w:t>，</w:t>
      </w:r>
      <w:r>
        <w:t>样本按照概率从高到低排序</w:t>
      </w:r>
      <w:r>
        <w:rPr>
          <w:rFonts w:hint="eastAsia"/>
        </w:rPr>
        <w:t>，</w:t>
      </w:r>
      <w:r>
        <w:t>在输出最终的正例</w:t>
      </w:r>
      <w:r>
        <w:rPr>
          <w:rFonts w:hint="eastAsia"/>
        </w:rPr>
        <w:t>、</w:t>
      </w:r>
      <w:proofErr w:type="gramStart"/>
      <w:r>
        <w:t>负例之前</w:t>
      </w:r>
      <w:proofErr w:type="gramEnd"/>
      <w:r>
        <w:rPr>
          <w:rFonts w:hint="eastAsia"/>
        </w:rPr>
        <w:t>，</w:t>
      </w:r>
      <w:r>
        <w:t>我们指定一个阈值</w:t>
      </w:r>
      <w:r>
        <w:rPr>
          <w:rFonts w:hint="eastAsia"/>
        </w:rPr>
        <w:t>，</w:t>
      </w:r>
      <w:r>
        <w:t>预测概率大于阈值的样本会被判定为正例</w:t>
      </w:r>
      <w:r>
        <w:rPr>
          <w:rFonts w:hint="eastAsia"/>
        </w:rPr>
        <w:t>；</w:t>
      </w:r>
    </w:p>
    <w:p w:rsidR="001F5F96" w:rsidRDefault="001F5F96" w:rsidP="001F5F96">
      <w:pPr>
        <w:ind w:firstLine="420"/>
      </w:pPr>
      <w:r>
        <w:lastRenderedPageBreak/>
        <w:t>每一个截断点对应一个</w:t>
      </w:r>
      <w:r>
        <w:t>FPR</w:t>
      </w:r>
      <w:r>
        <w:t>和</w:t>
      </w:r>
      <w:r>
        <w:t>TPR</w:t>
      </w:r>
      <w:r w:rsidR="006B5528">
        <w:rPr>
          <w:rFonts w:hint="eastAsia"/>
        </w:rPr>
        <w:t>，</w:t>
      </w:r>
      <w:r w:rsidR="006B5528">
        <w:t>在</w:t>
      </w:r>
      <w:r w:rsidR="006B5528">
        <w:t>ROC</w:t>
      </w:r>
      <w:r w:rsidR="006B5528">
        <w:t>图上绘制出每个截断点对应的位置</w:t>
      </w:r>
      <w:r w:rsidR="006B5528">
        <w:rPr>
          <w:rFonts w:hint="eastAsia"/>
        </w:rPr>
        <w:t>，</w:t>
      </w:r>
      <w:r w:rsidR="006B5528">
        <w:t>再连接</w:t>
      </w:r>
      <w:proofErr w:type="gramStart"/>
      <w:r w:rsidR="006B5528">
        <w:t>所有点就</w:t>
      </w:r>
      <w:proofErr w:type="gramEnd"/>
      <w:r w:rsidR="006B5528">
        <w:t>得到最终的</w:t>
      </w:r>
      <w:r w:rsidR="006B5528">
        <w:t>ROC</w:t>
      </w:r>
      <w:r w:rsidR="006B5528">
        <w:t>曲线</w:t>
      </w:r>
      <w:r w:rsidR="006B5528">
        <w:rPr>
          <w:rFonts w:hint="eastAsia"/>
        </w:rPr>
        <w:t>。</w:t>
      </w:r>
    </w:p>
    <w:p w:rsidR="00B50735" w:rsidRDefault="00B50735" w:rsidP="001F5F96">
      <w:pPr>
        <w:ind w:firstLine="420"/>
      </w:pPr>
      <w:r w:rsidRPr="00B50735">
        <w:rPr>
          <w:noProof/>
        </w:rPr>
        <w:drawing>
          <wp:inline distT="0" distB="0" distL="0" distR="0">
            <wp:extent cx="3964838" cy="2973241"/>
            <wp:effectExtent l="0" t="0" r="0" b="0"/>
            <wp:docPr id="1" name="图片 1" descr="C:\Users\jiye\Documents\303061833\FileRecv\MobileFile\D9B0D2EC-9C3F-4266-9233-0E2DDF7AB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ye\Documents\303061833\FileRecv\MobileFile\D9B0D2EC-9C3F-4266-9233-0E2DDF7ABF5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1268" cy="2978063"/>
                    </a:xfrm>
                    <a:prstGeom prst="rect">
                      <a:avLst/>
                    </a:prstGeom>
                    <a:noFill/>
                    <a:ln>
                      <a:noFill/>
                    </a:ln>
                  </pic:spPr>
                </pic:pic>
              </a:graphicData>
            </a:graphic>
          </wp:inline>
        </w:drawing>
      </w:r>
    </w:p>
    <w:p w:rsidR="00B50735" w:rsidRDefault="00453656" w:rsidP="00453656">
      <w:pPr>
        <w:pStyle w:val="2"/>
        <w:rPr>
          <w:rFonts w:hint="default"/>
        </w:rPr>
      </w:pPr>
      <w:r>
        <w:t>问题3：如何计算AUC</w:t>
      </w:r>
    </w:p>
    <w:p w:rsidR="00453656" w:rsidRPr="00453656" w:rsidRDefault="00453656" w:rsidP="00453656">
      <w:pPr>
        <w:rPr>
          <w:rFonts w:hint="eastAsia"/>
        </w:rPr>
      </w:pPr>
      <w:r>
        <w:tab/>
        <w:t>AUC</w:t>
      </w:r>
      <w:r>
        <w:t>指的是</w:t>
      </w:r>
      <w:r>
        <w:t>ROC</w:t>
      </w:r>
      <w:r>
        <w:t>曲线下面的面积</w:t>
      </w:r>
      <w:r>
        <w:rPr>
          <w:rFonts w:hint="eastAsia"/>
        </w:rPr>
        <w:t>，</w:t>
      </w:r>
      <w:r>
        <w:t>该</w:t>
      </w:r>
      <w:proofErr w:type="gramStart"/>
      <w:r>
        <w:t>值能够</w:t>
      </w:r>
      <w:proofErr w:type="gramEnd"/>
      <w:r>
        <w:t>量化地反映基于</w:t>
      </w:r>
      <w:r>
        <w:t>ROC</w:t>
      </w:r>
      <w:r>
        <w:t>曲线衡量出的模型性能</w:t>
      </w:r>
      <w:r>
        <w:rPr>
          <w:rFonts w:hint="eastAsia"/>
        </w:rPr>
        <w:t>，</w:t>
      </w:r>
      <w:r>
        <w:t>计算</w:t>
      </w:r>
      <w:r>
        <w:t>AUC</w:t>
      </w:r>
      <w:r>
        <w:t>值只需要沿着</w:t>
      </w:r>
      <w:r>
        <w:t>ROC</w:t>
      </w:r>
      <w:r>
        <w:t>横轴做积分就可以了</w:t>
      </w:r>
      <w:r>
        <w:rPr>
          <w:rFonts w:hint="eastAsia"/>
        </w:rPr>
        <w:t>。</w:t>
      </w:r>
      <w:r w:rsidR="00824AD9">
        <w:rPr>
          <w:rFonts w:hint="eastAsia"/>
        </w:rPr>
        <w:t>取值一般在</w:t>
      </w:r>
      <w:r w:rsidR="00824AD9">
        <w:rPr>
          <w:rFonts w:hint="eastAsia"/>
        </w:rPr>
        <w:t>[</w:t>
      </w:r>
      <w:r w:rsidR="00824AD9">
        <w:t>0.5, 1]</w:t>
      </w:r>
      <w:r w:rsidR="00824AD9">
        <w:rPr>
          <w:rFonts w:hint="eastAsia"/>
        </w:rPr>
        <w:t>，</w:t>
      </w:r>
      <w:r w:rsidR="00824AD9">
        <w:t>AUC</w:t>
      </w:r>
      <w:r w:rsidR="00824AD9">
        <w:t>越大</w:t>
      </w:r>
      <w:r w:rsidR="00824AD9">
        <w:rPr>
          <w:rFonts w:hint="eastAsia"/>
        </w:rPr>
        <w:t>，</w:t>
      </w:r>
      <w:r w:rsidR="00824AD9">
        <w:t>说明分类器越可能把真正的正样本排在前面</w:t>
      </w:r>
      <w:r w:rsidR="00824AD9">
        <w:rPr>
          <w:rFonts w:hint="eastAsia"/>
        </w:rPr>
        <w:t>，</w:t>
      </w:r>
      <w:r w:rsidR="00824AD9">
        <w:t>分类性能越好</w:t>
      </w:r>
      <w:r w:rsidR="00824AD9">
        <w:rPr>
          <w:rFonts w:hint="eastAsia"/>
        </w:rPr>
        <w:t>。</w:t>
      </w:r>
    </w:p>
    <w:p w:rsidR="00287DFD" w:rsidRDefault="00B02F56" w:rsidP="00B02F56">
      <w:pPr>
        <w:pStyle w:val="2"/>
        <w:rPr>
          <w:rFonts w:hint="default"/>
        </w:rPr>
      </w:pPr>
      <w:r>
        <w:rPr>
          <w:rFonts w:hint="default"/>
        </w:rPr>
        <w:t>问题</w:t>
      </w:r>
      <w:r>
        <w:t>4：ROC曲线相比PR曲线有什么特点</w:t>
      </w:r>
    </w:p>
    <w:p w:rsidR="00B02F56" w:rsidRDefault="008B412F" w:rsidP="00B02F56">
      <w:r>
        <w:tab/>
      </w:r>
      <w:r>
        <w:t>当负样本的分布发生变化时</w:t>
      </w:r>
      <w:r>
        <w:rPr>
          <w:rFonts w:hint="eastAsia"/>
        </w:rPr>
        <w:t>，</w:t>
      </w:r>
      <w:r>
        <w:t>相比</w:t>
      </w:r>
      <w:r>
        <w:t>PR</w:t>
      </w:r>
      <w:r>
        <w:t>曲线</w:t>
      </w:r>
      <w:r>
        <w:rPr>
          <w:rFonts w:hint="eastAsia"/>
        </w:rPr>
        <w:t>，</w:t>
      </w:r>
      <w:r>
        <w:t>ROC</w:t>
      </w:r>
      <w:r>
        <w:t>曲线的形状能够基本保持不变</w:t>
      </w:r>
      <w:r>
        <w:rPr>
          <w:rFonts w:hint="eastAsia"/>
        </w:rPr>
        <w:t>，</w:t>
      </w:r>
      <w:r>
        <w:t>而</w:t>
      </w:r>
      <w:r>
        <w:t>PR</w:t>
      </w:r>
      <w:r>
        <w:t>曲线的形状一般会发生较剧烈变化</w:t>
      </w:r>
      <w:r>
        <w:rPr>
          <w:rFonts w:hint="eastAsia"/>
        </w:rPr>
        <w:t>。</w:t>
      </w:r>
    </w:p>
    <w:p w:rsidR="008B77C6" w:rsidRPr="00B02F56" w:rsidRDefault="008B77C6" w:rsidP="00B02F56">
      <w:pPr>
        <w:rPr>
          <w:rFonts w:hint="eastAsia"/>
        </w:rPr>
      </w:pPr>
      <w:r>
        <w:lastRenderedPageBreak/>
        <w:tab/>
      </w:r>
      <w:r w:rsidR="000B0E9D" w:rsidRPr="000B0E9D">
        <w:rPr>
          <w:noProof/>
        </w:rPr>
        <w:drawing>
          <wp:inline distT="0" distB="0" distL="0" distR="0">
            <wp:extent cx="4637836" cy="5066951"/>
            <wp:effectExtent l="0" t="0" r="0" b="635"/>
            <wp:docPr id="2" name="图片 2" descr="C:\Users\jiye\Documents\303061833\FileRecv\MobileFile\29DC4547-1C10-4D51-AA52-B9722F032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ye\Documents\303061833\FileRecv\MobileFile\29DC4547-1C10-4D51-AA52-B9722F032A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7836" cy="5066951"/>
                    </a:xfrm>
                    <a:prstGeom prst="rect">
                      <a:avLst/>
                    </a:prstGeom>
                    <a:noFill/>
                    <a:ln>
                      <a:noFill/>
                    </a:ln>
                  </pic:spPr>
                </pic:pic>
              </a:graphicData>
            </a:graphic>
          </wp:inline>
        </w:drawing>
      </w:r>
    </w:p>
    <w:p w:rsidR="00287DFD" w:rsidRDefault="004E3AB3" w:rsidP="004E3AB3">
      <w:pPr>
        <w:pStyle w:val="1"/>
        <w:jc w:val="center"/>
        <w:rPr>
          <w:rFonts w:hint="eastAsia"/>
        </w:rPr>
      </w:pPr>
      <w:r>
        <w:t>余弦距离的应用</w:t>
      </w:r>
    </w:p>
    <w:p w:rsidR="00287DFD" w:rsidRDefault="00086DD7" w:rsidP="00086DD7">
      <w:pPr>
        <w:pStyle w:val="2"/>
        <w:rPr>
          <w:rFonts w:hint="default"/>
        </w:rPr>
      </w:pPr>
      <w:r>
        <w:t>场景描述：</w:t>
      </w:r>
    </w:p>
    <w:p w:rsidR="00086DD7" w:rsidRDefault="00086DD7" w:rsidP="00086DD7">
      <w:r>
        <w:tab/>
      </w:r>
      <w:r>
        <w:t>在模型训练的过程中</w:t>
      </w:r>
      <w:r>
        <w:rPr>
          <w:rFonts w:hint="eastAsia"/>
        </w:rPr>
        <w:t>，</w:t>
      </w:r>
      <w:r>
        <w:t>我们也在不断地评估者样本间的距离</w:t>
      </w:r>
      <w:r w:rsidR="00644444">
        <w:rPr>
          <w:rFonts w:hint="eastAsia"/>
        </w:rPr>
        <w:t>，</w:t>
      </w:r>
      <w:r w:rsidR="00644444">
        <w:t>如何估计样本距离也是定义优化目标和训练方法的基础</w:t>
      </w:r>
      <w:r w:rsidR="00644444">
        <w:rPr>
          <w:rFonts w:hint="eastAsia"/>
        </w:rPr>
        <w:t>。</w:t>
      </w:r>
    </w:p>
    <w:p w:rsidR="00644444" w:rsidRDefault="00644444" w:rsidP="00086DD7">
      <w:r>
        <w:tab/>
      </w:r>
      <w:r>
        <w:t>在机器学习中</w:t>
      </w:r>
      <w:r>
        <w:rPr>
          <w:rFonts w:hint="eastAsia"/>
        </w:rPr>
        <w:t>，</w:t>
      </w:r>
      <w:r>
        <w:t>通常将特征表示为向量的形式</w:t>
      </w:r>
      <w:r>
        <w:rPr>
          <w:rFonts w:hint="eastAsia"/>
        </w:rPr>
        <w:t>，</w:t>
      </w:r>
      <w:r>
        <w:t>所以在分析两个特征向量之间的相似性时</w:t>
      </w:r>
      <w:r>
        <w:rPr>
          <w:rFonts w:hint="eastAsia"/>
        </w:rPr>
        <w:t>，</w:t>
      </w:r>
      <w:r>
        <w:t>常使用余弦相似度</w:t>
      </w:r>
      <w:r>
        <w:rPr>
          <w:rFonts w:hint="eastAsia"/>
        </w:rPr>
        <w:t>来表示。余弦相似度范围</w:t>
      </w:r>
      <w:r>
        <w:rPr>
          <w:rFonts w:hint="eastAsia"/>
        </w:rPr>
        <w:t>[</w:t>
      </w:r>
      <w:r>
        <w:t>0, 1]</w:t>
      </w:r>
      <w:r>
        <w:rPr>
          <w:rFonts w:hint="eastAsia"/>
        </w:rPr>
        <w:t>，</w:t>
      </w:r>
      <w:r>
        <w:t>将</w:t>
      </w:r>
      <w:r>
        <w:rPr>
          <w:rFonts w:hint="eastAsia"/>
        </w:rPr>
        <w:t>1</w:t>
      </w:r>
      <w:r>
        <w:rPr>
          <w:rFonts w:hint="eastAsia"/>
        </w:rPr>
        <w:t>减去余弦相似度就是余弦距离，</w:t>
      </w:r>
      <w:r>
        <w:rPr>
          <w:rFonts w:hint="eastAsia"/>
        </w:rPr>
        <w:t>[</w:t>
      </w:r>
      <w:r>
        <w:t>0</w:t>
      </w:r>
      <w:r>
        <w:rPr>
          <w:rFonts w:hint="eastAsia"/>
        </w:rPr>
        <w:t>，</w:t>
      </w:r>
      <w:r>
        <w:t>2]</w:t>
      </w:r>
      <w:r>
        <w:rPr>
          <w:rFonts w:hint="eastAsia"/>
        </w:rPr>
        <w:t>。</w:t>
      </w:r>
    </w:p>
    <w:p w:rsidR="00644444" w:rsidRDefault="00EF6056" w:rsidP="003A6888">
      <w:pPr>
        <w:pStyle w:val="2"/>
        <w:jc w:val="both"/>
        <w:rPr>
          <w:rFonts w:hint="default"/>
        </w:rPr>
      </w:pPr>
      <w:r>
        <w:lastRenderedPageBreak/>
        <w:t>问题1</w:t>
      </w:r>
      <w:r w:rsidR="003A6888">
        <w:t>：结合你学习和研究经历，探讨为什么在一些情景中要使用余弦相似度而不是欧式距离</w:t>
      </w:r>
    </w:p>
    <w:p w:rsidR="003A6888" w:rsidRDefault="002D4907" w:rsidP="002D4907">
      <w:pPr>
        <w:jc w:val="center"/>
      </w:pPr>
      <w:r w:rsidRPr="002D4907">
        <w:rPr>
          <w:position w:val="-32"/>
        </w:rPr>
        <w:object w:dxaOrig="1880" w:dyaOrig="700">
          <v:shape id="_x0000_i1029" type="#_x0000_t75" style="width:93.9pt;height:35.15pt" o:ole="">
            <v:imagedata r:id="rId17" o:title=""/>
          </v:shape>
          <o:OLEObject Type="Embed" ProgID="Equation.DSMT4" ShapeID="_x0000_i1029" DrawAspect="Content" ObjectID="_1598261926" r:id="rId18"/>
        </w:object>
      </w:r>
    </w:p>
    <w:p w:rsidR="002D4907" w:rsidRDefault="00C16285" w:rsidP="002D4907">
      <w:r>
        <w:tab/>
      </w:r>
      <w:r>
        <w:t>对于图像</w:t>
      </w:r>
      <w:r>
        <w:rPr>
          <w:rFonts w:hint="eastAsia"/>
        </w:rPr>
        <w:t>，</w:t>
      </w:r>
      <w:r>
        <w:t>研究对象的特征维度往往很高</w:t>
      </w:r>
      <w:r>
        <w:rPr>
          <w:rFonts w:hint="eastAsia"/>
        </w:rPr>
        <w:t>，</w:t>
      </w:r>
      <w:r>
        <w:t>余弦相似度在高维情况下依然保持</w:t>
      </w:r>
      <w:r>
        <w:rPr>
          <w:rFonts w:hint="eastAsia"/>
        </w:rPr>
        <w:t>“相同时为</w:t>
      </w:r>
      <w:r>
        <w:rPr>
          <w:rFonts w:hint="eastAsia"/>
        </w:rPr>
        <w:t>1</w:t>
      </w:r>
      <w:r>
        <w:rPr>
          <w:rFonts w:hint="eastAsia"/>
        </w:rPr>
        <w:t>，相交时为</w:t>
      </w:r>
      <w:r>
        <w:rPr>
          <w:rFonts w:hint="eastAsia"/>
        </w:rPr>
        <w:t>0</w:t>
      </w:r>
      <w:r>
        <w:rPr>
          <w:rFonts w:hint="eastAsia"/>
        </w:rPr>
        <w:t>，相反时为</w:t>
      </w:r>
      <w:r>
        <w:rPr>
          <w:rFonts w:hint="eastAsia"/>
        </w:rPr>
        <w:t>-</w:t>
      </w:r>
      <w:r>
        <w:t>1</w:t>
      </w:r>
      <w:r>
        <w:rPr>
          <w:rFonts w:hint="eastAsia"/>
        </w:rPr>
        <w:t>,</w:t>
      </w:r>
      <w:r>
        <w:rPr>
          <w:rFonts w:hint="eastAsia"/>
        </w:rPr>
        <w:t>”的性质，而欧式距离的数值则受维度的影响，范围不固定，并且含义比较模糊。</w:t>
      </w:r>
    </w:p>
    <w:p w:rsidR="000C422F" w:rsidRDefault="000C422F" w:rsidP="002D4907">
      <w:r>
        <w:tab/>
      </w:r>
      <w:r>
        <w:t>欧式距离体现</w:t>
      </w:r>
      <w:r w:rsidRPr="000C422F">
        <w:rPr>
          <w:b/>
        </w:rPr>
        <w:t>数值上</w:t>
      </w:r>
      <w:r>
        <w:t>的</w:t>
      </w:r>
      <w:r w:rsidRPr="000C422F">
        <w:rPr>
          <w:b/>
        </w:rPr>
        <w:t>绝对差异</w:t>
      </w:r>
      <w:r>
        <w:rPr>
          <w:rFonts w:hint="eastAsia"/>
        </w:rPr>
        <w:t>，</w:t>
      </w:r>
      <w:r>
        <w:t>余弦距离体现</w:t>
      </w:r>
      <w:r w:rsidRPr="000C422F">
        <w:rPr>
          <w:b/>
        </w:rPr>
        <w:t>方向</w:t>
      </w:r>
      <w:r>
        <w:t>上的</w:t>
      </w:r>
      <w:r w:rsidRPr="000C422F">
        <w:rPr>
          <w:b/>
        </w:rPr>
        <w:t>相对差异</w:t>
      </w:r>
      <w:r>
        <w:rPr>
          <w:rFonts w:hint="eastAsia"/>
        </w:rPr>
        <w:t>。</w:t>
      </w:r>
    </w:p>
    <w:p w:rsidR="004A250B" w:rsidRDefault="00DC3634" w:rsidP="00DC3634">
      <w:pPr>
        <w:pStyle w:val="2"/>
        <w:rPr>
          <w:rFonts w:hint="default"/>
        </w:rPr>
      </w:pPr>
      <w:r>
        <w:t>问题2：余弦距离是否是在一个严格定义的距离？</w:t>
      </w:r>
    </w:p>
    <w:p w:rsidR="00DC3634" w:rsidRPr="00DC3634" w:rsidRDefault="00907EE3" w:rsidP="00907EE3">
      <w:pPr>
        <w:pStyle w:val="1"/>
        <w:jc w:val="center"/>
        <w:rPr>
          <w:rFonts w:hint="eastAsia"/>
        </w:rPr>
      </w:pPr>
      <w:r>
        <w:rPr>
          <w:rFonts w:hint="eastAsia"/>
        </w:rPr>
        <w:t>A/B</w:t>
      </w:r>
      <w:r>
        <w:rPr>
          <w:rFonts w:hint="eastAsia"/>
        </w:rPr>
        <w:t>测试的陷阱</w:t>
      </w:r>
    </w:p>
    <w:p w:rsidR="00763C15" w:rsidRDefault="009F1C00" w:rsidP="009F1C00">
      <w:pPr>
        <w:pStyle w:val="2"/>
        <w:rPr>
          <w:rFonts w:hint="default"/>
        </w:rPr>
      </w:pPr>
      <w:r>
        <w:t>场景描述</w:t>
      </w:r>
    </w:p>
    <w:p w:rsidR="009F1C00" w:rsidRDefault="009F1C00" w:rsidP="009F1C00">
      <w:r>
        <w:tab/>
      </w:r>
      <w:r>
        <w:t>在互联网公司中</w:t>
      </w:r>
      <w:r>
        <w:rPr>
          <w:rFonts w:hint="eastAsia"/>
        </w:rPr>
        <w:t>，</w:t>
      </w:r>
      <w:r>
        <w:t>A/B</w:t>
      </w:r>
      <w:r>
        <w:t>测试时验证新模块</w:t>
      </w:r>
      <w:r>
        <w:rPr>
          <w:rFonts w:hint="eastAsia"/>
        </w:rPr>
        <w:t>、新功能、新产品是否有效，新算法、新模型的效果是否有提升，新设计是否受到用户欢迎，新更改是否影响用户体验的主要测试方法。在机器学习领域，</w:t>
      </w:r>
      <w:r>
        <w:rPr>
          <w:rFonts w:hint="eastAsia"/>
        </w:rPr>
        <w:t>A/B</w:t>
      </w:r>
      <w:r>
        <w:rPr>
          <w:rFonts w:hint="eastAsia"/>
        </w:rPr>
        <w:t>测试时验证模型最终效果的主要手段。</w:t>
      </w:r>
    </w:p>
    <w:p w:rsidR="009F1C00" w:rsidRDefault="009F1C00" w:rsidP="009F1C00">
      <w:pPr>
        <w:pStyle w:val="2"/>
        <w:rPr>
          <w:rFonts w:hint="default"/>
        </w:rPr>
      </w:pPr>
      <w:r>
        <w:t>问题1：在对模型进行过分的离线评估之后，为什么还要进行在线A/B测试?</w:t>
      </w:r>
    </w:p>
    <w:p w:rsidR="006C4B28" w:rsidRPr="006C4B28" w:rsidRDefault="006C4B28" w:rsidP="006C4B28">
      <w:pPr>
        <w:rPr>
          <w:rFonts w:hint="eastAsia"/>
        </w:rPr>
      </w:pPr>
    </w:p>
    <w:p w:rsidR="006C4B28" w:rsidRPr="009F1C00" w:rsidRDefault="006C4B28" w:rsidP="006C4B28">
      <w:pPr>
        <w:ind w:firstLine="420"/>
        <w:rPr>
          <w:rFonts w:hint="eastAsia"/>
        </w:rPr>
      </w:pPr>
      <w:r>
        <w:rPr>
          <w:rFonts w:hint="eastAsia"/>
        </w:rPr>
        <w:lastRenderedPageBreak/>
        <w:t>（</w:t>
      </w:r>
      <w:r>
        <w:rPr>
          <w:rFonts w:hint="eastAsia"/>
        </w:rPr>
        <w:t>1</w:t>
      </w:r>
      <w:r>
        <w:rPr>
          <w:rFonts w:hint="eastAsia"/>
        </w:rPr>
        <w:t>）离线评估无法完全消除模型过拟合的影响，因此，得出的离线评估模型结果无法完全替代线上评估结果。</w:t>
      </w:r>
    </w:p>
    <w:p w:rsidR="00287DFD" w:rsidRDefault="006C4B28">
      <w:pPr>
        <w:ind w:firstLine="420"/>
      </w:pPr>
      <w:r>
        <w:rPr>
          <w:rFonts w:hint="eastAsia"/>
        </w:rPr>
        <w:t>（</w:t>
      </w:r>
      <w:r>
        <w:rPr>
          <w:rFonts w:hint="eastAsia"/>
        </w:rPr>
        <w:t>2</w:t>
      </w:r>
      <w:r>
        <w:rPr>
          <w:rFonts w:hint="eastAsia"/>
        </w:rPr>
        <w:t>）离线评估无法完全</w:t>
      </w:r>
      <w:proofErr w:type="gramStart"/>
      <w:r>
        <w:rPr>
          <w:rFonts w:hint="eastAsia"/>
        </w:rPr>
        <w:t>还原线</w:t>
      </w:r>
      <w:proofErr w:type="gramEnd"/>
      <w:r>
        <w:rPr>
          <w:rFonts w:hint="eastAsia"/>
        </w:rPr>
        <w:t>上的工程环境。一般来讲，离线评估往往不会</w:t>
      </w:r>
      <w:proofErr w:type="gramStart"/>
      <w:r>
        <w:rPr>
          <w:rFonts w:hint="eastAsia"/>
        </w:rPr>
        <w:t>考虑线</w:t>
      </w:r>
      <w:proofErr w:type="gramEnd"/>
      <w:r>
        <w:rPr>
          <w:rFonts w:hint="eastAsia"/>
        </w:rPr>
        <w:t>上环境的延迟、数据丢失、标签数据缺失等情况，因此离线评估的结果是理想环境工程环境下的结果。</w:t>
      </w:r>
    </w:p>
    <w:p w:rsidR="006C4B28" w:rsidRDefault="006C4B28">
      <w:pPr>
        <w:ind w:firstLine="420"/>
      </w:pPr>
      <w:r>
        <w:rPr>
          <w:rFonts w:hint="eastAsia"/>
        </w:rPr>
        <w:t>（</w:t>
      </w:r>
      <w:r>
        <w:rPr>
          <w:rFonts w:hint="eastAsia"/>
        </w:rPr>
        <w:t>3</w:t>
      </w:r>
      <w:r>
        <w:rPr>
          <w:rFonts w:hint="eastAsia"/>
        </w:rPr>
        <w:t>）线上系统的某些商业指标在离线模型中无法计算。离线评估一般是针对模型本身进行评估，而与模型相关的其他指标，特别是商业指标，往往</w:t>
      </w:r>
    </w:p>
    <w:p w:rsidR="00F44475" w:rsidRDefault="00F44475">
      <w:pPr>
        <w:ind w:firstLine="420"/>
      </w:pPr>
    </w:p>
    <w:p w:rsidR="00F44475" w:rsidRDefault="00F44475" w:rsidP="00F44475">
      <w:pPr>
        <w:pStyle w:val="1"/>
        <w:jc w:val="center"/>
      </w:pPr>
      <w:r>
        <w:rPr>
          <w:rFonts w:hint="eastAsia"/>
        </w:rPr>
        <w:t>模型评估的方法</w:t>
      </w:r>
    </w:p>
    <w:p w:rsidR="00287DFD" w:rsidRDefault="00E22A37" w:rsidP="00E22A37">
      <w:pPr>
        <w:pStyle w:val="2"/>
        <w:rPr>
          <w:rFonts w:hint="default"/>
        </w:rPr>
      </w:pPr>
      <w:r>
        <w:t>问题1：在模型评估过程中，有哪些主要的验证方法，它们的优缺点是什么</w:t>
      </w:r>
    </w:p>
    <w:p w:rsidR="00E22A37" w:rsidRDefault="00FD10BE" w:rsidP="00FD10BE">
      <w:pPr>
        <w:pStyle w:val="a8"/>
        <w:numPr>
          <w:ilvl w:val="0"/>
          <w:numId w:val="3"/>
        </w:numPr>
        <w:ind w:firstLineChars="0"/>
      </w:pPr>
      <w:r w:rsidRPr="00ED08CC">
        <w:rPr>
          <w:rFonts w:hint="eastAsia"/>
          <w:b/>
        </w:rPr>
        <w:t>Holdout</w:t>
      </w:r>
      <w:r w:rsidRPr="00ED08CC">
        <w:rPr>
          <w:rFonts w:hint="eastAsia"/>
          <w:b/>
        </w:rPr>
        <w:t>检验</w:t>
      </w:r>
      <w:r>
        <w:rPr>
          <w:rFonts w:hint="eastAsia"/>
        </w:rPr>
        <w:t>：</w:t>
      </w:r>
      <w:r>
        <w:rPr>
          <w:rFonts w:hint="eastAsia"/>
        </w:rPr>
        <w:t>Holdout</w:t>
      </w:r>
      <w:r>
        <w:rPr>
          <w:rFonts w:hint="eastAsia"/>
        </w:rPr>
        <w:t>检验是最简单的也是最直接的验证方法</w:t>
      </w:r>
      <w:r w:rsidR="009C3E5F">
        <w:rPr>
          <w:rFonts w:hint="eastAsia"/>
        </w:rPr>
        <w:t>，它将原始的样本集合随机划分为验证集和测试集两部分。</w:t>
      </w:r>
      <w:r w:rsidR="009C3E5F" w:rsidRPr="008466F9">
        <w:rPr>
          <w:rFonts w:hint="eastAsia"/>
          <w:b/>
        </w:rPr>
        <w:t>缺点</w:t>
      </w:r>
      <w:r w:rsidR="009C3E5F">
        <w:rPr>
          <w:rFonts w:hint="eastAsia"/>
        </w:rPr>
        <w:t>很明显，验</w:t>
      </w:r>
      <w:r w:rsidR="008466F9">
        <w:rPr>
          <w:rFonts w:hint="eastAsia"/>
        </w:rPr>
        <w:t>证集上计算出来的最后模型指标与原始分组有很大关系。</w:t>
      </w:r>
    </w:p>
    <w:p w:rsidR="00164846" w:rsidRDefault="008466F9" w:rsidP="00FD10BE">
      <w:pPr>
        <w:pStyle w:val="a8"/>
        <w:numPr>
          <w:ilvl w:val="0"/>
          <w:numId w:val="3"/>
        </w:numPr>
        <w:ind w:firstLineChars="0"/>
      </w:pPr>
      <w:r w:rsidRPr="00ED08CC">
        <w:rPr>
          <w:b/>
        </w:rPr>
        <w:t>交叉验证</w:t>
      </w:r>
      <w:r>
        <w:rPr>
          <w:rFonts w:hint="eastAsia"/>
        </w:rPr>
        <w:t>：</w:t>
      </w:r>
    </w:p>
    <w:p w:rsidR="008466F9" w:rsidRDefault="00CA07E2" w:rsidP="00164846">
      <w:pPr>
        <w:pStyle w:val="a8"/>
        <w:numPr>
          <w:ilvl w:val="1"/>
          <w:numId w:val="3"/>
        </w:numPr>
        <w:ind w:firstLineChars="0"/>
      </w:pPr>
      <w:r w:rsidRPr="00ED08CC">
        <w:rPr>
          <w:rFonts w:hint="eastAsia"/>
          <w:b/>
        </w:rPr>
        <w:t>k-</w:t>
      </w:r>
      <w:r w:rsidRPr="00ED08CC">
        <w:rPr>
          <w:b/>
        </w:rPr>
        <w:t>fold</w:t>
      </w:r>
      <w:r w:rsidRPr="00ED08CC">
        <w:rPr>
          <w:b/>
        </w:rPr>
        <w:t>交叉验证</w:t>
      </w:r>
      <w:r>
        <w:rPr>
          <w:rFonts w:hint="eastAsia"/>
        </w:rPr>
        <w:t>：</w:t>
      </w:r>
      <w:r>
        <w:t>首先</w:t>
      </w:r>
      <w:r w:rsidR="00216535">
        <w:t>将全部样本划分成</w:t>
      </w:r>
      <w:r w:rsidR="00216535">
        <w:t>k</w:t>
      </w:r>
      <w:proofErr w:type="gramStart"/>
      <w:r w:rsidR="00216535">
        <w:t>个</w:t>
      </w:r>
      <w:proofErr w:type="gramEnd"/>
      <w:r w:rsidR="00216535">
        <w:t>大小相等的样本子集</w:t>
      </w:r>
      <w:r w:rsidR="00216535">
        <w:rPr>
          <w:rFonts w:hint="eastAsia"/>
        </w:rPr>
        <w:t>，</w:t>
      </w:r>
      <w:r w:rsidR="0091498E">
        <w:rPr>
          <w:rFonts w:hint="eastAsia"/>
        </w:rPr>
        <w:t>依次遍历这</w:t>
      </w:r>
      <w:r w:rsidR="0091498E">
        <w:rPr>
          <w:rFonts w:hint="eastAsia"/>
        </w:rPr>
        <w:t>k</w:t>
      </w:r>
      <w:proofErr w:type="gramStart"/>
      <w:r w:rsidR="0091498E">
        <w:rPr>
          <w:rFonts w:hint="eastAsia"/>
        </w:rPr>
        <w:t>个</w:t>
      </w:r>
      <w:proofErr w:type="gramEnd"/>
      <w:r w:rsidR="0091498E">
        <w:rPr>
          <w:rFonts w:hint="eastAsia"/>
        </w:rPr>
        <w:t>子集，每次把当前子集作为验证集，其余所有子集作为训练集，进行模型的训练和评估，最后把</w:t>
      </w:r>
      <w:r w:rsidR="0091498E">
        <w:rPr>
          <w:rFonts w:hint="eastAsia"/>
        </w:rPr>
        <w:t>k</w:t>
      </w:r>
      <w:r w:rsidR="0091498E">
        <w:rPr>
          <w:rFonts w:hint="eastAsia"/>
        </w:rPr>
        <w:t>次评估指标的平均值作为最终的评估指标。</w:t>
      </w:r>
    </w:p>
    <w:p w:rsidR="00164846" w:rsidRDefault="00164846" w:rsidP="00164846">
      <w:pPr>
        <w:pStyle w:val="a8"/>
        <w:numPr>
          <w:ilvl w:val="1"/>
          <w:numId w:val="3"/>
        </w:numPr>
        <w:ind w:firstLineChars="0"/>
      </w:pPr>
      <w:r w:rsidRPr="00ED08CC">
        <w:rPr>
          <w:b/>
        </w:rPr>
        <w:lastRenderedPageBreak/>
        <w:t>留</w:t>
      </w:r>
      <w:proofErr w:type="gramStart"/>
      <w:r w:rsidRPr="00ED08CC">
        <w:rPr>
          <w:b/>
        </w:rPr>
        <w:t>一</w:t>
      </w:r>
      <w:proofErr w:type="gramEnd"/>
      <w:r w:rsidRPr="00ED08CC">
        <w:rPr>
          <w:b/>
        </w:rPr>
        <w:t>验证</w:t>
      </w:r>
      <w:r>
        <w:rPr>
          <w:rFonts w:hint="eastAsia"/>
        </w:rPr>
        <w:t>：</w:t>
      </w:r>
      <w:r>
        <w:t>每次留下</w:t>
      </w:r>
      <w:r>
        <w:rPr>
          <w:rFonts w:hint="eastAsia"/>
        </w:rPr>
        <w:t>1</w:t>
      </w:r>
      <w:r>
        <w:rPr>
          <w:rFonts w:hint="eastAsia"/>
        </w:rPr>
        <w:t>个样本作为验证集，其余所有样本作为测试集。样本总数为</w:t>
      </w:r>
      <w:r>
        <w:rPr>
          <w:rFonts w:hint="eastAsia"/>
        </w:rPr>
        <w:t>n</w:t>
      </w:r>
      <w:r>
        <w:rPr>
          <w:rFonts w:hint="eastAsia"/>
        </w:rPr>
        <w:t>，依次对</w:t>
      </w:r>
      <w:r>
        <w:rPr>
          <w:rFonts w:hint="eastAsia"/>
        </w:rPr>
        <w:t>n</w:t>
      </w:r>
      <w:proofErr w:type="gramStart"/>
      <w:r>
        <w:rPr>
          <w:rFonts w:hint="eastAsia"/>
        </w:rPr>
        <w:t>个</w:t>
      </w:r>
      <w:proofErr w:type="gramEnd"/>
      <w:r>
        <w:rPr>
          <w:rFonts w:hint="eastAsia"/>
        </w:rPr>
        <w:t>样本进行遍历，进行</w:t>
      </w:r>
      <w:r>
        <w:rPr>
          <w:rFonts w:hint="eastAsia"/>
        </w:rPr>
        <w:t>n</w:t>
      </w:r>
      <w:r>
        <w:rPr>
          <w:rFonts w:hint="eastAsia"/>
        </w:rPr>
        <w:t>次，再将评估指标</w:t>
      </w:r>
      <w:proofErr w:type="gramStart"/>
      <w:r>
        <w:rPr>
          <w:rFonts w:hint="eastAsia"/>
        </w:rPr>
        <w:t>求平均</w:t>
      </w:r>
      <w:proofErr w:type="gramEnd"/>
      <w:r>
        <w:rPr>
          <w:rFonts w:hint="eastAsia"/>
        </w:rPr>
        <w:t>值得到最终的评估指标。在样本总数较多的</w:t>
      </w:r>
      <w:proofErr w:type="gramStart"/>
      <w:r>
        <w:rPr>
          <w:rFonts w:hint="eastAsia"/>
        </w:rPr>
        <w:t>的</w:t>
      </w:r>
      <w:proofErr w:type="gramEnd"/>
      <w:r>
        <w:rPr>
          <w:rFonts w:hint="eastAsia"/>
        </w:rPr>
        <w:t>情况下，留</w:t>
      </w:r>
      <w:proofErr w:type="gramStart"/>
      <w:r>
        <w:rPr>
          <w:rFonts w:hint="eastAsia"/>
        </w:rPr>
        <w:t>一</w:t>
      </w:r>
      <w:proofErr w:type="gramEnd"/>
      <w:r>
        <w:rPr>
          <w:rFonts w:hint="eastAsia"/>
        </w:rPr>
        <w:t>验证法的时间开销极大。</w:t>
      </w:r>
    </w:p>
    <w:p w:rsidR="00164846" w:rsidRPr="001F28D4" w:rsidRDefault="00ED08CC" w:rsidP="001F28D4">
      <w:pPr>
        <w:pStyle w:val="a8"/>
        <w:numPr>
          <w:ilvl w:val="0"/>
          <w:numId w:val="3"/>
        </w:numPr>
        <w:ind w:firstLineChars="0"/>
        <w:rPr>
          <w:b/>
        </w:rPr>
      </w:pPr>
      <w:r w:rsidRPr="00ED08CC">
        <w:rPr>
          <w:rFonts w:hint="eastAsia"/>
          <w:b/>
        </w:rPr>
        <w:t>自助法：</w:t>
      </w:r>
      <w:r w:rsidR="009E0FBA" w:rsidRPr="009E0FBA">
        <w:rPr>
          <w:rFonts w:hint="eastAsia"/>
        </w:rPr>
        <w:t>不管是</w:t>
      </w:r>
      <w:r w:rsidR="009E0FBA">
        <w:rPr>
          <w:rFonts w:hint="eastAsia"/>
        </w:rPr>
        <w:t>Holdout</w:t>
      </w:r>
      <w:r w:rsidR="009E0FBA">
        <w:rPr>
          <w:rFonts w:hint="eastAsia"/>
        </w:rPr>
        <w:t>检验还是交叉检验，都是基于划分验证集和测试集的方法进行模型评估的，然而，当样本规模比较小时，将样本集进行划分会让训练进一步减少，</w:t>
      </w:r>
      <w:r w:rsidR="00AC03E1">
        <w:rPr>
          <w:rFonts w:hint="eastAsia"/>
        </w:rPr>
        <w:t>这可能会影响训练效果。自助法是基于自助采样法的检验方法，得到大小为</w:t>
      </w:r>
      <w:r w:rsidR="00AC03E1">
        <w:rPr>
          <w:rFonts w:hint="eastAsia"/>
        </w:rPr>
        <w:t>n</w:t>
      </w:r>
      <w:r w:rsidR="00AC03E1">
        <w:rPr>
          <w:rFonts w:hint="eastAsia"/>
        </w:rPr>
        <w:t>的训练集，</w:t>
      </w:r>
      <w:r w:rsidR="00AC03E1">
        <w:rPr>
          <w:rFonts w:hint="eastAsia"/>
        </w:rPr>
        <w:t>n</w:t>
      </w:r>
      <w:r w:rsidR="00AC03E1">
        <w:rPr>
          <w:rFonts w:hint="eastAsia"/>
        </w:rPr>
        <w:t>次采样过程中，有的样本会被重复采样，有的样本没有被抽样过，将这些没有被抽样过的样本作为验证集，进行模型验证。</w:t>
      </w:r>
    </w:p>
    <w:p w:rsidR="001F28D4" w:rsidRDefault="001F28D4" w:rsidP="001F28D4">
      <w:pPr>
        <w:pStyle w:val="2"/>
        <w:rPr>
          <w:rFonts w:hint="default"/>
        </w:rPr>
      </w:pPr>
      <w:r>
        <w:t>问题2：在自助法的采样过程</w:t>
      </w:r>
      <w:bookmarkStart w:id="0" w:name="_GoBack"/>
      <w:bookmarkEnd w:id="0"/>
      <w:r>
        <w:t>中，对n</w:t>
      </w:r>
      <w:proofErr w:type="gramStart"/>
      <w:r>
        <w:t>个</w:t>
      </w:r>
      <w:proofErr w:type="gramEnd"/>
      <w:r>
        <w:t>样本进行n次自主抽样，当n趋于无穷大时，最终有多少数据从未被选择过</w:t>
      </w:r>
    </w:p>
    <w:p w:rsidR="001F28D4" w:rsidRPr="001F28D4" w:rsidRDefault="000870EB" w:rsidP="001F28D4">
      <w:pPr>
        <w:rPr>
          <w:rFonts w:hint="eastAsia"/>
        </w:rPr>
      </w:pPr>
      <w:r>
        <w:tab/>
      </w:r>
      <w:r w:rsidR="00652EB6">
        <w:t>一个样本在一次抽样过程中未被抽样的概率是</w:t>
      </w:r>
      <w:r w:rsidR="00652EB6" w:rsidRPr="00652EB6">
        <w:rPr>
          <w:position w:val="-24"/>
        </w:rPr>
        <w:object w:dxaOrig="680" w:dyaOrig="620">
          <v:shape id="_x0000_i1030" type="#_x0000_t75" style="width:34pt;height:31.1pt" o:ole="">
            <v:imagedata r:id="rId19" o:title=""/>
          </v:shape>
          <o:OLEObject Type="Embed" ProgID="Equation.DSMT4" ShapeID="_x0000_i1030" DrawAspect="Content" ObjectID="_1598261927" r:id="rId20"/>
        </w:object>
      </w:r>
      <w:r w:rsidR="00652EB6">
        <w:t>,</w:t>
      </w:r>
      <w:r w:rsidR="00775F47">
        <w:t>n</w:t>
      </w:r>
      <w:r w:rsidR="00775F47">
        <w:t>次抽样中未被抽到</w:t>
      </w:r>
      <w:r w:rsidR="00775F47" w:rsidRPr="00652EB6">
        <w:rPr>
          <w:position w:val="-24"/>
        </w:rPr>
        <w:object w:dxaOrig="760" w:dyaOrig="620">
          <v:shape id="_x0000_i1031" type="#_x0000_t75" style="width:38pt;height:31.1pt" o:ole="">
            <v:imagedata r:id="rId21" o:title=""/>
          </v:shape>
          <o:OLEObject Type="Embed" ProgID="Equation.DSMT4" ShapeID="_x0000_i1031" DrawAspect="Content" ObjectID="_1598261928" r:id="rId22"/>
        </w:object>
      </w:r>
      <w:r w:rsidR="00775F47">
        <w:rPr>
          <w:rFonts w:hint="eastAsia"/>
        </w:rPr>
        <w:t>，当</w:t>
      </w:r>
      <w:r w:rsidR="00775F47">
        <w:rPr>
          <w:rFonts w:hint="eastAsia"/>
        </w:rPr>
        <w:t>n</w:t>
      </w:r>
      <w:r w:rsidR="00775F47">
        <w:rPr>
          <w:rFonts w:hint="eastAsia"/>
        </w:rPr>
        <w:t>趋于无穷大时，概率</w:t>
      </w:r>
      <w:r w:rsidR="00775F47" w:rsidRPr="00652EB6">
        <w:rPr>
          <w:position w:val="-24"/>
        </w:rPr>
        <w:object w:dxaOrig="1500" w:dyaOrig="620">
          <v:shape id="_x0000_i1032" type="#_x0000_t75" style="width:74.9pt;height:31.1pt" o:ole="">
            <v:imagedata r:id="rId23" o:title=""/>
          </v:shape>
          <o:OLEObject Type="Embed" ProgID="Equation.DSMT4" ShapeID="_x0000_i1032" DrawAspect="Content" ObjectID="_1598261929" r:id="rId24"/>
        </w:object>
      </w:r>
    </w:p>
    <w:sectPr w:rsidR="001F28D4" w:rsidRPr="001F28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506A"/>
    <w:multiLevelType w:val="hybridMultilevel"/>
    <w:tmpl w:val="69EE66CE"/>
    <w:lvl w:ilvl="0" w:tplc="720212D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26892B"/>
    <w:multiLevelType w:val="singleLevel"/>
    <w:tmpl w:val="0526892B"/>
    <w:lvl w:ilvl="0">
      <w:start w:val="1"/>
      <w:numFmt w:val="decimal"/>
      <w:suff w:val="space"/>
      <w:lvlText w:val="%1."/>
      <w:lvlJc w:val="left"/>
    </w:lvl>
  </w:abstractNum>
  <w:abstractNum w:abstractNumId="2">
    <w:nsid w:val="7AD75C31"/>
    <w:multiLevelType w:val="hybridMultilevel"/>
    <w:tmpl w:val="8F124C1E"/>
    <w:lvl w:ilvl="0" w:tplc="AC9C5C34">
      <w:start w:val="3"/>
      <w:numFmt w:val="bullet"/>
      <w:lvlText w:val=""/>
      <w:lvlJc w:val="left"/>
      <w:pPr>
        <w:ind w:left="780" w:hanging="360"/>
      </w:pPr>
      <w:rPr>
        <w:rFonts w:ascii="Wingdings" w:eastAsia="微软雅黑"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A6436F"/>
    <w:rsid w:val="00086DD7"/>
    <w:rsid w:val="000870EB"/>
    <w:rsid w:val="000B0E9D"/>
    <w:rsid w:val="000C422F"/>
    <w:rsid w:val="000F3810"/>
    <w:rsid w:val="00164846"/>
    <w:rsid w:val="001F28D4"/>
    <w:rsid w:val="001F5F96"/>
    <w:rsid w:val="00216535"/>
    <w:rsid w:val="00287DFD"/>
    <w:rsid w:val="002D4907"/>
    <w:rsid w:val="003A6888"/>
    <w:rsid w:val="00406965"/>
    <w:rsid w:val="00453656"/>
    <w:rsid w:val="004A250B"/>
    <w:rsid w:val="004D20C0"/>
    <w:rsid w:val="004E3AB3"/>
    <w:rsid w:val="005053C0"/>
    <w:rsid w:val="005269D8"/>
    <w:rsid w:val="00537827"/>
    <w:rsid w:val="00644444"/>
    <w:rsid w:val="00652EB6"/>
    <w:rsid w:val="006B5528"/>
    <w:rsid w:val="006C4B28"/>
    <w:rsid w:val="00763C15"/>
    <w:rsid w:val="00775F47"/>
    <w:rsid w:val="007D3076"/>
    <w:rsid w:val="00824AD9"/>
    <w:rsid w:val="008466F9"/>
    <w:rsid w:val="008B412F"/>
    <w:rsid w:val="008B71B5"/>
    <w:rsid w:val="008B77C6"/>
    <w:rsid w:val="00907EE3"/>
    <w:rsid w:val="0091498E"/>
    <w:rsid w:val="00955A15"/>
    <w:rsid w:val="00956E61"/>
    <w:rsid w:val="00997D46"/>
    <w:rsid w:val="009C3E5F"/>
    <w:rsid w:val="009E0FBA"/>
    <w:rsid w:val="009F1455"/>
    <w:rsid w:val="009F1C00"/>
    <w:rsid w:val="00A7041D"/>
    <w:rsid w:val="00A95875"/>
    <w:rsid w:val="00AC03E1"/>
    <w:rsid w:val="00B02F56"/>
    <w:rsid w:val="00B37BCA"/>
    <w:rsid w:val="00B50735"/>
    <w:rsid w:val="00C16285"/>
    <w:rsid w:val="00CA07E2"/>
    <w:rsid w:val="00CA1D69"/>
    <w:rsid w:val="00D0662D"/>
    <w:rsid w:val="00D270EB"/>
    <w:rsid w:val="00D4748C"/>
    <w:rsid w:val="00DC3634"/>
    <w:rsid w:val="00DC474E"/>
    <w:rsid w:val="00DE4B90"/>
    <w:rsid w:val="00DF3207"/>
    <w:rsid w:val="00E22A37"/>
    <w:rsid w:val="00E4368C"/>
    <w:rsid w:val="00ED08CC"/>
    <w:rsid w:val="00EE1481"/>
    <w:rsid w:val="00EF6056"/>
    <w:rsid w:val="00F05CB4"/>
    <w:rsid w:val="00F44475"/>
    <w:rsid w:val="00FB0BE9"/>
    <w:rsid w:val="00FC0118"/>
    <w:rsid w:val="00FD10BE"/>
    <w:rsid w:val="03C55A97"/>
    <w:rsid w:val="04635E89"/>
    <w:rsid w:val="046D0E00"/>
    <w:rsid w:val="04E142C9"/>
    <w:rsid w:val="05B80973"/>
    <w:rsid w:val="05E45971"/>
    <w:rsid w:val="098459D0"/>
    <w:rsid w:val="09A216B1"/>
    <w:rsid w:val="0A576D59"/>
    <w:rsid w:val="0B4D676F"/>
    <w:rsid w:val="0C721934"/>
    <w:rsid w:val="0DA33362"/>
    <w:rsid w:val="0DE625D5"/>
    <w:rsid w:val="0E2A4B10"/>
    <w:rsid w:val="0EE81465"/>
    <w:rsid w:val="0F2B2C73"/>
    <w:rsid w:val="0FE750D6"/>
    <w:rsid w:val="10B07F41"/>
    <w:rsid w:val="12F12D22"/>
    <w:rsid w:val="13BC1FDA"/>
    <w:rsid w:val="149076C5"/>
    <w:rsid w:val="1555760E"/>
    <w:rsid w:val="15C736EA"/>
    <w:rsid w:val="164B7A06"/>
    <w:rsid w:val="167637DD"/>
    <w:rsid w:val="16AC35F2"/>
    <w:rsid w:val="1743646A"/>
    <w:rsid w:val="18811FF7"/>
    <w:rsid w:val="19B3501E"/>
    <w:rsid w:val="1BA15339"/>
    <w:rsid w:val="1BE57FB3"/>
    <w:rsid w:val="1C977596"/>
    <w:rsid w:val="1E304AF5"/>
    <w:rsid w:val="1E8B347C"/>
    <w:rsid w:val="20BF0A21"/>
    <w:rsid w:val="20D544BB"/>
    <w:rsid w:val="225E50DA"/>
    <w:rsid w:val="229313B2"/>
    <w:rsid w:val="242A700B"/>
    <w:rsid w:val="244E7732"/>
    <w:rsid w:val="247917FC"/>
    <w:rsid w:val="24A54D94"/>
    <w:rsid w:val="25324C50"/>
    <w:rsid w:val="256415BB"/>
    <w:rsid w:val="259778D7"/>
    <w:rsid w:val="26806A85"/>
    <w:rsid w:val="27080068"/>
    <w:rsid w:val="27B50C10"/>
    <w:rsid w:val="2A8A2D8A"/>
    <w:rsid w:val="2AF96A37"/>
    <w:rsid w:val="2B336283"/>
    <w:rsid w:val="2BB831D1"/>
    <w:rsid w:val="2C0C0C9C"/>
    <w:rsid w:val="2C43428C"/>
    <w:rsid w:val="2C530856"/>
    <w:rsid w:val="2CB1282D"/>
    <w:rsid w:val="2CCF2D4E"/>
    <w:rsid w:val="2DCB418F"/>
    <w:rsid w:val="2E4D1FC9"/>
    <w:rsid w:val="2F5175FA"/>
    <w:rsid w:val="2FAB197D"/>
    <w:rsid w:val="2FFD6560"/>
    <w:rsid w:val="307C4CA4"/>
    <w:rsid w:val="316508C3"/>
    <w:rsid w:val="31CB43FA"/>
    <w:rsid w:val="321811B0"/>
    <w:rsid w:val="34EB1332"/>
    <w:rsid w:val="36623479"/>
    <w:rsid w:val="369D0249"/>
    <w:rsid w:val="36A329C9"/>
    <w:rsid w:val="385715CB"/>
    <w:rsid w:val="390F5DF3"/>
    <w:rsid w:val="39C75CC9"/>
    <w:rsid w:val="3B027558"/>
    <w:rsid w:val="3B5B65B5"/>
    <w:rsid w:val="3C86084E"/>
    <w:rsid w:val="3CDD249E"/>
    <w:rsid w:val="3DB758D2"/>
    <w:rsid w:val="3F396C84"/>
    <w:rsid w:val="3F8E06B5"/>
    <w:rsid w:val="418D1DD2"/>
    <w:rsid w:val="419A32DD"/>
    <w:rsid w:val="41DF3685"/>
    <w:rsid w:val="421630C8"/>
    <w:rsid w:val="421D0A4F"/>
    <w:rsid w:val="426609EF"/>
    <w:rsid w:val="43566BDE"/>
    <w:rsid w:val="44CC11D8"/>
    <w:rsid w:val="44E31D10"/>
    <w:rsid w:val="459123E4"/>
    <w:rsid w:val="46617059"/>
    <w:rsid w:val="478D7D2A"/>
    <w:rsid w:val="487B7D91"/>
    <w:rsid w:val="48E94DE0"/>
    <w:rsid w:val="49737D2E"/>
    <w:rsid w:val="4AA81110"/>
    <w:rsid w:val="4C022BDA"/>
    <w:rsid w:val="4C3A4F48"/>
    <w:rsid w:val="4C8936D2"/>
    <w:rsid w:val="4CEA7B41"/>
    <w:rsid w:val="4E645EB8"/>
    <w:rsid w:val="4E803CC6"/>
    <w:rsid w:val="4EAE4317"/>
    <w:rsid w:val="4EC414FF"/>
    <w:rsid w:val="511D1E8F"/>
    <w:rsid w:val="53BC3665"/>
    <w:rsid w:val="53F121E4"/>
    <w:rsid w:val="544E2D49"/>
    <w:rsid w:val="54832E58"/>
    <w:rsid w:val="54883CFF"/>
    <w:rsid w:val="548E4091"/>
    <w:rsid w:val="56A6436F"/>
    <w:rsid w:val="57057CE5"/>
    <w:rsid w:val="57872482"/>
    <w:rsid w:val="58661407"/>
    <w:rsid w:val="598A54B4"/>
    <w:rsid w:val="599460A2"/>
    <w:rsid w:val="59961A19"/>
    <w:rsid w:val="5A240AF5"/>
    <w:rsid w:val="5A377BD9"/>
    <w:rsid w:val="5ACE4B41"/>
    <w:rsid w:val="5ADC384D"/>
    <w:rsid w:val="5B050A55"/>
    <w:rsid w:val="5B127FBD"/>
    <w:rsid w:val="5D83372E"/>
    <w:rsid w:val="5F03303D"/>
    <w:rsid w:val="5F047115"/>
    <w:rsid w:val="5F0F50AF"/>
    <w:rsid w:val="60523A11"/>
    <w:rsid w:val="609C3E6D"/>
    <w:rsid w:val="62496E0D"/>
    <w:rsid w:val="628A6C36"/>
    <w:rsid w:val="64D35B38"/>
    <w:rsid w:val="65A006CE"/>
    <w:rsid w:val="66DF1A94"/>
    <w:rsid w:val="66F5402C"/>
    <w:rsid w:val="67C21692"/>
    <w:rsid w:val="690D7033"/>
    <w:rsid w:val="696F1376"/>
    <w:rsid w:val="69FB32FC"/>
    <w:rsid w:val="6D684086"/>
    <w:rsid w:val="6DDD2B9B"/>
    <w:rsid w:val="6E9155BA"/>
    <w:rsid w:val="6FDA5FCA"/>
    <w:rsid w:val="707A5AAA"/>
    <w:rsid w:val="714A162B"/>
    <w:rsid w:val="71E114FD"/>
    <w:rsid w:val="734140EE"/>
    <w:rsid w:val="750C3CB8"/>
    <w:rsid w:val="75A81704"/>
    <w:rsid w:val="77070681"/>
    <w:rsid w:val="77202577"/>
    <w:rsid w:val="79111027"/>
    <w:rsid w:val="7B09415C"/>
    <w:rsid w:val="7BBE647D"/>
    <w:rsid w:val="7CD03DAC"/>
    <w:rsid w:val="7D6D1C3B"/>
    <w:rsid w:val="7D8F3DBF"/>
    <w:rsid w:val="7F5E1E4F"/>
    <w:rsid w:val="7F94681E"/>
    <w:rsid w:val="7FA03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81E166F-05F1-430B-95B4-499B978E4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120" w:after="120" w:line="360" w:lineRule="auto"/>
    </w:pPr>
    <w:rPr>
      <w:rFonts w:asciiTheme="minorHAnsi" w:eastAsia="微软雅黑" w:hAnsiTheme="minorHAnsi" w:cstheme="minorBid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0" w:beforeAutospacing="1" w:after="0" w:afterAutospacing="1"/>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0" w:beforeAutospacing="1" w:after="0" w:afterAutospacing="1"/>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10">
    <w:name w:val="toc 1"/>
    <w:basedOn w:val="a"/>
    <w:next w:val="a"/>
    <w:qFormat/>
  </w:style>
  <w:style w:type="paragraph" w:styleId="20">
    <w:name w:val="toc 2"/>
    <w:basedOn w:val="a"/>
    <w:next w:val="a"/>
    <w:qFormat/>
    <w:pPr>
      <w:ind w:leftChars="200" w:left="420"/>
    </w:pPr>
  </w:style>
  <w:style w:type="paragraph" w:styleId="a3">
    <w:name w:val="Normal (Web)"/>
    <w:basedOn w:val="a"/>
    <w:qFormat/>
    <w:pPr>
      <w:spacing w:before="0" w:beforeAutospacing="1" w:after="0" w:afterAutospacing="1"/>
    </w:pPr>
    <w:rPr>
      <w:rFonts w:cs="Times New Roman"/>
      <w:kern w:val="0"/>
    </w:rPr>
  </w:style>
  <w:style w:type="character" w:styleId="a4">
    <w:name w:val="Strong"/>
    <w:basedOn w:val="a0"/>
    <w:qFormat/>
    <w:rPr>
      <w:b/>
    </w:rPr>
  </w:style>
  <w:style w:type="character" w:styleId="a5">
    <w:name w:val="Hyperlink"/>
    <w:basedOn w:val="a0"/>
    <w:qFormat/>
    <w:rPr>
      <w:color w:val="0000FF"/>
      <w:u w:val="single"/>
    </w:rPr>
  </w:style>
  <w:style w:type="paragraph" w:styleId="a6">
    <w:name w:val="Title"/>
    <w:basedOn w:val="a"/>
    <w:next w:val="a"/>
    <w:link w:val="Char"/>
    <w:qFormat/>
    <w:rsid w:val="004E3AB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6"/>
    <w:rsid w:val="004E3AB3"/>
    <w:rPr>
      <w:rFonts w:asciiTheme="majorHAnsi" w:hAnsiTheme="majorHAnsi" w:cstheme="majorBidi"/>
      <w:b/>
      <w:bCs/>
      <w:kern w:val="2"/>
      <w:sz w:val="32"/>
      <w:szCs w:val="32"/>
    </w:rPr>
  </w:style>
  <w:style w:type="character" w:styleId="a7">
    <w:name w:val="Placeholder Text"/>
    <w:basedOn w:val="a0"/>
    <w:uiPriority w:val="99"/>
    <w:semiHidden/>
    <w:rsid w:val="002D4907"/>
    <w:rPr>
      <w:color w:val="808080"/>
    </w:rPr>
  </w:style>
  <w:style w:type="paragraph" w:styleId="a8">
    <w:name w:val="List Paragraph"/>
    <w:basedOn w:val="a"/>
    <w:uiPriority w:val="99"/>
    <w:rsid w:val="006C4B2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w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wmf"/><Relationship Id="rId10" Type="http://schemas.openxmlformats.org/officeDocument/2006/relationships/oleObject" Target="embeddings/oleObject2.bin"/><Relationship Id="rId19" Type="http://schemas.openxmlformats.org/officeDocument/2006/relationships/image" Target="media/image8.wmf"/><Relationship Id="rId4" Type="http://schemas.openxmlformats.org/officeDocument/2006/relationships/styles" Target="style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170F14-F21E-479B-9EF9-505A76BD2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8</Pages>
  <Words>477</Words>
  <Characters>2720</Characters>
  <Application>Microsoft Office Word</Application>
  <DocSecurity>0</DocSecurity>
  <Lines>22</Lines>
  <Paragraphs>6</Paragraphs>
  <ScaleCrop>false</ScaleCrop>
  <Company/>
  <LinksUpToDate>false</LinksUpToDate>
  <CharactersWithSpaces>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ji ye</cp:lastModifiedBy>
  <cp:revision>68</cp:revision>
  <dcterms:created xsi:type="dcterms:W3CDTF">2018-09-06T00:49:00Z</dcterms:created>
  <dcterms:modified xsi:type="dcterms:W3CDTF">2018-09-12T04:48:00Z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