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bookmarkStart w:id="8" w:name="_GoBack"/>
      <w:bookmarkStart w:id="0" w:name="_Toc15363"/>
      <w:r>
        <w:rPr>
          <w:rFonts w:hint="eastAsia"/>
          <w:b w:val="0"/>
          <w:bCs/>
          <w:lang w:eastAsia="zh-CN"/>
        </w:rPr>
        <w:t>语义分割任务的评估指标</w:t>
      </w:r>
      <w:bookmarkEnd w:id="0"/>
    </w:p>
    <w:bookmarkEnd w:id="8"/>
    <w:p>
      <w:pPr>
        <w:pStyle w:val="3"/>
        <w:numPr>
          <w:ilvl w:val="0"/>
          <w:numId w:val="1"/>
        </w:numPr>
      </w:pPr>
      <w:bookmarkStart w:id="1" w:name="_Toc5243"/>
      <w:r>
        <w:rPr>
          <w:rFonts w:hint="default"/>
        </w:rPr>
        <w:t>度量标准</w:t>
      </w:r>
      <w:bookmarkEnd w:id="1"/>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bCs/>
          <w:i w:val="0"/>
          <w:caps w:val="0"/>
          <w:color w:val="4F4F4F"/>
          <w:spacing w:val="0"/>
          <w:sz w:val="24"/>
          <w:szCs w:val="24"/>
          <w:shd w:val="clear" w:fill="FFFFFF"/>
        </w:rPr>
      </w:pPr>
      <w:r>
        <w:rPr>
          <w:rFonts w:hint="eastAsia" w:ascii="微软雅黑" w:hAnsi="微软雅黑" w:eastAsia="微软雅黑" w:cs="微软雅黑"/>
          <w:b/>
          <w:bCs/>
          <w:i w:val="0"/>
          <w:caps w:val="0"/>
          <w:color w:val="4F4F4F"/>
          <w:spacing w:val="0"/>
          <w:sz w:val="24"/>
          <w:szCs w:val="24"/>
          <w:shd w:val="clear" w:fill="FFFFFF"/>
        </w:rPr>
        <w:t>为何需要语义分割系统的评价标准？</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420" w:leftChars="0" w:right="0" w:rightChars="0" w:hanging="420" w:firstLineChars="0"/>
        <w:jc w:val="both"/>
        <w:rPr>
          <w:rFonts w:hint="eastAsia" w:ascii="宋体" w:hAnsi="宋体" w:eastAsia="宋体" w:cs="宋体"/>
          <w:b w:val="0"/>
          <w:bCs/>
          <w:kern w:val="0"/>
          <w:sz w:val="27"/>
          <w:szCs w:val="27"/>
          <w:lang w:val="en-US" w:eastAsia="zh-CN" w:bidi="ar"/>
        </w:rPr>
      </w:pPr>
      <w:r>
        <w:rPr>
          <w:rFonts w:hint="eastAsia" w:ascii="宋体" w:hAnsi="宋体" w:eastAsia="宋体" w:cs="宋体"/>
          <w:b w:val="0"/>
          <w:bCs/>
          <w:kern w:val="0"/>
          <w:sz w:val="27"/>
          <w:szCs w:val="27"/>
          <w:lang w:val="en-US" w:eastAsia="zh-CN" w:bidi="ar"/>
        </w:rPr>
        <w:t>为了衡量分割系统的作用及贡献，其性能需要经过严格评估。并且，评估须使用标准、公认的方法以保证公平性。</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420" w:leftChars="0" w:right="0" w:rightChars="0" w:hanging="420" w:firstLineChars="0"/>
        <w:jc w:val="both"/>
        <w:rPr>
          <w:rFonts w:hint="eastAsia" w:ascii="宋体" w:hAnsi="宋体" w:eastAsia="宋体" w:cs="宋体"/>
          <w:b w:val="0"/>
          <w:bCs/>
          <w:kern w:val="0"/>
          <w:sz w:val="27"/>
          <w:szCs w:val="27"/>
          <w:lang w:val="en-US" w:eastAsia="zh-CN" w:bidi="ar"/>
        </w:rPr>
      </w:pPr>
      <w:r>
        <w:rPr>
          <w:rFonts w:hint="eastAsia" w:ascii="宋体" w:hAnsi="宋体" w:eastAsia="宋体" w:cs="宋体"/>
          <w:b w:val="0"/>
          <w:bCs/>
          <w:kern w:val="0"/>
          <w:sz w:val="27"/>
          <w:szCs w:val="27"/>
          <w:lang w:val="en-US" w:eastAsia="zh-CN" w:bidi="ar"/>
        </w:rPr>
        <w:t>系统的多个方面需要被测试以评估其有效性，包括：执行时间、内存占用、和精确度。</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420" w:leftChars="0" w:right="0" w:rightChars="0" w:hanging="420" w:firstLineChars="0"/>
        <w:jc w:val="both"/>
        <w:rPr>
          <w:rFonts w:hint="eastAsia" w:ascii="宋体" w:hAnsi="宋体" w:eastAsia="宋体" w:cs="宋体"/>
          <w:b w:val="0"/>
          <w:bCs/>
          <w:kern w:val="0"/>
          <w:sz w:val="27"/>
          <w:szCs w:val="27"/>
          <w:lang w:val="en-US" w:eastAsia="zh-CN" w:bidi="ar"/>
        </w:rPr>
      </w:pPr>
      <w:r>
        <w:rPr>
          <w:rFonts w:hint="eastAsia" w:ascii="宋体" w:hAnsi="宋体" w:eastAsia="宋体" w:cs="宋体"/>
          <w:b w:val="0"/>
          <w:bCs/>
          <w:kern w:val="0"/>
          <w:sz w:val="27"/>
          <w:szCs w:val="27"/>
          <w:lang w:val="en-US" w:eastAsia="zh-CN" w:bidi="ar"/>
        </w:rPr>
        <w:t>由于系统所处背景及测试目的的不同，某些标准可能要比其他标准更加重要，例如，对于实时系统可以损失精确度以提高运算速度。而对于一种特定的方法，尽量提高所有的度量性能是必须的。</w:t>
      </w:r>
    </w:p>
    <w:p>
      <w:pPr>
        <w:pStyle w:val="4"/>
        <w:numPr>
          <w:ilvl w:val="1"/>
          <w:numId w:val="1"/>
        </w:numPr>
        <w:rPr>
          <w:rFonts w:hint="default"/>
        </w:rPr>
      </w:pPr>
      <w:bookmarkStart w:id="2" w:name="_Toc11402"/>
      <w:r>
        <w:rPr>
          <w:rFonts w:hint="default"/>
        </w:rPr>
        <w:t>执行时间</w:t>
      </w:r>
      <w:bookmarkEnd w:id="2"/>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Chars="0" w:right="0" w:rightChars="0" w:firstLine="420" w:firstLineChars="0"/>
        <w:outlineLvl w:val="2"/>
        <w:rPr>
          <w:rFonts w:hint="default"/>
          <w:b w:val="0"/>
          <w:bCs/>
        </w:rPr>
      </w:pPr>
      <w:bookmarkStart w:id="3" w:name="_Toc22565"/>
      <w:r>
        <w:rPr>
          <w:rFonts w:hint="default"/>
          <w:b w:val="0"/>
          <w:bCs/>
        </w:rPr>
        <w:t>速度或运行时间是一个非常有价值的度量，因为大多数系统需要保证推理时间可以满足硬实时的需求。某些情况下，知晓系统的训练时间是非常有用的，但是这通常不是非常明显，除非其特别慢。在某种意义上说，提供方法的确切时间可能不是非常有意义，因为执行时间非常依赖硬件设备及后台实现，致使一些比较是无用的。</w:t>
      </w:r>
      <w:bookmarkEnd w:id="3"/>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Chars="0" w:right="0" w:rightChars="0" w:firstLine="420" w:firstLineChars="0"/>
        <w:outlineLvl w:val="2"/>
        <w:rPr>
          <w:rFonts w:hint="default"/>
          <w:b w:val="0"/>
          <w:bCs/>
        </w:rPr>
      </w:pPr>
      <w:bookmarkStart w:id="4" w:name="_Toc12655"/>
      <w:r>
        <w:rPr>
          <w:rFonts w:hint="default"/>
          <w:b w:val="0"/>
          <w:bCs/>
        </w:rPr>
        <w:t>然而，出于重用和帮助后继研究人员的目的，提供系统运行的硬件的大致描述及执行时间是有用的。这可以帮助他人评估方法的有效性，及在保证相同环境测试最快的执行方法。</w:t>
      </w:r>
      <w:bookmarkEnd w:id="4"/>
    </w:p>
    <w:p>
      <w:pPr>
        <w:pStyle w:val="4"/>
      </w:pPr>
      <w:bookmarkStart w:id="5" w:name="_Toc10994"/>
      <w:r>
        <w:rPr>
          <w:rFonts w:hint="eastAsia"/>
          <w:lang w:val="en-US" w:eastAsia="zh-CN"/>
        </w:rPr>
        <w:t xml:space="preserve">1.2 </w:t>
      </w:r>
      <w:r>
        <w:rPr>
          <w:rFonts w:hint="default"/>
        </w:rPr>
        <w:t>内存占用</w:t>
      </w:r>
      <w:bookmarkEnd w:id="5"/>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20" w:firstLineChars="0"/>
        <w:jc w:val="both"/>
        <w:rPr>
          <w:rFonts w:hint="default"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内存是分割方法的另一个重要的因素。尽管相比执行时间其限制较松，内存可以较为灵活地获得，但其仍然是一个约束因素。在某些情况下，如片上操作系统及机器人平台，其内存资源相比高性能服务器并不宽裕。即使是加速深度网络的高端图形处理单元（GPU），内存资源也相对有限。以此来看，在运行时间相同的情况下，记录系统运行状态下内存占用的极值和均值是及其有价值的。</w:t>
      </w:r>
    </w:p>
    <w:p>
      <w:pPr>
        <w:pStyle w:val="4"/>
        <w:rPr>
          <w:rFonts w:hint="default"/>
        </w:rPr>
      </w:pPr>
      <w:bookmarkStart w:id="6" w:name="_Toc8504"/>
      <w:r>
        <w:rPr>
          <w:rFonts w:hint="eastAsia"/>
          <w:lang w:val="en-US" w:eastAsia="zh-CN"/>
        </w:rPr>
        <w:t xml:space="preserve">1.3 </w:t>
      </w:r>
      <w:r>
        <w:rPr>
          <w:rFonts w:hint="default"/>
        </w:rPr>
        <w:t>精确度</w:t>
      </w:r>
      <w:bookmarkEnd w:id="6"/>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20" w:firstLineChars="0"/>
        <w:jc w:val="both"/>
        <w:rPr>
          <w:rFonts w:hint="default"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图像分割中通常使用许多标准来衡量算法的精度。这些标准通常是像素精度及IoU的变种，以下我们将会介绍常用的几种逐像素标记的精度标准。为了便于解释，假设如下：共有k+1个类（从</w:t>
      </w:r>
      <w:r>
        <w:rPr>
          <w:rFonts w:hint="default" w:ascii="宋体" w:hAnsi="宋体" w:eastAsia="宋体" w:cs="宋体"/>
          <w:b w:val="0"/>
          <w:bCs/>
          <w:kern w:val="0"/>
          <w:position w:val="-12"/>
          <w:sz w:val="27"/>
          <w:szCs w:val="27"/>
          <w:u w:val="none"/>
          <w:lang w:val="en-US" w:eastAsia="zh-CN" w:bidi="ar"/>
        </w:rPr>
        <w:object>
          <v:shape id="_x0000_i1025" o:spt="75" type="#_x0000_t75" style="height:18pt;width:1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宋体" w:hAnsi="宋体" w:eastAsia="宋体" w:cs="宋体"/>
          <w:b w:val="0"/>
          <w:bCs/>
          <w:kern w:val="0"/>
          <w:sz w:val="27"/>
          <w:szCs w:val="27"/>
          <w:u w:val="none"/>
          <w:lang w:val="en-US" w:eastAsia="zh-CN" w:bidi="ar"/>
        </w:rPr>
        <w:t>到</w:t>
      </w:r>
      <w:r>
        <w:rPr>
          <w:rFonts w:hint="default" w:ascii="宋体" w:hAnsi="宋体" w:eastAsia="宋体" w:cs="宋体"/>
          <w:b w:val="0"/>
          <w:bCs/>
          <w:kern w:val="0"/>
          <w:position w:val="-10"/>
          <w:sz w:val="27"/>
          <w:szCs w:val="27"/>
          <w:u w:val="none"/>
          <w:lang w:val="en-US" w:eastAsia="zh-CN" w:bidi="ar"/>
        </w:rPr>
        <w:object>
          <v:shape id="_x0000_i1026" o:spt="75" type="#_x0000_t75" style="height:17pt;width:16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宋体" w:hAnsi="宋体" w:eastAsia="宋体" w:cs="宋体"/>
          <w:b w:val="0"/>
          <w:bCs/>
          <w:kern w:val="0"/>
          <w:sz w:val="27"/>
          <w:szCs w:val="27"/>
          <w:u w:val="none"/>
          <w:lang w:val="en-US" w:eastAsia="zh-CN" w:bidi="ar"/>
        </w:rPr>
        <w:t>，其中包含一个空类或背景），</w:t>
      </w:r>
      <w:r>
        <w:rPr>
          <w:rFonts w:hint="default" w:ascii="宋体" w:hAnsi="宋体" w:eastAsia="宋体" w:cs="宋体"/>
          <w:b w:val="0"/>
          <w:bCs/>
          <w:kern w:val="0"/>
          <w:position w:val="-14"/>
          <w:sz w:val="27"/>
          <w:szCs w:val="27"/>
          <w:u w:val="none"/>
          <w:lang w:val="en-US" w:eastAsia="zh-CN" w:bidi="ar"/>
        </w:rPr>
        <w:object>
          <v:shape id="_x0000_i1027"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default" w:ascii="宋体" w:hAnsi="宋体" w:eastAsia="宋体" w:cs="宋体"/>
          <w:b w:val="0"/>
          <w:bCs/>
          <w:kern w:val="0"/>
          <w:sz w:val="27"/>
          <w:szCs w:val="27"/>
          <w:u w:val="none"/>
          <w:lang w:val="en-US" w:eastAsia="zh-CN" w:bidi="ar"/>
        </w:rPr>
        <w:t>表示本属于类i但被预测为类j的像素数量。即，</w:t>
      </w:r>
      <w:r>
        <w:rPr>
          <w:rFonts w:hint="default" w:ascii="宋体" w:hAnsi="宋体" w:eastAsia="宋体" w:cs="宋体"/>
          <w:b w:val="0"/>
          <w:bCs/>
          <w:kern w:val="0"/>
          <w:position w:val="-10"/>
          <w:sz w:val="27"/>
          <w:szCs w:val="27"/>
          <w:u w:val="none"/>
          <w:lang w:val="en-US" w:eastAsia="zh-CN" w:bidi="ar"/>
        </w:rPr>
        <w:object>
          <v:shape id="_x0000_i1028" o:spt="75" type="#_x0000_t75" style="height:17pt;width:13.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default" w:ascii="宋体" w:hAnsi="宋体" w:eastAsia="宋体" w:cs="宋体"/>
          <w:b w:val="0"/>
          <w:bCs/>
          <w:kern w:val="0"/>
          <w:sz w:val="27"/>
          <w:szCs w:val="27"/>
          <w:u w:val="none"/>
          <w:lang w:val="en-US" w:eastAsia="zh-CN" w:bidi="ar"/>
        </w:rPr>
        <w:t>表示真正的数量，而</w:t>
      </w:r>
      <w:r>
        <w:rPr>
          <w:rFonts w:hint="default" w:ascii="宋体" w:hAnsi="宋体" w:eastAsia="宋体" w:cs="宋体"/>
          <w:b w:val="0"/>
          <w:bCs/>
          <w:kern w:val="0"/>
          <w:position w:val="-14"/>
          <w:sz w:val="27"/>
          <w:szCs w:val="27"/>
          <w:u w:val="none"/>
          <w:lang w:val="en-US" w:eastAsia="zh-CN" w:bidi="ar"/>
        </w:rPr>
        <w:object>
          <v:shape id="_x0000_i1029"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2">
            <o:LockedField>false</o:LockedField>
          </o:OLEObject>
        </w:object>
      </w:r>
      <w:r>
        <w:rPr>
          <w:rFonts w:hint="eastAsia" w:ascii="宋体" w:hAnsi="宋体" w:eastAsia="宋体" w:cs="宋体"/>
          <w:b w:val="0"/>
          <w:bCs/>
          <w:kern w:val="0"/>
          <w:sz w:val="27"/>
          <w:szCs w:val="27"/>
          <w:u w:val="none"/>
          <w:lang w:val="en-US" w:eastAsia="zh-CN" w:bidi="ar"/>
        </w:rPr>
        <w:t>、</w:t>
      </w:r>
      <w:r>
        <w:rPr>
          <w:rFonts w:hint="default" w:ascii="宋体" w:hAnsi="宋体" w:eastAsia="宋体" w:cs="宋体"/>
          <w:b w:val="0"/>
          <w:bCs/>
          <w:kern w:val="0"/>
          <w:position w:val="-14"/>
          <w:sz w:val="27"/>
          <w:szCs w:val="27"/>
          <w:u w:val="none"/>
          <w:lang w:val="en-US" w:eastAsia="zh-CN" w:bidi="ar"/>
        </w:rPr>
        <w:object>
          <v:shape id="_x0000_i1030" o:spt="75" type="#_x0000_t75" style="height:19pt;width:15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r>
        <w:rPr>
          <w:rFonts w:hint="default" w:ascii="宋体" w:hAnsi="宋体" w:eastAsia="宋体" w:cs="宋体"/>
          <w:b w:val="0"/>
          <w:bCs/>
          <w:kern w:val="0"/>
          <w:sz w:val="27"/>
          <w:szCs w:val="27"/>
          <w:u w:val="none"/>
          <w:lang w:val="en-US" w:eastAsia="zh-CN" w:bidi="ar"/>
        </w:rPr>
        <w:t>则分别被解释为假正和假负，尽管两者都是假正与假负之和。</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rightChars="0" w:firstLine="0" w:firstLineChars="0"/>
        <w:jc w:val="both"/>
        <w:rPr>
          <w:rFonts w:hint="default" w:ascii="宋体" w:hAnsi="宋体" w:eastAsia="宋体" w:cs="宋体"/>
          <w:b w:val="0"/>
          <w:bCs/>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t>Pixel Accuracy(PA，像素精度)：这是简单的度量，为标记正确的像素站总像素的比例。</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Chars="0" w:right="0" w:rightChars="0"/>
        <w:jc w:val="center"/>
        <w:rPr>
          <w:rFonts w:hint="default" w:ascii="宋体" w:hAnsi="宋体" w:eastAsia="宋体" w:cs="宋体"/>
          <w:b w:val="0"/>
          <w:bCs/>
          <w:kern w:val="0"/>
          <w:sz w:val="27"/>
          <w:szCs w:val="27"/>
          <w:u w:val="none"/>
          <w:lang w:val="en-US" w:eastAsia="zh-CN" w:bidi="ar"/>
        </w:rPr>
      </w:pPr>
      <w:r>
        <w:rPr>
          <w:rFonts w:hint="eastAsia" w:ascii="宋体" w:hAnsi="宋体" w:eastAsia="宋体" w:cs="宋体"/>
          <w:b w:val="0"/>
          <w:bCs/>
          <w:kern w:val="0"/>
          <w:position w:val="-60"/>
          <w:sz w:val="27"/>
          <w:szCs w:val="27"/>
          <w:u w:val="none"/>
          <w:lang w:val="en-US" w:eastAsia="zh-CN" w:bidi="ar"/>
        </w:rPr>
        <w:object>
          <v:shape id="_x0000_i1031" o:spt="75" type="#_x0000_t75" style="height:66pt;width:85.95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rightChars="0" w:firstLine="0" w:firstLineChars="0"/>
        <w:jc w:val="center"/>
        <w:rPr>
          <w:rFonts w:hint="default" w:ascii="宋体" w:hAnsi="宋体" w:eastAsia="宋体" w:cs="宋体"/>
          <w:b w:val="0"/>
          <w:bCs/>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t>Mean Pixel Accuracy(MPA，均像素精度)：是PA的一种简单提升，计算每个类内被正确分类像素的比例，之后求所有类的平均。</w:t>
      </w:r>
      <w:r>
        <w:rPr>
          <w:rFonts w:hint="eastAsia" w:ascii="宋体" w:hAnsi="宋体" w:eastAsia="宋体" w:cs="宋体"/>
          <w:b w:val="0"/>
          <w:bCs/>
          <w:kern w:val="0"/>
          <w:position w:val="-64"/>
          <w:sz w:val="27"/>
          <w:szCs w:val="27"/>
          <w:u w:val="none"/>
          <w:lang w:val="en-US" w:eastAsia="zh-CN" w:bidi="ar"/>
        </w:rPr>
        <w:object>
          <v:shape id="_x0000_i1032" o:spt="75" type="#_x0000_t75" style="height:52pt;width:108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ascii="宋体" w:hAnsi="宋体" w:eastAsia="宋体" w:cs="宋体"/>
          <w:b w:val="0"/>
          <w:bCs/>
          <w:kern w:val="0"/>
          <w:sz w:val="27"/>
          <w:szCs w:val="27"/>
          <w:u w:val="none"/>
          <w:lang w:val="en-US" w:eastAsia="zh-CN" w:bidi="ar"/>
        </w:rPr>
        <w:t>，</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rightChars="0" w:firstLine="0" w:firstLineChars="0"/>
        <w:jc w:val="both"/>
        <w:rPr>
          <w:rFonts w:hint="default" w:ascii="宋体" w:hAnsi="宋体" w:eastAsia="宋体" w:cs="宋体"/>
          <w:b w:val="0"/>
          <w:bCs/>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t>Mean Intersection over Union(MIoU，均交并比)：为语义分割的标准度量。其计算两个集合的交集和并集之比，在语义分割问题中，这两个集合为真实值（ground truth）和预测值（predicted segmentation）。这个比例可以变形为正真数（intersection）比上真正、假负、假正（并集）之和。在每个类上计算IoU，之后平均。</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Chars="0" w:right="0" w:rightChars="0"/>
        <w:jc w:val="center"/>
        <w:rPr>
          <w:rFonts w:hint="default" w:ascii="宋体" w:hAnsi="宋体" w:eastAsia="宋体" w:cs="宋体"/>
          <w:b w:val="0"/>
          <w:bCs/>
          <w:kern w:val="0"/>
          <w:sz w:val="27"/>
          <w:szCs w:val="27"/>
          <w:u w:val="none"/>
          <w:lang w:val="en-US" w:eastAsia="zh-CN" w:bidi="ar"/>
        </w:rPr>
      </w:pPr>
      <w:r>
        <w:rPr>
          <w:rFonts w:hint="default" w:ascii="宋体" w:hAnsi="宋体" w:eastAsia="宋体" w:cs="宋体"/>
          <w:b w:val="0"/>
          <w:bCs/>
          <w:kern w:val="0"/>
          <w:position w:val="-40"/>
          <w:sz w:val="27"/>
          <w:szCs w:val="27"/>
          <w:u w:val="none"/>
          <w:lang w:val="en-US" w:eastAsia="zh-CN" w:bidi="ar"/>
        </w:rPr>
        <w:object>
          <v:shape id="_x0000_i1033" o:spt="75" type="#_x0000_t75" style="height:40pt;width:200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p>
    <w:p>
      <w:pPr>
        <w:pStyle w:val="3"/>
        <w:numPr>
          <w:ilvl w:val="0"/>
          <w:numId w:val="1"/>
        </w:numPr>
        <w:ind w:left="0" w:leftChars="0" w:firstLine="0" w:firstLineChars="0"/>
      </w:pPr>
      <w:bookmarkStart w:id="7" w:name="_Toc32039"/>
      <w:r>
        <w:rPr>
          <w:rFonts w:hint="default"/>
        </w:rPr>
        <w:t>直观理解</w:t>
      </w:r>
      <w:bookmarkEnd w:id="7"/>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Chars="0" w:right="0" w:rightChars="0" w:firstLine="420" w:firstLineChars="0"/>
        <w:jc w:val="both"/>
        <w:rPr>
          <w:rFonts w:hint="default" w:ascii="宋体" w:hAnsi="宋体" w:eastAsia="宋体" w:cs="宋体"/>
          <w:b w:val="0"/>
          <w:bCs/>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t>如下图所示，红色圆代表真实值，黄色圆代表预测值。橙色部分红色圆与黄色圆的交集，即</w:t>
      </w:r>
      <w:r>
        <w:rPr>
          <w:rFonts w:hint="default" w:ascii="宋体" w:hAnsi="宋体" w:eastAsia="宋体" w:cs="宋体"/>
          <w:b w:val="0"/>
          <w:bCs/>
          <w:kern w:val="0"/>
          <w:sz w:val="27"/>
          <w:szCs w:val="27"/>
          <w:u w:val="none"/>
          <w:lang w:val="en-US" w:eastAsia="zh-CN" w:bidi="ar"/>
        </w:rPr>
        <w:t>真正（预测为1，真实值为1）的部分，红色部分表示假负（预测为0，真实为1）的部分，黄色表示假正（预测为1，真实为0）的部分，两个圆之外的白色区域表示真负（预测为0，真实值为0）的部分。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hanging="420" w:firstLineChars="0"/>
        <w:rPr>
          <w:rFonts w:hint="eastAsia" w:ascii="宋体" w:hAnsi="宋体" w:eastAsia="宋体" w:cs="宋体"/>
          <w:b w:val="0"/>
          <w:bCs/>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t>MP计算橙色与（橙色与红色）的比例。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hanging="420" w:firstLineChars="0"/>
        <w:rPr>
          <w:rFonts w:hint="eastAsia"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MIoU计算的是计算A与B的交集（橙色部分）与A与B的并集（红色+橙色+黄色）之间的比例，在理想状态下A与B重合，两者比例为1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Chars="0" w:right="0" w:rightChars="0" w:firstLine="420" w:firstLineChars="0"/>
        <w:jc w:val="both"/>
        <w:rPr>
          <w:rFonts w:hint="eastAsia" w:ascii="宋体" w:hAnsi="宋体" w:eastAsia="宋体" w:cs="宋体"/>
          <w:b w:val="0"/>
          <w:bCs/>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drawing>
          <wp:inline distT="0" distB="0" distL="114300" distR="114300">
            <wp:extent cx="5269230" cy="3063875"/>
            <wp:effectExtent l="0" t="0" r="7620" b="3175"/>
            <wp:docPr id="1" name="图片 1" descr="Screenshot%20from%202018-01-12%2011-3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20from%202018-01-12%2011-33-36"/>
                    <pic:cNvPicPr>
                      <a:picLocks noChangeAspect="1"/>
                    </pic:cNvPicPr>
                  </pic:nvPicPr>
                  <pic:blipFill>
                    <a:blip r:embed="rId21"/>
                    <a:stretch>
                      <a:fillRect/>
                    </a:stretch>
                  </pic:blipFill>
                  <pic:spPr>
                    <a:xfrm>
                      <a:off x="0" y="0"/>
                      <a:ext cx="5269230" cy="3063875"/>
                    </a:xfrm>
                    <a:prstGeom prst="rect">
                      <a:avLst/>
                    </a:prstGeom>
                  </pic:spPr>
                </pic:pic>
              </a:graphicData>
            </a:graphic>
          </wp:inline>
        </w:drawing>
      </w:r>
    </w:p>
    <w:p>
      <w:pPr>
        <w:pStyle w:val="2"/>
        <w:jc w:val="center"/>
        <w:rPr>
          <w:rFonts w:hint="eastAsia"/>
          <w:b w:val="0"/>
          <w:bCs/>
          <w:lang w:val="en-US" w:eastAsia="zh-CN"/>
        </w:rPr>
      </w:pPr>
    </w:p>
    <w:p>
      <w:pPr>
        <w:pStyle w:val="2"/>
        <w:jc w:val="center"/>
        <w:rPr>
          <w:rFonts w:hint="eastAsia"/>
          <w:b w:val="0"/>
          <w:bCs/>
          <w:lang w:val="en-US" w:eastAsia="zh-CN"/>
        </w:rPr>
      </w:pPr>
    </w:p>
    <w:p>
      <w:pPr>
        <w:pStyle w:val="2"/>
        <w:jc w:val="center"/>
        <w:rPr>
          <w:rFonts w:hint="eastAsia"/>
          <w:b w:val="0"/>
          <w:bCs/>
          <w:lang w:val="en-US" w:eastAsia="zh-CN"/>
        </w:rPr>
      </w:pPr>
    </w:p>
    <w:p>
      <w:pPr>
        <w:pStyle w:val="2"/>
        <w:jc w:val="center"/>
        <w:rPr>
          <w:rFonts w:hint="eastAsia"/>
          <w:b w:val="0"/>
          <w:bCs/>
          <w:lang w:val="en-US" w:eastAsia="zh-CN"/>
        </w:rPr>
      </w:pPr>
    </w:p>
    <w:p>
      <w:pPr>
        <w:pStyle w:val="2"/>
        <w:jc w:val="center"/>
        <w:rPr>
          <w:rFonts w:hint="eastAsia"/>
          <w:b w:val="0"/>
          <w:bCs/>
          <w:lang w:val="en-US" w:eastAsia="zh-CN"/>
        </w:rPr>
      </w:pPr>
      <w:r>
        <w:rPr>
          <w:rFonts w:hint="eastAsia"/>
          <w:b w:val="0"/>
          <w:bCs/>
          <w:lang w:val="en-US" w:eastAsia="zh-CN"/>
        </w:rPr>
        <w:t>ROC与AUC</w:t>
      </w:r>
    </w:p>
    <w:p>
      <w:pPr>
        <w:rPr>
          <w:rFonts w:hint="eastAsia"/>
          <w:lang w:val="en-US" w:eastAsia="zh-CN"/>
        </w:rPr>
      </w:pPr>
      <w:r>
        <w:rPr>
          <w:rFonts w:hint="eastAsia"/>
          <w:color w:val="auto"/>
          <w:u w:val="none"/>
          <w:lang w:val="en-US" w:eastAsia="zh-CN"/>
        </w:rPr>
        <w:t>http://alexkong.net/2013/06/introduction-to-auc-and-roc/#fnref:1</w:t>
      </w:r>
    </w:p>
    <w:p>
      <w:pPr>
        <w:rPr>
          <w:rFonts w:hint="eastAsia"/>
          <w:lang w:val="en-US" w:eastAsia="zh-CN"/>
        </w:rPr>
      </w:pPr>
    </w:p>
    <w:p>
      <w:pPr>
        <w:rPr>
          <w:rFonts w:hint="eastAsia" w:ascii="宋体" w:hAnsi="宋体" w:eastAsia="宋体" w:cs="宋体"/>
          <w:b w:val="0"/>
          <w:bCs/>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t>ROC（Receiver Operating Characteristic）曲线和AUC常被用来评价一个二值分类器（binary classifier）的优劣。</w:t>
      </w:r>
    </w:p>
    <w:p>
      <w:pPr>
        <w:pStyle w:val="3"/>
        <w:numPr>
          <w:ilvl w:val="0"/>
          <w:numId w:val="5"/>
        </w:numPr>
        <w:rPr>
          <w:rFonts w:hint="eastAsia"/>
          <w:lang w:val="en-US" w:eastAsia="zh-CN"/>
        </w:rPr>
      </w:pPr>
      <w:r>
        <w:rPr>
          <w:rFonts w:hint="eastAsia"/>
          <w:lang w:val="en-US" w:eastAsia="zh-CN"/>
        </w:rPr>
        <w:t>ROC</w:t>
      </w:r>
    </w:p>
    <w:p>
      <w:pPr>
        <w:ind w:firstLine="420" w:firstLineChars="0"/>
        <w:rPr>
          <w:rFonts w:hint="default" w:ascii="宋体" w:hAnsi="宋体" w:eastAsia="宋体" w:cs="宋体"/>
          <w:b w:val="0"/>
          <w:bCs/>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t>需要提前说明的是，我们这里只讨论二值分类器。对于分类器，或者说分类算法，评价指标主要有precision，recall，F-score</w:t>
      </w:r>
      <w:r>
        <w:rPr>
          <w:rFonts w:hint="default" w:ascii="宋体" w:hAnsi="宋体" w:eastAsia="宋体" w:cs="宋体"/>
          <w:b w:val="0"/>
          <w:bCs/>
          <w:kern w:val="0"/>
          <w:sz w:val="27"/>
          <w:szCs w:val="27"/>
          <w:u w:val="none"/>
          <w:lang w:val="en-US" w:eastAsia="zh-CN" w:bidi="ar"/>
        </w:rPr>
        <w:t>，以及我们今天要讨论的ROC和AUC。下图是一个ROC曲线的示例。</w:t>
      </w:r>
    </w:p>
    <w:p>
      <w:pPr>
        <w:ind w:firstLine="420" w:firstLineChars="0"/>
        <w:rPr>
          <w:rFonts w:hint="eastAsia" w:eastAsia="宋体"/>
          <w:lang w:val="en-US" w:eastAsia="zh-CN"/>
        </w:rPr>
      </w:pPr>
      <w:r>
        <w:rPr>
          <w:rFonts w:hint="eastAsia" w:eastAsia="宋体"/>
          <w:lang w:val="en-US" w:eastAsia="zh-CN"/>
        </w:rPr>
        <w:drawing>
          <wp:inline distT="0" distB="0" distL="114300" distR="114300">
            <wp:extent cx="4599305" cy="4461510"/>
            <wp:effectExtent l="0" t="0" r="10795" b="15240"/>
            <wp:docPr id="2" name="图片 2" descr="Roc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ccurves"/>
                    <pic:cNvPicPr>
                      <a:picLocks noChangeAspect="1"/>
                    </pic:cNvPicPr>
                  </pic:nvPicPr>
                  <pic:blipFill>
                    <a:blip r:embed="rId22"/>
                    <a:stretch>
                      <a:fillRect/>
                    </a:stretch>
                  </pic:blipFill>
                  <pic:spPr>
                    <a:xfrm>
                      <a:off x="0" y="0"/>
                      <a:ext cx="4599305" cy="4461510"/>
                    </a:xfrm>
                    <a:prstGeom prst="rect">
                      <a:avLst/>
                    </a:prstGeom>
                  </pic:spPr>
                </pic:pic>
              </a:graphicData>
            </a:graphic>
          </wp:inline>
        </w:drawing>
      </w:r>
    </w:p>
    <w:p>
      <w:pPr>
        <w:ind w:firstLine="420" w:firstLineChars="0"/>
        <w:rPr>
          <w:rFonts w:hint="eastAsia" w:ascii="宋体" w:hAnsi="宋体" w:eastAsia="宋体" w:cs="宋体"/>
          <w:b w:val="0"/>
          <w:bCs/>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t>正如我们在这个ROC曲线的示例图中看到的那样，ROC曲线的横坐标为false positive rate（FPR），纵坐标为true positive rate（TPR）。下图中详细说明了FPR和TPR是如何定义的。</w:t>
      </w:r>
    </w:p>
    <w:p>
      <w:pPr>
        <w:ind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5562600" cy="2781935"/>
            <wp:effectExtent l="0" t="0" r="0" b="18415"/>
            <wp:docPr id="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IMG_256"/>
                    <pic:cNvPicPr>
                      <a:picLocks noChangeAspect="1"/>
                    </pic:cNvPicPr>
                  </pic:nvPicPr>
                  <pic:blipFill>
                    <a:blip r:embed="rId23"/>
                    <a:stretch>
                      <a:fillRect/>
                    </a:stretch>
                  </pic:blipFill>
                  <pic:spPr>
                    <a:xfrm>
                      <a:off x="0" y="0"/>
                      <a:ext cx="5562600" cy="2781935"/>
                    </a:xfrm>
                    <a:prstGeom prst="rect">
                      <a:avLst/>
                    </a:prstGeom>
                    <a:noFill/>
                    <a:ln w="9525">
                      <a:noFill/>
                    </a:ln>
                  </pic:spPr>
                </pic:pic>
              </a:graphicData>
            </a:graphic>
          </wp:inline>
        </w:drawing>
      </w:r>
    </w:p>
    <w:p>
      <w:pPr>
        <w:ind w:firstLine="420" w:firstLineChars="0"/>
        <w:rPr>
          <w:rFonts w:hint="eastAsia" w:ascii="宋体" w:hAnsi="宋体" w:eastAsia="宋体" w:cs="宋体"/>
          <w:b/>
          <w:bCs w:val="0"/>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t>接下来我们考虑ROC曲线图中的四个点和一条线。第一个点，</w:t>
      </w:r>
      <w:r>
        <w:rPr>
          <w:rFonts w:hint="eastAsia" w:ascii="宋体" w:hAnsi="宋体" w:eastAsia="宋体" w:cs="宋体"/>
          <w:b/>
          <w:bCs w:val="0"/>
          <w:kern w:val="0"/>
          <w:sz w:val="27"/>
          <w:szCs w:val="27"/>
          <w:u w:val="none"/>
          <w:lang w:val="en-US" w:eastAsia="zh-CN" w:bidi="ar"/>
        </w:rPr>
        <w:t>(0,1)</w:t>
      </w:r>
      <w:r>
        <w:rPr>
          <w:rFonts w:hint="eastAsia" w:ascii="宋体" w:hAnsi="宋体" w:eastAsia="宋体" w:cs="宋体"/>
          <w:b w:val="0"/>
          <w:bCs/>
          <w:kern w:val="0"/>
          <w:sz w:val="27"/>
          <w:szCs w:val="27"/>
          <w:u w:val="none"/>
          <w:lang w:val="en-US" w:eastAsia="zh-CN" w:bidi="ar"/>
        </w:rPr>
        <w:t>，即</w:t>
      </w:r>
      <w:r>
        <w:rPr>
          <w:rFonts w:hint="eastAsia" w:ascii="宋体" w:hAnsi="宋体" w:eastAsia="宋体" w:cs="宋体"/>
          <w:b/>
          <w:bCs w:val="0"/>
          <w:kern w:val="0"/>
          <w:sz w:val="27"/>
          <w:szCs w:val="27"/>
          <w:u w:val="none"/>
          <w:lang w:val="en-US" w:eastAsia="zh-CN" w:bidi="ar"/>
        </w:rPr>
        <w:t>FPR=0, TPR=1</w:t>
      </w:r>
      <w:r>
        <w:rPr>
          <w:rFonts w:hint="eastAsia" w:ascii="宋体" w:hAnsi="宋体" w:eastAsia="宋体" w:cs="宋体"/>
          <w:b w:val="0"/>
          <w:bCs/>
          <w:kern w:val="0"/>
          <w:sz w:val="27"/>
          <w:szCs w:val="27"/>
          <w:u w:val="none"/>
          <w:lang w:val="en-US" w:eastAsia="zh-CN" w:bidi="ar"/>
        </w:rPr>
        <w:t>，这意味着FN（false negative）=0，并且FP（false positive）=0。Wow，这是一个完美的分类器，它将所有的样本都正确分类。第二个点，(</w:t>
      </w:r>
      <w:r>
        <w:rPr>
          <w:rFonts w:hint="eastAsia" w:ascii="宋体" w:hAnsi="宋体" w:eastAsia="宋体" w:cs="宋体"/>
          <w:b/>
          <w:bCs w:val="0"/>
          <w:kern w:val="0"/>
          <w:sz w:val="27"/>
          <w:szCs w:val="27"/>
          <w:u w:val="none"/>
          <w:lang w:val="en-US" w:eastAsia="zh-CN" w:bidi="ar"/>
        </w:rPr>
        <w:t>1,0)</w:t>
      </w:r>
      <w:r>
        <w:rPr>
          <w:rFonts w:hint="eastAsia" w:ascii="宋体" w:hAnsi="宋体" w:eastAsia="宋体" w:cs="宋体"/>
          <w:b w:val="0"/>
          <w:bCs/>
          <w:kern w:val="0"/>
          <w:sz w:val="27"/>
          <w:szCs w:val="27"/>
          <w:u w:val="none"/>
          <w:lang w:val="en-US" w:eastAsia="zh-CN" w:bidi="ar"/>
        </w:rPr>
        <w:t>，即</w:t>
      </w:r>
      <w:r>
        <w:rPr>
          <w:rFonts w:hint="eastAsia" w:ascii="宋体" w:hAnsi="宋体" w:eastAsia="宋体" w:cs="宋体"/>
          <w:b/>
          <w:bCs w:val="0"/>
          <w:kern w:val="0"/>
          <w:sz w:val="27"/>
          <w:szCs w:val="27"/>
          <w:u w:val="none"/>
          <w:lang w:val="en-US" w:eastAsia="zh-CN" w:bidi="ar"/>
        </w:rPr>
        <w:t>FPR=1，TPR=0</w:t>
      </w:r>
      <w:r>
        <w:rPr>
          <w:rFonts w:hint="eastAsia" w:ascii="宋体" w:hAnsi="宋体" w:eastAsia="宋体" w:cs="宋体"/>
          <w:b w:val="0"/>
          <w:bCs/>
          <w:kern w:val="0"/>
          <w:sz w:val="27"/>
          <w:szCs w:val="27"/>
          <w:u w:val="none"/>
          <w:lang w:val="en-US" w:eastAsia="zh-CN" w:bidi="ar"/>
        </w:rPr>
        <w:t>，类似地分析可以发现这是一个最糟糕的分类器，因为它成功避开了所有的正确答案。第三个点，</w:t>
      </w:r>
      <w:r>
        <w:rPr>
          <w:rFonts w:hint="eastAsia" w:ascii="宋体" w:hAnsi="宋体" w:eastAsia="宋体" w:cs="宋体"/>
          <w:b/>
          <w:bCs w:val="0"/>
          <w:kern w:val="0"/>
          <w:sz w:val="27"/>
          <w:szCs w:val="27"/>
          <w:u w:val="none"/>
          <w:lang w:val="en-US" w:eastAsia="zh-CN" w:bidi="ar"/>
        </w:rPr>
        <w:t>(0,0)</w:t>
      </w:r>
      <w:r>
        <w:rPr>
          <w:rFonts w:hint="eastAsia" w:ascii="宋体" w:hAnsi="宋体" w:eastAsia="宋体" w:cs="宋体"/>
          <w:b w:val="0"/>
          <w:bCs/>
          <w:kern w:val="0"/>
          <w:sz w:val="27"/>
          <w:szCs w:val="27"/>
          <w:u w:val="none"/>
          <w:lang w:val="en-US" w:eastAsia="zh-CN" w:bidi="ar"/>
        </w:rPr>
        <w:t>，即</w:t>
      </w:r>
      <w:r>
        <w:rPr>
          <w:rFonts w:hint="eastAsia" w:ascii="宋体" w:hAnsi="宋体" w:eastAsia="宋体" w:cs="宋体"/>
          <w:b/>
          <w:bCs w:val="0"/>
          <w:kern w:val="0"/>
          <w:sz w:val="27"/>
          <w:szCs w:val="27"/>
          <w:u w:val="none"/>
          <w:lang w:val="en-US" w:eastAsia="zh-CN" w:bidi="ar"/>
        </w:rPr>
        <w:t>FPR=TPR=0</w:t>
      </w:r>
      <w:r>
        <w:rPr>
          <w:rFonts w:hint="eastAsia" w:ascii="宋体" w:hAnsi="宋体" w:eastAsia="宋体" w:cs="宋体"/>
          <w:b w:val="0"/>
          <w:bCs/>
          <w:kern w:val="0"/>
          <w:sz w:val="27"/>
          <w:szCs w:val="27"/>
          <w:u w:val="none"/>
          <w:lang w:val="en-US" w:eastAsia="zh-CN" w:bidi="ar"/>
        </w:rPr>
        <w:t>，即FP（false positive）=TP（true positive）=0，可以发现该分类器预测所有的样本</w:t>
      </w:r>
      <w:r>
        <w:rPr>
          <w:rFonts w:hint="eastAsia" w:ascii="宋体" w:hAnsi="宋体" w:eastAsia="宋体" w:cs="宋体"/>
          <w:b/>
          <w:bCs w:val="0"/>
          <w:kern w:val="0"/>
          <w:sz w:val="27"/>
          <w:szCs w:val="27"/>
          <w:u w:val="none"/>
          <w:lang w:val="en-US" w:eastAsia="zh-CN" w:bidi="ar"/>
        </w:rPr>
        <w:t>都为负样本</w:t>
      </w:r>
      <w:r>
        <w:rPr>
          <w:rFonts w:hint="eastAsia" w:ascii="宋体" w:hAnsi="宋体" w:eastAsia="宋体" w:cs="宋体"/>
          <w:b w:val="0"/>
          <w:bCs/>
          <w:kern w:val="0"/>
          <w:sz w:val="27"/>
          <w:szCs w:val="27"/>
          <w:u w:val="none"/>
          <w:lang w:val="en-US" w:eastAsia="zh-CN" w:bidi="ar"/>
        </w:rPr>
        <w:t>（negative）。类似的，第四个点</w:t>
      </w:r>
      <w:r>
        <w:rPr>
          <w:rFonts w:hint="eastAsia" w:ascii="宋体" w:hAnsi="宋体" w:eastAsia="宋体" w:cs="宋体"/>
          <w:b/>
          <w:bCs w:val="0"/>
          <w:kern w:val="0"/>
          <w:sz w:val="27"/>
          <w:szCs w:val="27"/>
          <w:u w:val="none"/>
          <w:lang w:val="en-US" w:eastAsia="zh-CN" w:bidi="ar"/>
        </w:rPr>
        <w:t>（1,1）</w:t>
      </w:r>
      <w:r>
        <w:rPr>
          <w:rFonts w:hint="eastAsia" w:ascii="宋体" w:hAnsi="宋体" w:eastAsia="宋体" w:cs="宋体"/>
          <w:b w:val="0"/>
          <w:bCs/>
          <w:kern w:val="0"/>
          <w:sz w:val="27"/>
          <w:szCs w:val="27"/>
          <w:u w:val="none"/>
          <w:lang w:val="en-US" w:eastAsia="zh-CN" w:bidi="ar"/>
        </w:rPr>
        <w:t>，分类器实际上预测所有的样本</w:t>
      </w:r>
      <w:r>
        <w:rPr>
          <w:rFonts w:hint="eastAsia" w:ascii="宋体" w:hAnsi="宋体" w:eastAsia="宋体" w:cs="宋体"/>
          <w:b/>
          <w:bCs w:val="0"/>
          <w:kern w:val="0"/>
          <w:sz w:val="27"/>
          <w:szCs w:val="27"/>
          <w:u w:val="none"/>
          <w:lang w:val="en-US" w:eastAsia="zh-CN" w:bidi="ar"/>
        </w:rPr>
        <w:t>都为正样本</w:t>
      </w:r>
      <w:r>
        <w:rPr>
          <w:rFonts w:hint="eastAsia" w:ascii="宋体" w:hAnsi="宋体" w:eastAsia="宋体" w:cs="宋体"/>
          <w:b w:val="0"/>
          <w:bCs/>
          <w:kern w:val="0"/>
          <w:sz w:val="27"/>
          <w:szCs w:val="27"/>
          <w:u w:val="none"/>
          <w:lang w:val="en-US" w:eastAsia="zh-CN" w:bidi="ar"/>
        </w:rPr>
        <w:t>。经过以上的分析，我们可以断言，</w:t>
      </w:r>
      <w:r>
        <w:rPr>
          <w:rFonts w:hint="eastAsia" w:ascii="宋体" w:hAnsi="宋体" w:eastAsia="宋体" w:cs="宋体"/>
          <w:b/>
          <w:bCs w:val="0"/>
          <w:kern w:val="0"/>
          <w:sz w:val="27"/>
          <w:szCs w:val="27"/>
          <w:u w:val="none"/>
          <w:lang w:val="en-US" w:eastAsia="zh-CN" w:bidi="ar"/>
        </w:rPr>
        <w:t>ROC曲线越接近左上角，该分类器的性能越好。</w:t>
      </w:r>
    </w:p>
    <w:p>
      <w:pPr>
        <w:ind w:firstLine="420" w:firstLineChars="0"/>
        <w:rPr>
          <w:rFonts w:hint="eastAsia" w:ascii="宋体" w:hAnsi="宋体" w:eastAsia="宋体" w:cs="宋体"/>
          <w:b w:val="0"/>
          <w:bCs/>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t>下面考虑ROC曲线图中的虚线y=x上的点。这条对角线上的点其实表示的是一个采用随机猜测策略的分类器的结果，例如(0.5,0.5)，表示该分类器随机对于一半的样本猜测其为正样本，另外一半的样本为负样本。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84" w:afterAutospacing="0" w:line="23" w:lineRule="atLeast"/>
        <w:ind w:left="0" w:right="0" w:firstLine="0"/>
        <w:jc w:val="left"/>
        <w:rPr>
          <w:rFonts w:hint="default" w:ascii="sans-serif" w:hAnsi="sans-serif" w:eastAsia="sans-serif" w:cs="sans-serif"/>
          <w:i w:val="0"/>
          <w:caps w:val="0"/>
          <w:color w:val="333333"/>
          <w:spacing w:val="0"/>
          <w:sz w:val="33"/>
          <w:szCs w:val="33"/>
          <w:shd w:val="clear" w:fill="F3F2EE"/>
        </w:rPr>
      </w:pPr>
      <w:r>
        <w:rPr>
          <w:rFonts w:hint="default" w:ascii="sans-serif" w:hAnsi="sans-serif" w:eastAsia="sans-serif" w:cs="sans-serif"/>
          <w:i w:val="0"/>
          <w:caps w:val="0"/>
          <w:color w:val="333333"/>
          <w:spacing w:val="0"/>
          <w:sz w:val="33"/>
          <w:szCs w:val="33"/>
          <w:shd w:val="clear" w:fill="F3F2EE"/>
        </w:rPr>
        <w:t>如何画ROC曲</w:t>
      </w:r>
      <w:r>
        <w:rPr>
          <w:rFonts w:hint="default" w:ascii="sans-serif" w:hAnsi="sans-serif" w:eastAsia="sans-serif" w:cs="sans-serif"/>
          <w:i w:val="0"/>
          <w:caps w:val="0"/>
          <w:color w:val="333333"/>
          <w:spacing w:val="0"/>
          <w:sz w:val="33"/>
          <w:szCs w:val="33"/>
          <w:shd w:val="clear" w:fill="F3F2EE"/>
          <w:lang w:val="en-US" w:eastAsia="zh-CN"/>
        </w:rPr>
        <w:t>线</w:t>
      </w:r>
    </w:p>
    <w:p>
      <w:pPr>
        <w:ind w:firstLine="420" w:firstLineChars="0"/>
        <w:rPr>
          <w:rFonts w:hint="default" w:ascii="宋体" w:hAnsi="宋体" w:eastAsia="宋体" w:cs="宋体"/>
          <w:b w:val="0"/>
          <w:bCs/>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t>对于一个特定的分类器和测试数据集，显然只能得到一个分类结果，即一组FPR和TPR结果，而要得到一个曲线，我们实际上需要一系列FPR和TPR的值，这又是如何得到的呢？我们先来看一下</w:t>
      </w:r>
      <w:r>
        <w:rPr>
          <w:rFonts w:hint="default" w:ascii="宋体" w:hAnsi="宋体" w:eastAsia="宋体" w:cs="宋体"/>
          <w:b w:val="0"/>
          <w:bCs/>
          <w:kern w:val="0"/>
          <w:sz w:val="27"/>
          <w:szCs w:val="27"/>
          <w:u w:val="none"/>
          <w:lang w:val="en-US" w:eastAsia="zh-CN" w:bidi="ar"/>
        </w:rPr>
        <w:fldChar w:fldCharType="begin"/>
      </w:r>
      <w:r>
        <w:rPr>
          <w:rFonts w:hint="default" w:ascii="宋体" w:hAnsi="宋体" w:eastAsia="宋体" w:cs="宋体"/>
          <w:b w:val="0"/>
          <w:bCs/>
          <w:kern w:val="0"/>
          <w:sz w:val="27"/>
          <w:szCs w:val="27"/>
          <w:u w:val="none"/>
          <w:lang w:val="en-US" w:eastAsia="zh-CN" w:bidi="ar"/>
        </w:rPr>
        <w:instrText xml:space="preserve"> HYPERLINK "http://en.wikipedia.org/wiki/Receiver_operating_characteristic" </w:instrText>
      </w:r>
      <w:r>
        <w:rPr>
          <w:rFonts w:hint="default" w:ascii="宋体" w:hAnsi="宋体" w:eastAsia="宋体" w:cs="宋体"/>
          <w:b w:val="0"/>
          <w:bCs/>
          <w:kern w:val="0"/>
          <w:sz w:val="27"/>
          <w:szCs w:val="27"/>
          <w:u w:val="none"/>
          <w:lang w:val="en-US" w:eastAsia="zh-CN" w:bidi="ar"/>
        </w:rPr>
        <w:fldChar w:fldCharType="separate"/>
      </w:r>
      <w:r>
        <w:rPr>
          <w:rFonts w:hint="default" w:ascii="宋体" w:hAnsi="宋体" w:eastAsia="宋体" w:cs="宋体"/>
          <w:b w:val="0"/>
          <w:bCs/>
          <w:kern w:val="0"/>
          <w:sz w:val="27"/>
          <w:szCs w:val="27"/>
          <w:u w:val="none"/>
          <w:lang w:val="en-US" w:eastAsia="zh-CN" w:bidi="ar"/>
        </w:rPr>
        <w:t>Wikipedia</w:t>
      </w:r>
      <w:r>
        <w:rPr>
          <w:rFonts w:hint="default" w:ascii="宋体" w:hAnsi="宋体" w:eastAsia="宋体" w:cs="宋体"/>
          <w:b w:val="0"/>
          <w:bCs/>
          <w:kern w:val="0"/>
          <w:sz w:val="27"/>
          <w:szCs w:val="27"/>
          <w:u w:val="none"/>
          <w:lang w:val="en-US" w:eastAsia="zh-CN" w:bidi="ar"/>
        </w:rPr>
        <w:fldChar w:fldCharType="end"/>
      </w:r>
      <w:r>
        <w:rPr>
          <w:rFonts w:hint="default" w:ascii="宋体" w:hAnsi="宋体" w:eastAsia="宋体" w:cs="宋体"/>
          <w:b w:val="0"/>
          <w:bCs/>
          <w:kern w:val="0"/>
          <w:sz w:val="27"/>
          <w:szCs w:val="27"/>
          <w:u w:val="none"/>
          <w:lang w:val="en-US" w:eastAsia="zh-CN" w:bidi="ar"/>
        </w:rPr>
        <w:t>上对</w:t>
      </w:r>
      <w:r>
        <w:rPr>
          <w:rFonts w:hint="default" w:ascii="宋体" w:hAnsi="宋体" w:eastAsia="宋体" w:cs="宋体"/>
          <w:b/>
          <w:bCs w:val="0"/>
          <w:kern w:val="0"/>
          <w:sz w:val="27"/>
          <w:szCs w:val="27"/>
          <w:u w:val="none"/>
          <w:lang w:val="en-US" w:eastAsia="zh-CN" w:bidi="ar"/>
        </w:rPr>
        <w:t>ROC曲线的定义</w:t>
      </w:r>
      <w:r>
        <w:rPr>
          <w:rFonts w:hint="default" w:ascii="宋体" w:hAnsi="宋体" w:eastAsia="宋体" w:cs="宋体"/>
          <w:b w:val="0"/>
          <w:bCs/>
          <w:kern w:val="0"/>
          <w:sz w:val="27"/>
          <w:szCs w:val="27"/>
          <w:u w:val="none"/>
          <w:lang w:val="en-US" w:eastAsia="zh-CN" w:bidi="ar"/>
        </w:rPr>
        <w:t>：</w:t>
      </w:r>
    </w:p>
    <w:p>
      <w:pPr>
        <w:ind w:firstLine="420" w:firstLineChars="0"/>
        <w:rPr>
          <w:rFonts w:hint="eastAsia" w:ascii="宋体" w:hAnsi="宋体" w:eastAsia="宋体" w:cs="宋体"/>
          <w:b w:val="0"/>
          <w:bCs/>
          <w:kern w:val="0"/>
          <w:sz w:val="27"/>
          <w:szCs w:val="27"/>
          <w:u w:val="none"/>
          <w:lang w:val="en-US" w:eastAsia="zh-CN" w:bidi="ar"/>
        </w:rPr>
      </w:pPr>
      <w:r>
        <w:rPr>
          <w:rFonts w:hint="eastAsia" w:ascii="宋体" w:hAnsi="宋体" w:eastAsia="宋体" w:cs="宋体"/>
          <w:b w:val="0"/>
          <w:bCs/>
          <w:kern w:val="0"/>
          <w:sz w:val="27"/>
          <w:szCs w:val="27"/>
          <w:u w:val="none"/>
          <w:lang w:val="en-US" w:eastAsia="zh-CN" w:bidi="ar"/>
        </w:rPr>
        <w:t>“</w:t>
      </w:r>
      <w:r>
        <w:rPr>
          <w:rFonts w:hint="default" w:ascii="Times New Roman" w:hAnsi="Times New Roman" w:eastAsia="宋体" w:cs="Times New Roman"/>
          <w:b w:val="0"/>
          <w:bCs/>
          <w:kern w:val="0"/>
          <w:sz w:val="27"/>
          <w:szCs w:val="27"/>
          <w:u w:val="none"/>
          <w:lang w:val="en-US" w:eastAsia="zh-CN" w:bidi="ar"/>
        </w:rPr>
        <w:t>In signal detection theory, a receiver operating characteristic (ROC), or simply ROC curve, is a graphical plot which illustrates the performance of a binary classifier system as its discrimination threshold is varied.</w:t>
      </w:r>
      <w:r>
        <w:rPr>
          <w:rFonts w:hint="eastAsia" w:ascii="宋体" w:hAnsi="宋体" w:eastAsia="宋体" w:cs="宋体"/>
          <w:b w:val="0"/>
          <w:bCs/>
          <w:kern w:val="0"/>
          <w:sz w:val="27"/>
          <w:szCs w:val="27"/>
          <w:u w:val="none"/>
          <w:lang w:val="en-US" w:eastAsia="zh-CN" w:bidi="ar"/>
        </w:rPr>
        <w:t>”</w:t>
      </w:r>
    </w:p>
    <w:p>
      <w:pPr>
        <w:ind w:firstLine="420" w:firstLineChars="0"/>
        <w:rPr>
          <w:rFonts w:hint="eastAsia" w:ascii="宋体" w:hAnsi="宋体" w:eastAsia="宋体" w:cs="宋体"/>
          <w:b w:val="0"/>
          <w:bCs/>
          <w:kern w:val="0"/>
          <w:sz w:val="27"/>
          <w:szCs w:val="27"/>
          <w:u w:val="none"/>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textAlignment w:val="center"/>
        <w:rPr>
          <w:rFonts w:hint="eastAsia"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问题在于“as its discrimination threashold is varied”。如何理解这里的“discrimination threashold”呢？我们忽略了分类器的一个重要功能“</w:t>
      </w:r>
      <w:r>
        <w:rPr>
          <w:rFonts w:hint="default" w:ascii="宋体" w:hAnsi="宋体" w:eastAsia="宋体" w:cs="宋体"/>
          <w:b/>
          <w:bCs w:val="0"/>
          <w:kern w:val="0"/>
          <w:sz w:val="27"/>
          <w:szCs w:val="27"/>
          <w:u w:val="none"/>
          <w:lang w:val="en-US" w:eastAsia="zh-CN" w:bidi="ar"/>
        </w:rPr>
        <w:t>概率输出</w:t>
      </w:r>
      <w:r>
        <w:rPr>
          <w:rFonts w:hint="default" w:ascii="宋体" w:hAnsi="宋体" w:eastAsia="宋体" w:cs="宋体"/>
          <w:b w:val="0"/>
          <w:bCs/>
          <w:kern w:val="0"/>
          <w:sz w:val="27"/>
          <w:szCs w:val="27"/>
          <w:u w:val="none"/>
          <w:lang w:val="en-US" w:eastAsia="zh-CN" w:bidi="ar"/>
        </w:rPr>
        <w:t>”，即表示分类器认为某个样本具有多大的概率属于正样本（或负样本）。通过更深入地了解各个分类器的内部机理，我们总能想办法得到一种概率输出。通常来说，是将一个实数范围通过某个变换映射到(0,1)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textAlignment w:val="center"/>
        <w:rPr>
          <w:rFonts w:hint="default"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假如我们已经得到了所有样本的概率输出（属于正样本的概率），现在的问题是如何改变“discrimination threashold”？我们根据每个测试样本属于正样本的概率值从大到小排序。下图是一个示例，图中共有20个测试样本，“Class”一栏表示每个测试样本真正的标签（p表示正样本，n表示负样本），“Score”表示每个测试样本属于正样本的概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textAlignment w:val="center"/>
        <w:rPr>
          <w:rFonts w:ascii="宋体" w:hAnsi="宋体" w:eastAsia="宋体" w:cs="宋体"/>
          <w:sz w:val="24"/>
          <w:szCs w:val="24"/>
        </w:rPr>
      </w:pPr>
      <w:r>
        <w:rPr>
          <w:rFonts w:ascii="宋体" w:hAnsi="宋体" w:eastAsia="宋体" w:cs="宋体"/>
          <w:sz w:val="24"/>
          <w:szCs w:val="24"/>
        </w:rPr>
        <w:drawing>
          <wp:inline distT="0" distB="0" distL="114300" distR="114300">
            <wp:extent cx="5492750" cy="4743450"/>
            <wp:effectExtent l="0" t="0" r="12700" b="0"/>
            <wp:docPr id="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56"/>
                    <pic:cNvPicPr>
                      <a:picLocks noChangeAspect="1"/>
                    </pic:cNvPicPr>
                  </pic:nvPicPr>
                  <pic:blipFill>
                    <a:blip r:embed="rId24"/>
                    <a:stretch>
                      <a:fillRect/>
                    </a:stretch>
                  </pic:blipFill>
                  <pic:spPr>
                    <a:xfrm>
                      <a:off x="0" y="0"/>
                      <a:ext cx="5492750" cy="47434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hint="default"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接下来，我们从高到低，依次将“Score”值作为阈值threshold，当测试样本属于正样本的概率大于或等于这个threshold时，我们认为它为正样本，否则为负样本。举例来说，对于图中的第4个样本，其“Score”值为0.6，那么样本1，2，3，4都被认为是正样本，因为它们的“Score”值都大于等于0.6，而其他样本则都认为是负样本。每次选取一个不同的threshold，我们就可以得到一组FPR和TPR，即ROC曲线上的一点。这样一来，我们一共得到了20组FPR和TPR的值，将它们画在ROC曲线的结果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ascii="宋体" w:hAnsi="宋体" w:eastAsia="宋体" w:cs="宋体"/>
          <w:sz w:val="24"/>
          <w:szCs w:val="24"/>
        </w:rPr>
      </w:pPr>
      <w:r>
        <w:rPr>
          <w:rFonts w:ascii="宋体" w:hAnsi="宋体" w:eastAsia="宋体" w:cs="宋体"/>
          <w:sz w:val="24"/>
          <w:szCs w:val="24"/>
        </w:rPr>
        <w:drawing>
          <wp:inline distT="0" distB="0" distL="114300" distR="114300">
            <wp:extent cx="5434330" cy="4772660"/>
            <wp:effectExtent l="0" t="0" r="13970" b="8890"/>
            <wp:docPr id="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56"/>
                    <pic:cNvPicPr>
                      <a:picLocks noChangeAspect="1"/>
                    </pic:cNvPicPr>
                  </pic:nvPicPr>
                  <pic:blipFill>
                    <a:blip r:embed="rId25"/>
                    <a:stretch>
                      <a:fillRect/>
                    </a:stretch>
                  </pic:blipFill>
                  <pic:spPr>
                    <a:xfrm>
                      <a:off x="0" y="0"/>
                      <a:ext cx="5434330" cy="477266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hint="default"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当我们将threshold设置为1和0时，分别可以得到ROC曲线上的(0,0)和(1,1)两个点。将这些(FPR,TPR)对连接起来，就得到了ROC曲线。当</w:t>
      </w:r>
      <w:r>
        <w:rPr>
          <w:rFonts w:hint="default" w:ascii="宋体" w:hAnsi="宋体" w:eastAsia="宋体" w:cs="宋体"/>
          <w:b/>
          <w:bCs w:val="0"/>
          <w:kern w:val="0"/>
          <w:sz w:val="27"/>
          <w:szCs w:val="27"/>
          <w:u w:val="none"/>
          <w:lang w:val="en-US" w:eastAsia="zh-CN" w:bidi="ar"/>
        </w:rPr>
        <w:t>threshold取值越多，ROC曲线越平滑</w:t>
      </w:r>
      <w:r>
        <w:rPr>
          <w:rFonts w:hint="default" w:ascii="宋体" w:hAnsi="宋体" w:eastAsia="宋体" w:cs="宋体"/>
          <w:b w:val="0"/>
          <w:bCs/>
          <w:kern w:val="0"/>
          <w:sz w:val="27"/>
          <w:szCs w:val="27"/>
          <w:u w:val="none"/>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hint="default"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其实，我们并不一定要得到每个测试样本是正样本的概率值，只要得到这个分类器对该测试样本的“评分值”即可（评分值并不一定在(0,1)区间）。评分越高，表示分类器越肯定地认为这个测试样本是正样本，而且同时使用各个评分值作为threshold。我认为将评分值转化为概率更易于理解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84" w:afterAutospacing="0" w:line="23" w:lineRule="atLeast"/>
        <w:ind w:left="0" w:right="0" w:firstLine="0"/>
        <w:jc w:val="left"/>
        <w:rPr>
          <w:rFonts w:hint="default" w:ascii="sans-serif" w:hAnsi="sans-serif" w:eastAsia="sans-serif" w:cs="sans-serif"/>
          <w:i w:val="0"/>
          <w:caps w:val="0"/>
          <w:color w:val="333333"/>
          <w:spacing w:val="0"/>
          <w:sz w:val="33"/>
          <w:szCs w:val="33"/>
          <w:shd w:val="clear" w:fill="F3F2EE"/>
        </w:rPr>
      </w:pPr>
      <w:r>
        <w:rPr>
          <w:rFonts w:hint="default" w:ascii="sans-serif" w:hAnsi="sans-serif" w:eastAsia="sans-serif" w:cs="sans-serif"/>
          <w:i w:val="0"/>
          <w:caps w:val="0"/>
          <w:color w:val="333333"/>
          <w:spacing w:val="0"/>
          <w:sz w:val="33"/>
          <w:szCs w:val="33"/>
          <w:shd w:val="clear" w:fill="F3F2EE"/>
        </w:rPr>
        <w:t>AUC值的计算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hint="default"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AUC（Area Under Curve）被定义为ROC曲线下的面积，显然这个面积的数值不会大于1。又由于ROC曲线一般都处于y=x这条直线的上方，所以AUC的取值范围在0.5和1之间。使用AUC值作为评价标准是因为很多时候ROC曲线并不能清晰的说明哪个分类器的效果更好，而作为一个数值，对应AUC更大的分类器效果更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hint="default"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在了解了ROC曲线的构造过程后，编写代码实现并不是一件困难的事情。相比自己编写代码，有时候阅读其他人的代码收获更多，当然过程也更痛苦些。在此推荐</w:t>
      </w:r>
      <w:r>
        <w:rPr>
          <w:rFonts w:hint="default" w:ascii="宋体" w:hAnsi="宋体" w:eastAsia="宋体" w:cs="宋体"/>
          <w:b w:val="0"/>
          <w:bCs/>
          <w:kern w:val="0"/>
          <w:sz w:val="27"/>
          <w:szCs w:val="27"/>
          <w:u w:val="none"/>
          <w:lang w:val="en-US" w:eastAsia="zh-CN" w:bidi="ar"/>
        </w:rPr>
        <w:fldChar w:fldCharType="begin"/>
      </w:r>
      <w:r>
        <w:rPr>
          <w:rFonts w:hint="default" w:ascii="宋体" w:hAnsi="宋体" w:eastAsia="宋体" w:cs="宋体"/>
          <w:b w:val="0"/>
          <w:bCs/>
          <w:kern w:val="0"/>
          <w:sz w:val="27"/>
          <w:szCs w:val="27"/>
          <w:u w:val="none"/>
          <w:lang w:val="en-US" w:eastAsia="zh-CN" w:bidi="ar"/>
        </w:rPr>
        <w:instrText xml:space="preserve"> HYPERLINK "http://scikit-learn.org/stable/" </w:instrText>
      </w:r>
      <w:r>
        <w:rPr>
          <w:rFonts w:hint="default" w:ascii="宋体" w:hAnsi="宋体" w:eastAsia="宋体" w:cs="宋体"/>
          <w:b w:val="0"/>
          <w:bCs/>
          <w:kern w:val="0"/>
          <w:sz w:val="27"/>
          <w:szCs w:val="27"/>
          <w:u w:val="none"/>
          <w:lang w:val="en-US" w:eastAsia="zh-CN" w:bidi="ar"/>
        </w:rPr>
        <w:fldChar w:fldCharType="separate"/>
      </w:r>
      <w:r>
        <w:rPr>
          <w:rFonts w:hint="default" w:ascii="宋体" w:hAnsi="宋体" w:eastAsia="宋体" w:cs="宋体"/>
          <w:b w:val="0"/>
          <w:bCs/>
          <w:kern w:val="0"/>
          <w:sz w:val="27"/>
          <w:szCs w:val="27"/>
          <w:u w:val="none"/>
          <w:lang w:val="en-US" w:eastAsia="zh-CN" w:bidi="ar"/>
        </w:rPr>
        <w:t>scikit-learn</w:t>
      </w:r>
      <w:r>
        <w:rPr>
          <w:rFonts w:hint="default" w:ascii="宋体" w:hAnsi="宋体" w:eastAsia="宋体" w:cs="宋体"/>
          <w:b w:val="0"/>
          <w:bCs/>
          <w:kern w:val="0"/>
          <w:sz w:val="27"/>
          <w:szCs w:val="27"/>
          <w:u w:val="none"/>
          <w:lang w:val="en-US" w:eastAsia="zh-CN" w:bidi="ar"/>
        </w:rPr>
        <w:fldChar w:fldCharType="end"/>
      </w:r>
      <w:r>
        <w:rPr>
          <w:rFonts w:hint="default" w:ascii="宋体" w:hAnsi="宋体" w:eastAsia="宋体" w:cs="宋体"/>
          <w:b w:val="0"/>
          <w:bCs/>
          <w:kern w:val="0"/>
          <w:sz w:val="27"/>
          <w:szCs w:val="27"/>
          <w:u w:val="none"/>
          <w:lang w:val="en-US" w:eastAsia="zh-CN" w:bidi="ar"/>
        </w:rPr>
        <w:t>中关于</w:t>
      </w:r>
      <w:r>
        <w:rPr>
          <w:rFonts w:hint="default" w:ascii="宋体" w:hAnsi="宋体" w:eastAsia="宋体" w:cs="宋体"/>
          <w:b w:val="0"/>
          <w:bCs/>
          <w:kern w:val="0"/>
          <w:sz w:val="27"/>
          <w:szCs w:val="27"/>
          <w:u w:val="none"/>
          <w:lang w:val="en-US" w:eastAsia="zh-CN" w:bidi="ar"/>
        </w:rPr>
        <w:fldChar w:fldCharType="begin"/>
      </w:r>
      <w:r>
        <w:rPr>
          <w:rFonts w:hint="default" w:ascii="宋体" w:hAnsi="宋体" w:eastAsia="宋体" w:cs="宋体"/>
          <w:b w:val="0"/>
          <w:bCs/>
          <w:kern w:val="0"/>
          <w:sz w:val="27"/>
          <w:szCs w:val="27"/>
          <w:u w:val="none"/>
          <w:lang w:val="en-US" w:eastAsia="zh-CN" w:bidi="ar"/>
        </w:rPr>
        <w:instrText xml:space="preserve"> HYPERLINK "https://github.com/scikit-learn/scikit-learn/blob/master/sklearn/metrics/metrics.py" \l "L479" </w:instrText>
      </w:r>
      <w:r>
        <w:rPr>
          <w:rFonts w:hint="default" w:ascii="宋体" w:hAnsi="宋体" w:eastAsia="宋体" w:cs="宋体"/>
          <w:b w:val="0"/>
          <w:bCs/>
          <w:kern w:val="0"/>
          <w:sz w:val="27"/>
          <w:szCs w:val="27"/>
          <w:u w:val="none"/>
          <w:lang w:val="en-US" w:eastAsia="zh-CN" w:bidi="ar"/>
        </w:rPr>
        <w:fldChar w:fldCharType="separate"/>
      </w:r>
      <w:r>
        <w:rPr>
          <w:rFonts w:hint="default" w:ascii="宋体" w:hAnsi="宋体" w:eastAsia="宋体" w:cs="宋体"/>
          <w:b w:val="0"/>
          <w:bCs/>
          <w:kern w:val="0"/>
          <w:sz w:val="27"/>
          <w:szCs w:val="27"/>
          <w:u w:val="none"/>
          <w:lang w:val="en-US" w:eastAsia="zh-CN" w:bidi="ar"/>
        </w:rPr>
        <w:t>计算AUC的代码</w:t>
      </w:r>
      <w:r>
        <w:rPr>
          <w:rFonts w:hint="default" w:ascii="宋体" w:hAnsi="宋体" w:eastAsia="宋体" w:cs="宋体"/>
          <w:b w:val="0"/>
          <w:bCs/>
          <w:kern w:val="0"/>
          <w:sz w:val="27"/>
          <w:szCs w:val="27"/>
          <w:u w:val="none"/>
          <w:lang w:val="en-US" w:eastAsia="zh-CN" w:bidi="ar"/>
        </w:rPr>
        <w:fldChar w:fldCharType="end"/>
      </w:r>
      <w:r>
        <w:rPr>
          <w:rFonts w:hint="default" w:ascii="宋体" w:hAnsi="宋体" w:eastAsia="宋体" w:cs="宋体"/>
          <w:b w:val="0"/>
          <w:bCs/>
          <w:kern w:val="0"/>
          <w:sz w:val="27"/>
          <w:szCs w:val="27"/>
          <w:u w:val="non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84" w:afterAutospacing="0" w:line="23" w:lineRule="atLeast"/>
        <w:ind w:left="0" w:right="0" w:firstLine="0"/>
        <w:jc w:val="left"/>
        <w:rPr>
          <w:rFonts w:hint="default" w:ascii="sans-serif" w:hAnsi="sans-serif" w:eastAsia="sans-serif" w:cs="sans-serif"/>
          <w:i w:val="0"/>
          <w:caps w:val="0"/>
          <w:color w:val="333333"/>
          <w:spacing w:val="0"/>
          <w:sz w:val="33"/>
          <w:szCs w:val="33"/>
          <w:shd w:val="clear" w:fill="F3F2EE"/>
        </w:rPr>
      </w:pPr>
      <w:r>
        <w:rPr>
          <w:rFonts w:hint="default" w:ascii="sans-serif" w:hAnsi="sans-serif" w:eastAsia="sans-serif" w:cs="sans-serif"/>
          <w:i w:val="0"/>
          <w:caps w:val="0"/>
          <w:color w:val="333333"/>
          <w:spacing w:val="0"/>
          <w:sz w:val="33"/>
          <w:szCs w:val="33"/>
          <w:shd w:val="clear" w:fill="F3F2EE"/>
        </w:rPr>
        <w:t>AUC意味着什么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hint="default"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那么AUC值的含义是什么呢</w:t>
      </w:r>
      <w:r>
        <w:rPr>
          <w:rFonts w:hint="eastAsia" w:ascii="宋体" w:hAnsi="宋体" w:eastAsia="宋体" w:cs="宋体"/>
          <w:b w:val="0"/>
          <w:bCs/>
          <w:kern w:val="0"/>
          <w:sz w:val="27"/>
          <w:szCs w:val="27"/>
          <w:u w:val="none"/>
          <w:lang w:val="en-US" w:eastAsia="zh-CN" w:bidi="ar"/>
        </w:rPr>
        <w:t>？</w:t>
      </w:r>
      <w:r>
        <w:rPr>
          <w:rFonts w:hint="default" w:ascii="宋体" w:hAnsi="宋体" w:eastAsia="宋体" w:cs="宋体"/>
          <w:b w:val="0"/>
          <w:bCs/>
          <w:kern w:val="0"/>
          <w:sz w:val="27"/>
          <w:szCs w:val="27"/>
          <w:u w:val="none"/>
          <w:lang w:val="en-US" w:eastAsia="zh-CN" w:bidi="ar"/>
        </w:rPr>
        <w:t>AUC的值的含义是：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hint="default"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“The AUC value is equivalent to the probability that a randomly chosen positive example is ranked higher than a randomly chosen negative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hint="default" w:ascii="宋体" w:hAnsi="宋体" w:eastAsia="宋体" w:cs="宋体"/>
          <w:b/>
          <w:bCs w:val="0"/>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这句话有些绕，我尝试解释一下：首先AUC值是一个概率值，当你随机挑选一个正样本以及一个负样本，当前的分类算法根据计算得到的Score值将这个</w:t>
      </w:r>
      <w:r>
        <w:rPr>
          <w:rFonts w:hint="default" w:ascii="宋体" w:hAnsi="宋体" w:eastAsia="宋体" w:cs="宋体"/>
          <w:b/>
          <w:bCs w:val="0"/>
          <w:kern w:val="0"/>
          <w:sz w:val="27"/>
          <w:szCs w:val="27"/>
          <w:u w:val="none"/>
          <w:lang w:val="en-US" w:eastAsia="zh-CN" w:bidi="ar"/>
        </w:rPr>
        <w:t>正样本排在负样本前面的概率就是AUC值</w:t>
      </w:r>
      <w:r>
        <w:rPr>
          <w:rFonts w:hint="default" w:ascii="宋体" w:hAnsi="宋体" w:eastAsia="宋体" w:cs="宋体"/>
          <w:b w:val="0"/>
          <w:bCs/>
          <w:kern w:val="0"/>
          <w:sz w:val="27"/>
          <w:szCs w:val="27"/>
          <w:u w:val="none"/>
          <w:lang w:val="en-US" w:eastAsia="zh-CN" w:bidi="ar"/>
        </w:rPr>
        <w:t>。当然，</w:t>
      </w:r>
      <w:r>
        <w:rPr>
          <w:rFonts w:hint="default" w:ascii="宋体" w:hAnsi="宋体" w:eastAsia="宋体" w:cs="宋体"/>
          <w:b/>
          <w:bCs w:val="0"/>
          <w:kern w:val="0"/>
          <w:sz w:val="27"/>
          <w:szCs w:val="27"/>
          <w:u w:val="none"/>
          <w:lang w:val="en-US" w:eastAsia="zh-CN" w:bidi="ar"/>
        </w:rPr>
        <w:t>AUC值越大，当前的分类算法越有可能将正样本排在负样本前面，即能够更好的分类。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84" w:afterAutospacing="0" w:line="23" w:lineRule="atLeast"/>
        <w:ind w:left="0" w:right="0" w:firstLine="0"/>
        <w:rPr>
          <w:rFonts w:ascii="sans-serif" w:hAnsi="sans-serif" w:eastAsia="sans-serif" w:cs="sans-serif"/>
          <w:i w:val="0"/>
          <w:caps w:val="0"/>
          <w:color w:val="333333"/>
          <w:spacing w:val="0"/>
          <w:sz w:val="33"/>
          <w:szCs w:val="33"/>
        </w:rPr>
      </w:pPr>
      <w:r>
        <w:rPr>
          <w:rFonts w:hint="default" w:ascii="sans-serif" w:hAnsi="sans-serif" w:eastAsia="sans-serif" w:cs="sans-serif"/>
          <w:i w:val="0"/>
          <w:caps w:val="0"/>
          <w:color w:val="333333"/>
          <w:spacing w:val="0"/>
          <w:sz w:val="33"/>
          <w:szCs w:val="33"/>
          <w:shd w:val="clear" w:fill="F3F2EE"/>
        </w:rPr>
        <w:t>为什么使用ROC曲线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hint="default"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既然已经这么多评价标准，为什么还要使用ROC和AUC呢？因为ROC曲线有个很好的特性：当测试集中的正负样本的分布变化的时候，ROC曲线能够保持不变。在实际的数据集中经常会出现类不平衡（class imbalance）现象，即负样本比正样本多很多（或者相反），而且测试数据中的正负样本的分布也可能随着时间变化。下图是ROC曲线和Precision-Recall曲线</w:t>
      </w:r>
      <w:r>
        <w:rPr>
          <w:rFonts w:hint="default" w:ascii="宋体" w:hAnsi="宋体" w:eastAsia="宋体" w:cs="宋体"/>
          <w:b w:val="0"/>
          <w:bCs/>
          <w:kern w:val="0"/>
          <w:sz w:val="27"/>
          <w:szCs w:val="27"/>
          <w:u w:val="none"/>
          <w:lang w:val="en-US" w:eastAsia="zh-CN" w:bidi="ar"/>
        </w:rPr>
        <w:fldChar w:fldCharType="begin"/>
      </w:r>
      <w:r>
        <w:rPr>
          <w:rFonts w:hint="default" w:ascii="宋体" w:hAnsi="宋体" w:eastAsia="宋体" w:cs="宋体"/>
          <w:b w:val="0"/>
          <w:bCs/>
          <w:kern w:val="0"/>
          <w:sz w:val="27"/>
          <w:szCs w:val="27"/>
          <w:u w:val="none"/>
          <w:lang w:val="en-US" w:eastAsia="zh-CN" w:bidi="ar"/>
        </w:rPr>
        <w:instrText xml:space="preserve"> HYPERLINK "http://alexkong.net/2013/06/introduction-to-auc-and-roc/" \l "fn:5" </w:instrText>
      </w:r>
      <w:r>
        <w:rPr>
          <w:rFonts w:hint="default" w:ascii="宋体" w:hAnsi="宋体" w:eastAsia="宋体" w:cs="宋体"/>
          <w:b w:val="0"/>
          <w:bCs/>
          <w:kern w:val="0"/>
          <w:sz w:val="27"/>
          <w:szCs w:val="27"/>
          <w:u w:val="none"/>
          <w:lang w:val="en-US" w:eastAsia="zh-CN" w:bidi="ar"/>
        </w:rPr>
        <w:fldChar w:fldCharType="separate"/>
      </w:r>
      <w:r>
        <w:rPr>
          <w:rFonts w:hint="default" w:ascii="宋体" w:hAnsi="宋体" w:eastAsia="宋体" w:cs="宋体"/>
          <w:b w:val="0"/>
          <w:bCs/>
          <w:kern w:val="0"/>
          <w:sz w:val="27"/>
          <w:szCs w:val="27"/>
          <w:u w:val="none"/>
          <w:lang w:val="en-US" w:eastAsia="zh-CN" w:bidi="ar"/>
        </w:rPr>
        <w:t>5</w:t>
      </w:r>
      <w:r>
        <w:rPr>
          <w:rFonts w:hint="default" w:ascii="宋体" w:hAnsi="宋体" w:eastAsia="宋体" w:cs="宋体"/>
          <w:b w:val="0"/>
          <w:bCs/>
          <w:kern w:val="0"/>
          <w:sz w:val="27"/>
          <w:szCs w:val="27"/>
          <w:u w:val="none"/>
          <w:lang w:val="en-US" w:eastAsia="zh-CN" w:bidi="ar"/>
        </w:rPr>
        <w:fldChar w:fldCharType="end"/>
      </w:r>
      <w:r>
        <w:rPr>
          <w:rFonts w:hint="default" w:ascii="宋体" w:hAnsi="宋体" w:eastAsia="宋体" w:cs="宋体"/>
          <w:b w:val="0"/>
          <w:bCs/>
          <w:kern w:val="0"/>
          <w:sz w:val="27"/>
          <w:szCs w:val="27"/>
          <w:u w:val="none"/>
          <w:lang w:val="en-US" w:eastAsia="zh-CN" w:bidi="ar"/>
        </w:rPr>
        <w:t>的对比：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ascii="宋体" w:hAnsi="宋体" w:eastAsia="宋体" w:cs="宋体"/>
          <w:sz w:val="24"/>
          <w:szCs w:val="24"/>
        </w:rPr>
      </w:pPr>
      <w:r>
        <w:rPr>
          <w:rFonts w:ascii="宋体" w:hAnsi="宋体" w:eastAsia="宋体" w:cs="宋体"/>
          <w:sz w:val="24"/>
          <w:szCs w:val="24"/>
        </w:rPr>
        <w:drawing>
          <wp:inline distT="0" distB="0" distL="114300" distR="114300">
            <wp:extent cx="5943600" cy="5791200"/>
            <wp:effectExtent l="0" t="0" r="0" b="0"/>
            <wp:docPr id="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56"/>
                    <pic:cNvPicPr>
                      <a:picLocks noChangeAspect="1"/>
                    </pic:cNvPicPr>
                  </pic:nvPicPr>
                  <pic:blipFill>
                    <a:blip r:embed="rId26"/>
                    <a:stretch>
                      <a:fillRect/>
                    </a:stretch>
                  </pic:blipFill>
                  <pic:spPr>
                    <a:xfrm>
                      <a:off x="0" y="0"/>
                      <a:ext cx="5943600" cy="57912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hint="eastAsia" w:ascii="宋体" w:hAnsi="宋体" w:eastAsia="宋体" w:cs="宋体"/>
          <w:b w:val="0"/>
          <w:bCs/>
          <w:kern w:val="0"/>
          <w:sz w:val="27"/>
          <w:szCs w:val="27"/>
          <w:u w:val="none"/>
          <w:lang w:val="en-US" w:eastAsia="zh-CN" w:bidi="ar"/>
        </w:rPr>
      </w:pPr>
      <w:r>
        <w:rPr>
          <w:rFonts w:hint="default" w:ascii="宋体" w:hAnsi="宋体" w:eastAsia="宋体" w:cs="宋体"/>
          <w:b w:val="0"/>
          <w:bCs/>
          <w:kern w:val="0"/>
          <w:sz w:val="27"/>
          <w:szCs w:val="27"/>
          <w:u w:val="none"/>
          <w:lang w:val="en-US" w:eastAsia="zh-CN" w:bidi="ar"/>
        </w:rPr>
        <w:t>在上图中，(a)和(c)为ROC曲线，(b)和(d)为Precision-Recall曲线。(a)和(b)展示的是分类其在原始测试集（正负样本分布平衡）的结果，(c)和(d)是将测试集中负样本的数量增加到原来的10倍后，分类器的结果。可以明显的看出，ROC曲线基本保持原貌，而Precision-Recall曲线则变化较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2EE"/>
        <w:spacing w:before="0" w:beforeAutospacing="0" w:after="210" w:afterAutospacing="0"/>
        <w:ind w:left="0" w:right="0" w:firstLine="420" w:firstLineChars="0"/>
        <w:jc w:val="left"/>
        <w:textAlignment w:val="center"/>
        <w:rPr>
          <w:rFonts w:hint="default" w:ascii="宋体" w:hAnsi="宋体" w:eastAsia="宋体" w:cs="宋体"/>
          <w:sz w:val="24"/>
          <w:szCs w:val="24"/>
          <w:lang w:val="en-US" w:eastAsia="zh-CN"/>
        </w:rPr>
      </w:pPr>
    </w:p>
    <w:p>
      <w:pPr>
        <w:ind w:firstLine="420" w:firstLineChars="0"/>
        <w:rPr>
          <w:rFonts w:hint="eastAsia" w:ascii="宋体" w:hAnsi="宋体" w:eastAsia="宋体" w:cs="宋体"/>
          <w:b w:val="0"/>
          <w:bCs/>
          <w:kern w:val="0"/>
          <w:sz w:val="27"/>
          <w:szCs w:val="27"/>
          <w:u w:val="none"/>
          <w:lang w:val="en-US" w:eastAsia="zh-CN" w:bidi="ar"/>
        </w:rPr>
      </w:pPr>
    </w:p>
    <w:p>
      <w:pPr>
        <w:ind w:left="420" w:leftChars="0" w:firstLine="0" w:firstLineChars="0"/>
        <w:rPr>
          <w:rFonts w:hint="default" w:ascii="sans-serif" w:hAnsi="sans-serif" w:eastAsia="sans-serif" w:cs="sans-serif"/>
          <w:i w:val="0"/>
          <w:caps w:val="0"/>
          <w:color w:val="1F0909"/>
          <w:spacing w:val="0"/>
          <w:sz w:val="21"/>
          <w:szCs w:val="21"/>
        </w:rPr>
      </w:pPr>
    </w:p>
    <w:p>
      <w:pPr>
        <w:ind w:firstLine="420" w:firstLineChars="0"/>
        <w:rPr>
          <w:rFonts w:hint="eastAsia" w:ascii="宋体" w:hAnsi="宋体" w:eastAsia="宋体" w:cs="宋体"/>
          <w:b w:val="0"/>
          <w:bCs/>
          <w:kern w:val="0"/>
          <w:sz w:val="27"/>
          <w:szCs w:val="27"/>
          <w:u w:val="none"/>
          <w:lang w:val="en-US" w:eastAsia="zh-CN" w:bidi="ar"/>
        </w:rPr>
      </w:pPr>
    </w:p>
    <w:p>
      <w:pPr>
        <w:rPr>
          <w:rFonts w:hint="eastAsia"/>
          <w:lang w:val="en-US" w:eastAsia="zh-CN"/>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Chars="0" w:right="0" w:rightChars="0" w:firstLine="420" w:firstLineChars="0"/>
        <w:jc w:val="both"/>
        <w:rPr>
          <w:rFonts w:hint="eastAsia" w:ascii="宋体" w:hAnsi="宋体" w:eastAsia="宋体" w:cs="宋体"/>
          <w:b w:val="0"/>
          <w:bCs/>
          <w:kern w:val="0"/>
          <w:sz w:val="27"/>
          <w:szCs w:val="27"/>
          <w:u w:val="none"/>
          <w:lang w:val="en-US" w:eastAsia="zh-CN" w:bidi="ar"/>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Chars="0" w:right="0" w:rightChars="0"/>
        <w:jc w:val="center"/>
        <w:rPr>
          <w:rFonts w:hint="default" w:ascii="宋体" w:hAnsi="宋体" w:eastAsia="宋体" w:cs="宋体"/>
          <w:b w:val="0"/>
          <w:bCs/>
          <w:kern w:val="0"/>
          <w:sz w:val="27"/>
          <w:szCs w:val="27"/>
          <w:u w:val="none"/>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20" w:firstLineChars="0"/>
        <w:jc w:val="both"/>
        <w:rPr>
          <w:rFonts w:hint="default" w:ascii="宋体" w:hAnsi="宋体" w:eastAsia="宋体" w:cs="宋体"/>
          <w:b w:val="0"/>
          <w:bCs/>
          <w:kern w:val="0"/>
          <w:sz w:val="27"/>
          <w:szCs w:val="27"/>
          <w:u w:val="none"/>
          <w:lang w:val="en-US" w:eastAsia="zh-CN" w:bidi="ar"/>
        </w:rPr>
      </w:pPr>
    </w:p>
    <w:p>
      <w:pPr>
        <w:rPr>
          <w:rFonts w:hint="default"/>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rPr>
          <w:rFonts w:hint="eastAsia" w:ascii="微软雅黑" w:hAnsi="微软雅黑" w:eastAsia="微软雅黑" w:cs="微软雅黑"/>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BD12EA"/>
    <w:multiLevelType w:val="multilevel"/>
    <w:tmpl w:val="A9BD12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CE120BC"/>
    <w:multiLevelType w:val="singleLevel"/>
    <w:tmpl w:val="BCE120BC"/>
    <w:lvl w:ilvl="0" w:tentative="0">
      <w:start w:val="1"/>
      <w:numFmt w:val="bullet"/>
      <w:lvlText w:val=""/>
      <w:lvlJc w:val="left"/>
      <w:pPr>
        <w:ind w:left="420" w:hanging="420"/>
      </w:pPr>
      <w:rPr>
        <w:rFonts w:hint="default" w:ascii="Wingdings" w:hAnsi="Wingdings"/>
      </w:rPr>
    </w:lvl>
  </w:abstractNum>
  <w:abstractNum w:abstractNumId="2">
    <w:nsid w:val="BDA93FFE"/>
    <w:multiLevelType w:val="singleLevel"/>
    <w:tmpl w:val="BDA93FFE"/>
    <w:lvl w:ilvl="0" w:tentative="0">
      <w:start w:val="1"/>
      <w:numFmt w:val="bullet"/>
      <w:lvlText w:val=""/>
      <w:lvlJc w:val="left"/>
      <w:pPr>
        <w:ind w:left="420" w:hanging="420"/>
      </w:pPr>
      <w:rPr>
        <w:rFonts w:hint="default" w:ascii="Wingdings" w:hAnsi="Wingdings"/>
      </w:rPr>
    </w:lvl>
  </w:abstractNum>
  <w:abstractNum w:abstractNumId="3">
    <w:nsid w:val="59F203A1"/>
    <w:multiLevelType w:val="singleLevel"/>
    <w:tmpl w:val="59F203A1"/>
    <w:lvl w:ilvl="0" w:tentative="0">
      <w:start w:val="1"/>
      <w:numFmt w:val="decimal"/>
      <w:suff w:val="space"/>
      <w:lvlText w:val="%1."/>
      <w:lvlJc w:val="left"/>
    </w:lvl>
  </w:abstractNum>
  <w:abstractNum w:abstractNumId="4">
    <w:nsid w:val="5D50388E"/>
    <w:multiLevelType w:val="singleLevel"/>
    <w:tmpl w:val="5D50388E"/>
    <w:lvl w:ilvl="0" w:tentative="0">
      <w:start w:val="1"/>
      <w:numFmt w:val="bullet"/>
      <w:lvlText w:val=""/>
      <w:lvlJc w:val="left"/>
      <w:pPr>
        <w:ind w:left="420" w:hanging="420"/>
      </w:pPr>
      <w:rPr>
        <w:rFonts w:hint="default" w:ascii="Wingdings" w:hAnsi="Wingdings"/>
      </w:rPr>
    </w:lvl>
  </w:abstractNum>
  <w:abstractNum w:abstractNumId="5">
    <w:nsid w:val="74F4942E"/>
    <w:multiLevelType w:val="multilevel"/>
    <w:tmpl w:val="74F4942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6436F"/>
    <w:rsid w:val="00CA1D69"/>
    <w:rsid w:val="00FC0118"/>
    <w:rsid w:val="03C55A97"/>
    <w:rsid w:val="04635E89"/>
    <w:rsid w:val="046D0E00"/>
    <w:rsid w:val="05B80973"/>
    <w:rsid w:val="05E45971"/>
    <w:rsid w:val="098459D0"/>
    <w:rsid w:val="09A216B1"/>
    <w:rsid w:val="0A576D59"/>
    <w:rsid w:val="0B4D676F"/>
    <w:rsid w:val="0C721934"/>
    <w:rsid w:val="0DE625D5"/>
    <w:rsid w:val="0EE81465"/>
    <w:rsid w:val="0F2B2C73"/>
    <w:rsid w:val="10B07F41"/>
    <w:rsid w:val="12F12D22"/>
    <w:rsid w:val="15C736EA"/>
    <w:rsid w:val="164B7A06"/>
    <w:rsid w:val="1743646A"/>
    <w:rsid w:val="18811FF7"/>
    <w:rsid w:val="19B3501E"/>
    <w:rsid w:val="1BA15339"/>
    <w:rsid w:val="1BE57FB3"/>
    <w:rsid w:val="1C977596"/>
    <w:rsid w:val="1E8B347C"/>
    <w:rsid w:val="20BF0A21"/>
    <w:rsid w:val="20D544BB"/>
    <w:rsid w:val="225E50DA"/>
    <w:rsid w:val="242A700B"/>
    <w:rsid w:val="247917FC"/>
    <w:rsid w:val="24A54D94"/>
    <w:rsid w:val="25324C50"/>
    <w:rsid w:val="256415BB"/>
    <w:rsid w:val="259778D7"/>
    <w:rsid w:val="26806A85"/>
    <w:rsid w:val="27080068"/>
    <w:rsid w:val="27B50C10"/>
    <w:rsid w:val="2A8A2D8A"/>
    <w:rsid w:val="2AF96A37"/>
    <w:rsid w:val="2B336283"/>
    <w:rsid w:val="2BB831D1"/>
    <w:rsid w:val="2C0C0C9C"/>
    <w:rsid w:val="2C43428C"/>
    <w:rsid w:val="2C530856"/>
    <w:rsid w:val="2CCF2D4E"/>
    <w:rsid w:val="2DCB418F"/>
    <w:rsid w:val="2E4D1FC9"/>
    <w:rsid w:val="2F5175FA"/>
    <w:rsid w:val="2FAB197D"/>
    <w:rsid w:val="2FFD6560"/>
    <w:rsid w:val="307C4CA4"/>
    <w:rsid w:val="316508C3"/>
    <w:rsid w:val="31CB43FA"/>
    <w:rsid w:val="321811B0"/>
    <w:rsid w:val="34EB1332"/>
    <w:rsid w:val="36623479"/>
    <w:rsid w:val="369D0249"/>
    <w:rsid w:val="36A329C9"/>
    <w:rsid w:val="385715CB"/>
    <w:rsid w:val="390F5DF3"/>
    <w:rsid w:val="39C75CC9"/>
    <w:rsid w:val="3B027558"/>
    <w:rsid w:val="3B5B65B5"/>
    <w:rsid w:val="3C86084E"/>
    <w:rsid w:val="3DB758D2"/>
    <w:rsid w:val="3F396C84"/>
    <w:rsid w:val="418D1DD2"/>
    <w:rsid w:val="421630C8"/>
    <w:rsid w:val="421D0A4F"/>
    <w:rsid w:val="43566BDE"/>
    <w:rsid w:val="44CC11D8"/>
    <w:rsid w:val="44E31D10"/>
    <w:rsid w:val="459123E4"/>
    <w:rsid w:val="46617059"/>
    <w:rsid w:val="478D7D2A"/>
    <w:rsid w:val="487B7D91"/>
    <w:rsid w:val="48E94DE0"/>
    <w:rsid w:val="49737D2E"/>
    <w:rsid w:val="4C022BDA"/>
    <w:rsid w:val="4C3A4F48"/>
    <w:rsid w:val="4C8936D2"/>
    <w:rsid w:val="4CEA7B41"/>
    <w:rsid w:val="4E645EB8"/>
    <w:rsid w:val="4E803CC6"/>
    <w:rsid w:val="4EAE4317"/>
    <w:rsid w:val="4EC414FF"/>
    <w:rsid w:val="511D1E8F"/>
    <w:rsid w:val="53BC3665"/>
    <w:rsid w:val="53F121E4"/>
    <w:rsid w:val="544E2D49"/>
    <w:rsid w:val="54832E58"/>
    <w:rsid w:val="548E4091"/>
    <w:rsid w:val="56A6436F"/>
    <w:rsid w:val="57872482"/>
    <w:rsid w:val="58661407"/>
    <w:rsid w:val="599460A2"/>
    <w:rsid w:val="59961A19"/>
    <w:rsid w:val="5A240AF5"/>
    <w:rsid w:val="5A377BD9"/>
    <w:rsid w:val="5ADC384D"/>
    <w:rsid w:val="5B127FBD"/>
    <w:rsid w:val="5D83372E"/>
    <w:rsid w:val="5F0F50AF"/>
    <w:rsid w:val="609C3E6D"/>
    <w:rsid w:val="62496E0D"/>
    <w:rsid w:val="628A6C36"/>
    <w:rsid w:val="65A006CE"/>
    <w:rsid w:val="66F5402C"/>
    <w:rsid w:val="67C21692"/>
    <w:rsid w:val="690D7033"/>
    <w:rsid w:val="69FB32FC"/>
    <w:rsid w:val="6DDD2B9B"/>
    <w:rsid w:val="6E9155BA"/>
    <w:rsid w:val="6FDA5FCA"/>
    <w:rsid w:val="707A5AAA"/>
    <w:rsid w:val="714A162B"/>
    <w:rsid w:val="71E114FD"/>
    <w:rsid w:val="750C3CB8"/>
    <w:rsid w:val="75A81704"/>
    <w:rsid w:val="77202577"/>
    <w:rsid w:val="79111027"/>
    <w:rsid w:val="7B09415C"/>
    <w:rsid w:val="7CD03DAC"/>
    <w:rsid w:val="7D6D1C3B"/>
    <w:rsid w:val="7D8F3DBF"/>
    <w:rsid w:val="7F5E1E4F"/>
    <w:rsid w:val="7F94681E"/>
    <w:rsid w:val="7FA03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2018-09-06T00:49:00Z</dcterms:created>
  <dc:creator>Administrator</dc:creator>
  <cp:lastModifiedBy>Administrator</cp:lastModifiedBy>
  <dcterms:modified xsi:type="dcterms:W3CDTF">2018-09-11T06:29:02Z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