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67" w:rsidRPr="00AB34D3" w:rsidRDefault="00093E48" w:rsidP="00093E48">
      <w:pPr>
        <w:pStyle w:val="1"/>
        <w:jc w:val="center"/>
        <w:rPr>
          <w:sz w:val="56"/>
          <w:szCs w:val="24"/>
        </w:rPr>
      </w:pPr>
      <w:r w:rsidRPr="00AB34D3">
        <w:rPr>
          <w:szCs w:val="24"/>
        </w:rPr>
        <w:t>SVM</w:t>
      </w:r>
    </w:p>
    <w:p w:rsidR="00AB34D3" w:rsidRPr="00AB34D3" w:rsidRDefault="00AB34D3" w:rsidP="0007290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B34D3">
        <w:rPr>
          <w:b/>
          <w:sz w:val="28"/>
          <w:szCs w:val="24"/>
        </w:rPr>
        <w:t>Logistic</w:t>
      </w:r>
      <w:r w:rsidRPr="00AB34D3">
        <w:rPr>
          <w:b/>
          <w:sz w:val="24"/>
          <w:szCs w:val="24"/>
        </w:rPr>
        <w:t>:</w:t>
      </w:r>
    </w:p>
    <w:p w:rsidR="00093E48" w:rsidRPr="00AB34D3" w:rsidRDefault="00093E48" w:rsidP="00AB34D3">
      <w:pPr>
        <w:pStyle w:val="a3"/>
        <w:ind w:left="360" w:firstLineChars="0" w:firstLine="0"/>
        <w:rPr>
          <w:sz w:val="24"/>
          <w:szCs w:val="24"/>
        </w:rPr>
      </w:pPr>
      <w:r w:rsidRPr="00AB34D3">
        <w:rPr>
          <w:sz w:val="24"/>
          <w:szCs w:val="24"/>
        </w:rPr>
        <w:t>cost:</w:t>
      </w:r>
      <w:r w:rsidRPr="00AB34D3">
        <w:rPr>
          <w:position w:val="-12"/>
          <w:sz w:val="24"/>
          <w:szCs w:val="24"/>
        </w:rPr>
        <w:object w:dxaOrig="3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8pt" o:ole="">
            <v:imagedata r:id="rId5" o:title=""/>
          </v:shape>
          <o:OLEObject Type="Embed" ProgID="Equation.DSMT4" ShapeID="_x0000_i1025" DrawAspect="Content" ObjectID="_1595351446" r:id="rId6"/>
        </w:object>
      </w:r>
      <w:r w:rsidR="0007290B" w:rsidRPr="00AB34D3">
        <w:rPr>
          <w:sz w:val="24"/>
          <w:szCs w:val="24"/>
        </w:rPr>
        <w:t>,</w:t>
      </w:r>
      <w:r w:rsidR="0007290B" w:rsidRPr="00AB34D3">
        <w:rPr>
          <w:rFonts w:hint="eastAsia"/>
          <w:sz w:val="24"/>
          <w:szCs w:val="24"/>
        </w:rPr>
        <w:t xml:space="preserve"> </w:t>
      </w:r>
      <w:r w:rsidR="0007290B" w:rsidRPr="00AB34D3">
        <w:rPr>
          <w:rFonts w:hint="eastAsia"/>
          <w:sz w:val="24"/>
          <w:szCs w:val="24"/>
        </w:rPr>
        <w:t>分类可</w:t>
      </w:r>
      <w:r w:rsidR="0007290B" w:rsidRPr="00AB34D3">
        <w:rPr>
          <w:sz w:val="24"/>
          <w:szCs w:val="24"/>
        </w:rPr>
        <w:t>计算概率</w:t>
      </w:r>
      <w:r w:rsidR="0007290B" w:rsidRPr="00AB34D3">
        <w:rPr>
          <w:rFonts w:hint="eastAsia"/>
          <w:sz w:val="24"/>
          <w:szCs w:val="24"/>
        </w:rPr>
        <w:t>，</w:t>
      </w:r>
    </w:p>
    <w:p w:rsidR="00D76689" w:rsidRPr="00AB34D3" w:rsidRDefault="00D76689" w:rsidP="00DA291D">
      <w:pPr>
        <w:pStyle w:val="a3"/>
        <w:ind w:left="360" w:firstLineChars="0" w:firstLine="0"/>
        <w:rPr>
          <w:sz w:val="24"/>
          <w:szCs w:val="24"/>
        </w:rPr>
      </w:pPr>
      <w:r w:rsidRPr="00AB34D3">
        <w:rPr>
          <w:sz w:val="24"/>
          <w:szCs w:val="24"/>
        </w:rPr>
        <w:object w:dxaOrig="1876" w:dyaOrig="1456">
          <v:shape id="_x0000_i1026" type="#_x0000_t75" style="width:93.8pt;height:72.8pt" o:ole="">
            <v:imagedata r:id="rId7" o:title=""/>
          </v:shape>
          <o:OLEObject Type="Embed" ProgID="Visio.Drawing.15" ShapeID="_x0000_i1026" DrawAspect="Content" ObjectID="_1595351447" r:id="rId8"/>
        </w:object>
      </w:r>
      <w:r w:rsidRPr="00AB34D3">
        <w:rPr>
          <w:sz w:val="24"/>
          <w:szCs w:val="24"/>
        </w:rPr>
        <w:t xml:space="preserve">      </w:t>
      </w:r>
      <w:r w:rsidRPr="00AB34D3">
        <w:rPr>
          <w:sz w:val="24"/>
          <w:szCs w:val="24"/>
        </w:rPr>
        <w:object w:dxaOrig="1906" w:dyaOrig="1261">
          <v:shape id="_x0000_i1027" type="#_x0000_t75" style="width:95.3pt;height:63.05pt" o:ole="">
            <v:imagedata r:id="rId9" o:title=""/>
          </v:shape>
          <o:OLEObject Type="Embed" ProgID="Visio.Drawing.15" ShapeID="_x0000_i1027" DrawAspect="Content" ObjectID="_1595351448" r:id="rId10"/>
        </w:object>
      </w:r>
    </w:p>
    <w:p w:rsidR="00D76689" w:rsidRPr="00AB34D3" w:rsidRDefault="00350C71" w:rsidP="00DA291D">
      <w:pPr>
        <w:pStyle w:val="a3"/>
        <w:ind w:left="360" w:firstLineChars="0" w:firstLine="0"/>
        <w:rPr>
          <w:sz w:val="24"/>
          <w:szCs w:val="24"/>
        </w:rPr>
      </w:pPr>
      <w:r w:rsidRPr="00AB34D3">
        <w:rPr>
          <w:position w:val="-10"/>
          <w:sz w:val="24"/>
          <w:szCs w:val="24"/>
        </w:rPr>
        <w:object w:dxaOrig="1400" w:dyaOrig="360">
          <v:shape id="_x0000_i1028" type="#_x0000_t75" style="width:70pt;height:18pt" o:ole="">
            <v:imagedata r:id="rId11" o:title=""/>
          </v:shape>
          <o:OLEObject Type="Embed" ProgID="Equation.DSMT4" ShapeID="_x0000_i1028" DrawAspect="Content" ObjectID="_1595351449" r:id="rId12"/>
        </w:object>
      </w:r>
      <w:r w:rsidRPr="00AB34D3">
        <w:rPr>
          <w:sz w:val="24"/>
          <w:szCs w:val="24"/>
        </w:rPr>
        <w:t xml:space="preserve">             </w:t>
      </w:r>
      <w:r w:rsidRPr="00AB34D3">
        <w:rPr>
          <w:position w:val="-10"/>
          <w:sz w:val="24"/>
          <w:szCs w:val="24"/>
        </w:rPr>
        <w:object w:dxaOrig="1440" w:dyaOrig="360">
          <v:shape id="_x0000_i1029" type="#_x0000_t75" style="width:1in;height:18pt" o:ole="">
            <v:imagedata r:id="rId13" o:title=""/>
          </v:shape>
          <o:OLEObject Type="Embed" ProgID="Equation.DSMT4" ShapeID="_x0000_i1029" DrawAspect="Content" ObjectID="_1595351450" r:id="rId14"/>
        </w:object>
      </w:r>
    </w:p>
    <w:p w:rsidR="005410B5" w:rsidRPr="00AB34D3" w:rsidRDefault="00D61F6A" w:rsidP="00DA291D">
      <w:pPr>
        <w:pStyle w:val="a3"/>
        <w:ind w:left="360" w:firstLineChars="0" w:firstLine="0"/>
        <w:rPr>
          <w:sz w:val="24"/>
          <w:szCs w:val="24"/>
        </w:rPr>
      </w:pPr>
      <w:r w:rsidRPr="00AB34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108585</wp:posOffset>
                </wp:positionV>
                <wp:extent cx="0" cy="900000"/>
                <wp:effectExtent l="76200" t="0" r="57150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35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12.15pt;margin-top:8.55pt;width:0;height:7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5410B5" w:rsidRPr="00AB34D3" w:rsidRDefault="00D61F6A" w:rsidP="00DA291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B34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A3F190" wp14:editId="24771049">
                <wp:simplePos x="0" y="0"/>
                <wp:positionH relativeFrom="column">
                  <wp:posOffset>1458062</wp:posOffset>
                </wp:positionH>
                <wp:positionV relativeFrom="paragraph">
                  <wp:posOffset>7925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F6A" w:rsidRDefault="00D61F6A">
                            <w:r>
                              <w:rPr>
                                <w:rFonts w:hint="eastAsia"/>
                              </w:rPr>
                              <w:t>线性问题：两者可以互换</w:t>
                            </w:r>
                          </w:p>
                          <w:p w:rsidR="00D61F6A" w:rsidRDefault="00D61F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非线性：核函数，只能</w:t>
                            </w:r>
                            <w:r>
                              <w:rPr>
                                <w:rFonts w:hint="eastAsia"/>
                              </w:rPr>
                              <w:t>SVM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3F1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8pt;margin-top: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A1XpRXbAAAACQEAAA8AAAAAAAAAAAAA&#10;AAAAkAQAAGRycy9kb3ducmV2LnhtbFBLBQYAAAAABAAEAPMAAACYBQAAAAA=&#10;">
                <v:textbox style="mso-fit-shape-to-text:t">
                  <w:txbxContent>
                    <w:p w:rsidR="00D61F6A" w:rsidRDefault="00D61F6A">
                      <w:r>
                        <w:rPr>
                          <w:rFonts w:hint="eastAsia"/>
                        </w:rPr>
                        <w:t>线性问题：两者可以互换</w:t>
                      </w:r>
                    </w:p>
                    <w:p w:rsidR="00D61F6A" w:rsidRDefault="00D61F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非线性：核函数，只能</w:t>
                      </w:r>
                      <w:r>
                        <w:rPr>
                          <w:rFonts w:hint="eastAsia"/>
                        </w:rPr>
                        <w:t>SVM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3E48" w:rsidRPr="00AB34D3" w:rsidRDefault="00093E48" w:rsidP="00093E48">
      <w:pPr>
        <w:rPr>
          <w:sz w:val="24"/>
          <w:szCs w:val="24"/>
        </w:rPr>
      </w:pPr>
    </w:p>
    <w:p w:rsidR="00D61F6A" w:rsidRPr="00AB34D3" w:rsidRDefault="00D61F6A" w:rsidP="00093E48">
      <w:pPr>
        <w:rPr>
          <w:sz w:val="24"/>
          <w:szCs w:val="24"/>
        </w:rPr>
      </w:pPr>
    </w:p>
    <w:p w:rsidR="00D61F6A" w:rsidRPr="00AB34D3" w:rsidRDefault="00D61F6A" w:rsidP="00093E48">
      <w:pPr>
        <w:rPr>
          <w:sz w:val="24"/>
          <w:szCs w:val="24"/>
        </w:rPr>
      </w:pPr>
    </w:p>
    <w:p w:rsidR="00D61F6A" w:rsidRPr="00AB34D3" w:rsidRDefault="00D61F6A" w:rsidP="00093E48">
      <w:pPr>
        <w:rPr>
          <w:sz w:val="24"/>
          <w:szCs w:val="24"/>
        </w:rPr>
      </w:pPr>
    </w:p>
    <w:p w:rsidR="00D61F6A" w:rsidRDefault="00AB34D3" w:rsidP="00AB34D3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AB34D3">
        <w:rPr>
          <w:rFonts w:hint="eastAsia"/>
          <w:b/>
          <w:sz w:val="28"/>
          <w:szCs w:val="24"/>
        </w:rPr>
        <w:t>S</w:t>
      </w:r>
      <w:r w:rsidRPr="00AB34D3">
        <w:rPr>
          <w:b/>
          <w:sz w:val="28"/>
          <w:szCs w:val="24"/>
        </w:rPr>
        <w:t>VM</w:t>
      </w:r>
    </w:p>
    <w:p w:rsidR="00AF322E" w:rsidRPr="00AF322E" w:rsidRDefault="00AF322E" w:rsidP="00DA7A9C">
      <w:pPr>
        <w:pStyle w:val="a3"/>
        <w:ind w:firstLineChars="0" w:firstLine="0"/>
        <w:rPr>
          <w:b/>
          <w:sz w:val="24"/>
          <w:szCs w:val="24"/>
        </w:rPr>
      </w:pPr>
      <w:r w:rsidRPr="00AF322E">
        <w:rPr>
          <w:rFonts w:hint="eastAsia"/>
          <w:b/>
          <w:sz w:val="24"/>
          <w:szCs w:val="24"/>
        </w:rPr>
        <w:t>（</w:t>
      </w:r>
      <w:r w:rsidRPr="00AF322E">
        <w:rPr>
          <w:rFonts w:hint="eastAsia"/>
          <w:b/>
          <w:sz w:val="24"/>
          <w:szCs w:val="24"/>
        </w:rPr>
        <w:t>1</w:t>
      </w:r>
      <w:r w:rsidRPr="00AF322E">
        <w:rPr>
          <w:rFonts w:hint="eastAsia"/>
          <w:b/>
          <w:sz w:val="24"/>
          <w:szCs w:val="24"/>
        </w:rPr>
        <w:t>）线性</w:t>
      </w:r>
      <w:r w:rsidRPr="00AF322E">
        <w:rPr>
          <w:b/>
          <w:sz w:val="24"/>
          <w:szCs w:val="24"/>
        </w:rPr>
        <w:t>可分问题</w:t>
      </w:r>
    </w:p>
    <w:p w:rsidR="00D61F6A" w:rsidRDefault="00214220" w:rsidP="00093E48">
      <w:pPr>
        <w:rPr>
          <w:sz w:val="24"/>
          <w:szCs w:val="24"/>
        </w:rPr>
      </w:pPr>
      <w:r w:rsidRPr="00214220">
        <w:rPr>
          <w:position w:val="-24"/>
          <w:sz w:val="24"/>
          <w:szCs w:val="24"/>
        </w:rPr>
        <w:object w:dxaOrig="5740" w:dyaOrig="620">
          <v:shape id="_x0000_i1030" type="#_x0000_t75" style="width:287pt;height:31pt" o:ole="">
            <v:imagedata r:id="rId15" o:title=""/>
          </v:shape>
          <o:OLEObject Type="Embed" ProgID="Equation.DSMT4" ShapeID="_x0000_i1030" DrawAspect="Content" ObjectID="_1595351451" r:id="rId16"/>
        </w:object>
      </w:r>
    </w:p>
    <w:p w:rsidR="006F0DC0" w:rsidRDefault="006F0DC0" w:rsidP="00093E48">
      <w:r>
        <w:object w:dxaOrig="1876" w:dyaOrig="1261">
          <v:shape id="_x0000_i1031" type="#_x0000_t75" style="width:93.8pt;height:63.05pt" o:ole="">
            <v:imagedata r:id="rId17" o:title=""/>
          </v:shape>
          <o:OLEObject Type="Embed" ProgID="Visio.Drawing.15" ShapeID="_x0000_i1031" DrawAspect="Content" ObjectID="_1595351452" r:id="rId18"/>
        </w:object>
      </w:r>
      <w:r>
        <w:t xml:space="preserve">           </w:t>
      </w:r>
      <w:r>
        <w:object w:dxaOrig="1876" w:dyaOrig="1261">
          <v:shape id="_x0000_i1032" type="#_x0000_t75" style="width:93.8pt;height:63.05pt" o:ole="">
            <v:imagedata r:id="rId19" o:title=""/>
          </v:shape>
          <o:OLEObject Type="Embed" ProgID="Visio.Drawing.15" ShapeID="_x0000_i1032" DrawAspect="Content" ObjectID="_1595351453" r:id="rId20"/>
        </w:object>
      </w:r>
    </w:p>
    <w:p w:rsidR="006F0DC0" w:rsidRDefault="00AF322E" w:rsidP="00093E48">
      <w:pPr>
        <w:rPr>
          <w:sz w:val="24"/>
          <w:szCs w:val="24"/>
        </w:rPr>
      </w:pPr>
      <w:r w:rsidRPr="00AB34D3">
        <w:rPr>
          <w:position w:val="-10"/>
          <w:sz w:val="24"/>
          <w:szCs w:val="24"/>
        </w:rPr>
        <w:object w:dxaOrig="1280" w:dyaOrig="360">
          <v:shape id="_x0000_i1033" type="#_x0000_t75" style="width:64pt;height:18pt" o:ole="">
            <v:imagedata r:id="rId21" o:title=""/>
          </v:shape>
          <o:OLEObject Type="Embed" ProgID="Equation.DSMT4" ShapeID="_x0000_i1033" DrawAspect="Content" ObjectID="_1595351454" r:id="rId22"/>
        </w:object>
      </w:r>
      <w:r>
        <w:rPr>
          <w:sz w:val="24"/>
          <w:szCs w:val="24"/>
        </w:rPr>
        <w:t xml:space="preserve">                </w:t>
      </w:r>
      <w:r w:rsidRPr="00AB34D3">
        <w:rPr>
          <w:position w:val="-10"/>
          <w:sz w:val="24"/>
          <w:szCs w:val="24"/>
        </w:rPr>
        <w:object w:dxaOrig="1600" w:dyaOrig="360">
          <v:shape id="_x0000_i1034" type="#_x0000_t75" style="width:80pt;height:18pt" o:ole="">
            <v:imagedata r:id="rId23" o:title=""/>
          </v:shape>
          <o:OLEObject Type="Embed" ProgID="Equation.DSMT4" ShapeID="_x0000_i1034" DrawAspect="Content" ObjectID="_1595351455" r:id="rId24"/>
        </w:object>
      </w:r>
    </w:p>
    <w:p w:rsidR="00AF322E" w:rsidRDefault="00AF322E" w:rsidP="00D549BF">
      <w:pPr>
        <w:rPr>
          <w:sz w:val="24"/>
          <w:szCs w:val="24"/>
        </w:rPr>
      </w:pPr>
      <w:r>
        <w:rPr>
          <w:sz w:val="24"/>
          <w:szCs w:val="24"/>
        </w:rPr>
        <w:t>目标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AF322E">
        <w:rPr>
          <w:position w:val="-24"/>
          <w:sz w:val="24"/>
          <w:szCs w:val="24"/>
        </w:rPr>
        <w:object w:dxaOrig="1060" w:dyaOrig="620">
          <v:shape id="_x0000_i1035" type="#_x0000_t75" style="width:53pt;height:31pt" o:ole="">
            <v:imagedata r:id="rId25" o:title=""/>
          </v:shape>
          <o:OLEObject Type="Embed" ProgID="Equation.DSMT4" ShapeID="_x0000_i1035" DrawAspect="Content" ObjectID="_1595351456" r:id="rId26"/>
        </w:object>
      </w:r>
      <w:r>
        <w:rPr>
          <w:sz w:val="24"/>
          <w:szCs w:val="24"/>
        </w:rPr>
        <w:t xml:space="preserve"> </w:t>
      </w:r>
      <w:r w:rsidR="00D549BF">
        <w:rPr>
          <w:rFonts w:hint="eastAsia"/>
          <w:sz w:val="24"/>
          <w:szCs w:val="24"/>
        </w:rPr>
        <w:t xml:space="preserve"> </w:t>
      </w:r>
      <w:r w:rsidR="00D549BF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s.t.</w:t>
      </w:r>
      <w:proofErr w:type="spellEnd"/>
      <w:r>
        <w:rPr>
          <w:sz w:val="24"/>
          <w:szCs w:val="24"/>
        </w:rPr>
        <w:t xml:space="preserve">  </w:t>
      </w:r>
      <w:r w:rsidRPr="00AF322E">
        <w:rPr>
          <w:position w:val="-12"/>
          <w:sz w:val="24"/>
          <w:szCs w:val="24"/>
        </w:rPr>
        <w:object w:dxaOrig="1420" w:dyaOrig="360">
          <v:shape id="_x0000_i1036" type="#_x0000_t75" style="width:71pt;height:18pt" o:ole="">
            <v:imagedata r:id="rId27" o:title=""/>
          </v:shape>
          <o:OLEObject Type="Embed" ProgID="Equation.DSMT4" ShapeID="_x0000_i1036" DrawAspect="Content" ObjectID="_1595351457" r:id="rId28"/>
        </w:object>
      </w:r>
    </w:p>
    <w:p w:rsidR="00E70CF8" w:rsidRDefault="00E70CF8" w:rsidP="00093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转换为对偶问题：</w:t>
      </w:r>
      <w:r w:rsidRPr="00E70CF8">
        <w:rPr>
          <w:position w:val="-30"/>
          <w:sz w:val="24"/>
          <w:szCs w:val="24"/>
        </w:rPr>
        <w:object w:dxaOrig="3400" w:dyaOrig="700">
          <v:shape id="_x0000_i1037" type="#_x0000_t75" style="width:170pt;height:35pt" o:ole="">
            <v:imagedata r:id="rId29" o:title=""/>
          </v:shape>
          <o:OLEObject Type="Embed" ProgID="Equation.DSMT4" ShapeID="_x0000_i1037" DrawAspect="Content" ObjectID="_1595351458" r:id="rId30"/>
        </w:object>
      </w:r>
      <w:r w:rsidR="00164B5A">
        <w:rPr>
          <w:rFonts w:hint="eastAsia"/>
          <w:sz w:val="24"/>
          <w:szCs w:val="24"/>
        </w:rPr>
        <w:t>，</w:t>
      </w:r>
      <w:r w:rsidR="00F324F8">
        <w:rPr>
          <w:rFonts w:hint="eastAsia"/>
          <w:sz w:val="24"/>
          <w:szCs w:val="24"/>
        </w:rPr>
        <w:t xml:space="preserve"> </w:t>
      </w:r>
      <w:r w:rsidR="00F324F8">
        <w:rPr>
          <w:sz w:val="24"/>
          <w:szCs w:val="24"/>
        </w:rPr>
        <w:t xml:space="preserve"> </w:t>
      </w:r>
      <w:r w:rsidR="00D549BF">
        <w:rPr>
          <w:rFonts w:hint="eastAsia"/>
          <w:sz w:val="24"/>
          <w:szCs w:val="24"/>
        </w:rPr>
        <w:t xml:space="preserve"> </w:t>
      </w:r>
      <w:proofErr w:type="spellStart"/>
      <w:r w:rsidR="00636D8C">
        <w:rPr>
          <w:sz w:val="24"/>
          <w:szCs w:val="24"/>
        </w:rPr>
        <w:t>s.t.</w:t>
      </w:r>
      <w:proofErr w:type="spellEnd"/>
      <w:r w:rsidR="00636D8C">
        <w:rPr>
          <w:sz w:val="24"/>
          <w:szCs w:val="24"/>
        </w:rPr>
        <w:t xml:space="preserve">: </w:t>
      </w:r>
      <w:r w:rsidR="00636D8C" w:rsidRPr="00636D8C">
        <w:rPr>
          <w:position w:val="-28"/>
          <w:sz w:val="24"/>
          <w:szCs w:val="24"/>
        </w:rPr>
        <w:object w:dxaOrig="1120" w:dyaOrig="680">
          <v:shape id="_x0000_i1038" type="#_x0000_t75" style="width:56pt;height:34pt" o:ole="">
            <v:imagedata r:id="rId31" o:title=""/>
          </v:shape>
          <o:OLEObject Type="Embed" ProgID="Equation.DSMT4" ShapeID="_x0000_i1038" DrawAspect="Content" ObjectID="_1595351459" r:id="rId32"/>
        </w:object>
      </w:r>
      <w:r w:rsidR="00F324F8">
        <w:rPr>
          <w:rFonts w:hint="eastAsia"/>
          <w:sz w:val="24"/>
          <w:szCs w:val="24"/>
        </w:rPr>
        <w:t>，</w:t>
      </w:r>
      <w:r w:rsidR="00636D8C" w:rsidRPr="00636D8C">
        <w:rPr>
          <w:position w:val="-12"/>
          <w:sz w:val="24"/>
          <w:szCs w:val="24"/>
        </w:rPr>
        <w:object w:dxaOrig="639" w:dyaOrig="360">
          <v:shape id="_x0000_i1039" type="#_x0000_t75" style="width:31.95pt;height:18pt" o:ole="">
            <v:imagedata r:id="rId33" o:title=""/>
          </v:shape>
          <o:OLEObject Type="Embed" ProgID="Equation.DSMT4" ShapeID="_x0000_i1039" DrawAspect="Content" ObjectID="_1595351460" r:id="rId34"/>
        </w:object>
      </w:r>
    </w:p>
    <w:p w:rsidR="000C0DBF" w:rsidRDefault="000C0DBF" w:rsidP="00093E48">
      <w:pPr>
        <w:rPr>
          <w:sz w:val="24"/>
          <w:szCs w:val="24"/>
        </w:rPr>
      </w:pPr>
      <w:r>
        <w:rPr>
          <w:sz w:val="24"/>
          <w:szCs w:val="24"/>
        </w:rPr>
        <w:t>然后使用</w:t>
      </w:r>
      <w:r>
        <w:rPr>
          <w:sz w:val="24"/>
          <w:szCs w:val="24"/>
        </w:rPr>
        <w:t>SM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方法解</w:t>
      </w:r>
      <w:r w:rsidR="0097063E">
        <w:rPr>
          <w:rFonts w:hint="eastAsia"/>
          <w:sz w:val="24"/>
          <w:szCs w:val="24"/>
        </w:rPr>
        <w:t>，分为两步：</w:t>
      </w:r>
    </w:p>
    <w:p w:rsidR="000C0DBF" w:rsidRDefault="006E0CB6" w:rsidP="00093E48">
      <w:pPr>
        <w:rPr>
          <w:sz w:val="24"/>
          <w:szCs w:val="24"/>
        </w:rPr>
      </w:pPr>
      <w:r>
        <w:rPr>
          <w:sz w:val="24"/>
          <w:szCs w:val="24"/>
        </w:rPr>
        <w:t>步骤</w:t>
      </w:r>
      <w:proofErr w:type="gramStart"/>
      <w:r>
        <w:rPr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 w:rsidR="0097063E">
        <w:rPr>
          <w:rFonts w:hint="eastAsia"/>
          <w:sz w:val="24"/>
          <w:szCs w:val="24"/>
        </w:rPr>
        <w:t>选择</w:t>
      </w:r>
      <w:r w:rsidR="0097063E" w:rsidRPr="0097063E">
        <w:rPr>
          <w:position w:val="-14"/>
          <w:sz w:val="24"/>
          <w:szCs w:val="24"/>
        </w:rPr>
        <w:object w:dxaOrig="600" w:dyaOrig="380">
          <v:shape id="_x0000_i1040" type="#_x0000_t75" style="width:30pt;height:19pt" o:ole="">
            <v:imagedata r:id="rId35" o:title=""/>
          </v:shape>
          <o:OLEObject Type="Embed" ProgID="Equation.DSMT4" ShapeID="_x0000_i1040" DrawAspect="Content" ObjectID="_1595351461" r:id="rId36"/>
        </w:object>
      </w:r>
      <w:r w:rsidR="0097063E">
        <w:rPr>
          <w:rFonts w:hint="eastAsia"/>
          <w:sz w:val="24"/>
          <w:szCs w:val="24"/>
        </w:rPr>
        <w:t>，</w:t>
      </w:r>
      <w:r w:rsidR="0097063E" w:rsidRPr="0097063E">
        <w:rPr>
          <w:position w:val="-12"/>
          <w:sz w:val="24"/>
          <w:szCs w:val="24"/>
        </w:rPr>
        <w:object w:dxaOrig="260" w:dyaOrig="360">
          <v:shape id="_x0000_i1041" type="#_x0000_t75" style="width:13pt;height:18pt" o:ole="">
            <v:imagedata r:id="rId37" o:title=""/>
          </v:shape>
          <o:OLEObject Type="Embed" ProgID="Equation.DSMT4" ShapeID="_x0000_i1041" DrawAspect="Content" ObjectID="_1595351462" r:id="rId38"/>
        </w:object>
      </w:r>
      <w:r w:rsidR="0097063E">
        <w:rPr>
          <w:sz w:val="24"/>
          <w:szCs w:val="24"/>
        </w:rPr>
        <w:t>为违反</w:t>
      </w:r>
      <w:r w:rsidR="0097063E">
        <w:rPr>
          <w:sz w:val="24"/>
          <w:szCs w:val="24"/>
        </w:rPr>
        <w:t>KKT</w:t>
      </w:r>
      <w:r w:rsidR="0097063E">
        <w:rPr>
          <w:sz w:val="24"/>
          <w:szCs w:val="24"/>
        </w:rPr>
        <w:t>最大</w:t>
      </w:r>
      <w:r w:rsidR="0097063E">
        <w:rPr>
          <w:rFonts w:hint="eastAsia"/>
          <w:sz w:val="24"/>
          <w:szCs w:val="24"/>
        </w:rPr>
        <w:t>，</w:t>
      </w:r>
      <w:r w:rsidR="0097063E" w:rsidRPr="0097063E">
        <w:rPr>
          <w:position w:val="-14"/>
          <w:sz w:val="24"/>
          <w:szCs w:val="24"/>
        </w:rPr>
        <w:object w:dxaOrig="300" w:dyaOrig="380">
          <v:shape id="_x0000_i1042" type="#_x0000_t75" style="width:15pt;height:19pt" o:ole="">
            <v:imagedata r:id="rId39" o:title=""/>
          </v:shape>
          <o:OLEObject Type="Embed" ProgID="Equation.DSMT4" ShapeID="_x0000_i1042" DrawAspect="Content" ObjectID="_1595351463" r:id="rId40"/>
        </w:object>
      </w:r>
      <w:r w:rsidR="0097063E">
        <w:rPr>
          <w:rFonts w:hint="eastAsia"/>
          <w:sz w:val="24"/>
          <w:szCs w:val="24"/>
        </w:rPr>
        <w:t>：</w:t>
      </w:r>
      <w:r w:rsidR="0097063E" w:rsidRPr="0097063E">
        <w:rPr>
          <w:position w:val="-16"/>
          <w:sz w:val="24"/>
          <w:szCs w:val="24"/>
        </w:rPr>
        <w:object w:dxaOrig="840" w:dyaOrig="440">
          <v:shape id="_x0000_i1043" type="#_x0000_t75" style="width:42pt;height:22pt" o:ole="">
            <v:imagedata r:id="rId41" o:title=""/>
          </v:shape>
          <o:OLEObject Type="Embed" ProgID="Equation.DSMT4" ShapeID="_x0000_i1043" DrawAspect="Content" ObjectID="_1595351464" r:id="rId42"/>
        </w:object>
      </w:r>
      <w:r w:rsidR="0097063E">
        <w:rPr>
          <w:sz w:val="24"/>
          <w:szCs w:val="24"/>
        </w:rPr>
        <w:t>最大</w:t>
      </w:r>
      <w:r w:rsidR="0097063E">
        <w:rPr>
          <w:rFonts w:hint="eastAsia"/>
          <w:sz w:val="24"/>
          <w:szCs w:val="24"/>
        </w:rPr>
        <w:t>，</w:t>
      </w:r>
    </w:p>
    <w:p w:rsidR="0097063E" w:rsidRDefault="0097063E" w:rsidP="00093E48">
      <w:pPr>
        <w:rPr>
          <w:sz w:val="24"/>
          <w:szCs w:val="24"/>
        </w:rPr>
      </w:pPr>
      <w:r>
        <w:rPr>
          <w:sz w:val="24"/>
          <w:szCs w:val="24"/>
        </w:rPr>
        <w:t>步骤二</w:t>
      </w:r>
      <w:r>
        <w:rPr>
          <w:rFonts w:hint="eastAsia"/>
          <w:sz w:val="24"/>
          <w:szCs w:val="24"/>
        </w:rPr>
        <w:t>：</w:t>
      </w:r>
      <w:r w:rsidR="00B51E2D">
        <w:rPr>
          <w:rFonts w:hint="eastAsia"/>
          <w:sz w:val="24"/>
          <w:szCs w:val="24"/>
        </w:rPr>
        <w:t>固定其他参数，求解对偶式，更新</w:t>
      </w:r>
      <w:r w:rsidR="00B51E2D" w:rsidRPr="0097063E">
        <w:rPr>
          <w:position w:val="-14"/>
          <w:sz w:val="24"/>
          <w:szCs w:val="24"/>
        </w:rPr>
        <w:object w:dxaOrig="600" w:dyaOrig="380">
          <v:shape id="_x0000_i1044" type="#_x0000_t75" style="width:30pt;height:19pt" o:ole="">
            <v:imagedata r:id="rId35" o:title=""/>
          </v:shape>
          <o:OLEObject Type="Embed" ProgID="Equation.DSMT4" ShapeID="_x0000_i1044" DrawAspect="Content" ObjectID="_1595351465" r:id="rId43"/>
        </w:object>
      </w:r>
      <w:r w:rsidR="001B438D">
        <w:rPr>
          <w:rFonts w:hint="eastAsia"/>
          <w:sz w:val="24"/>
          <w:szCs w:val="24"/>
        </w:rPr>
        <w:t>；</w:t>
      </w:r>
    </w:p>
    <w:p w:rsidR="0097063E" w:rsidRPr="001B438D" w:rsidRDefault="0097063E" w:rsidP="00093E48">
      <w:pPr>
        <w:rPr>
          <w:rFonts w:hint="eastAsia"/>
          <w:sz w:val="24"/>
          <w:szCs w:val="24"/>
        </w:rPr>
      </w:pPr>
    </w:p>
    <w:p w:rsidR="005F4373" w:rsidRDefault="00AF322E" w:rsidP="00093E48">
      <w:pPr>
        <w:rPr>
          <w:b/>
          <w:sz w:val="24"/>
          <w:szCs w:val="24"/>
        </w:rPr>
      </w:pPr>
      <w:r w:rsidRPr="00AF322E">
        <w:rPr>
          <w:rFonts w:hint="eastAsia"/>
          <w:b/>
          <w:sz w:val="24"/>
          <w:szCs w:val="24"/>
        </w:rPr>
        <w:lastRenderedPageBreak/>
        <w:t>（</w:t>
      </w:r>
      <w:r w:rsidRPr="00AF322E">
        <w:rPr>
          <w:rFonts w:hint="eastAsia"/>
          <w:b/>
          <w:sz w:val="24"/>
          <w:szCs w:val="24"/>
        </w:rPr>
        <w:t>2</w:t>
      </w:r>
      <w:r w:rsidRPr="00AF322E">
        <w:rPr>
          <w:rFonts w:hint="eastAsia"/>
          <w:b/>
          <w:sz w:val="24"/>
          <w:szCs w:val="24"/>
        </w:rPr>
        <w:t>）线性不可分</w:t>
      </w:r>
      <w:r w:rsidR="005F4373">
        <w:rPr>
          <w:rFonts w:hint="eastAsia"/>
          <w:b/>
          <w:sz w:val="24"/>
          <w:szCs w:val="24"/>
        </w:rPr>
        <w:t>：</w:t>
      </w:r>
      <w:r w:rsidR="005F4373">
        <w:rPr>
          <w:rFonts w:hint="eastAsia"/>
          <w:b/>
          <w:sz w:val="24"/>
          <w:szCs w:val="24"/>
        </w:rPr>
        <w:t xml:space="preserve"> </w:t>
      </w:r>
      <w:r w:rsidR="005F4373">
        <w:rPr>
          <w:rFonts w:hint="eastAsia"/>
          <w:b/>
          <w:sz w:val="24"/>
          <w:szCs w:val="24"/>
        </w:rPr>
        <w:t>使用核函数，</w:t>
      </w:r>
      <w:proofErr w:type="gramStart"/>
      <w:r w:rsidR="005F4373">
        <w:rPr>
          <w:rFonts w:hint="eastAsia"/>
          <w:b/>
          <w:sz w:val="24"/>
          <w:szCs w:val="24"/>
        </w:rPr>
        <w:t>升维打击</w:t>
      </w:r>
      <w:proofErr w:type="gramEnd"/>
      <w:r w:rsidR="005F4373">
        <w:rPr>
          <w:rFonts w:hint="eastAsia"/>
          <w:b/>
          <w:sz w:val="24"/>
          <w:szCs w:val="24"/>
        </w:rPr>
        <w:t>：</w:t>
      </w:r>
    </w:p>
    <w:p w:rsidR="005F4373" w:rsidRDefault="005F4373" w:rsidP="00AC349A">
      <w:pPr>
        <w:ind w:firstLine="420"/>
        <w:rPr>
          <w:sz w:val="24"/>
          <w:szCs w:val="24"/>
        </w:rPr>
      </w:pPr>
      <w:r w:rsidRPr="005F4373">
        <w:rPr>
          <w:b/>
          <w:position w:val="-14"/>
          <w:sz w:val="24"/>
          <w:szCs w:val="24"/>
        </w:rPr>
        <w:object w:dxaOrig="1939" w:dyaOrig="380">
          <v:shape id="_x0000_i1045" type="#_x0000_t75" style="width:96.95pt;height:19pt" o:ole="">
            <v:imagedata r:id="rId44" o:title=""/>
          </v:shape>
          <o:OLEObject Type="Embed" ProgID="Equation.DSMT4" ShapeID="_x0000_i1045" DrawAspect="Content" ObjectID="_1595351466" r:id="rId45"/>
        </w:object>
      </w:r>
      <w:r w:rsidRPr="005F4373">
        <w:rPr>
          <w:sz w:val="24"/>
          <w:szCs w:val="24"/>
        </w:rPr>
        <w:t>,</w:t>
      </w:r>
      <w:r w:rsidRPr="005F4373">
        <w:rPr>
          <w:sz w:val="24"/>
          <w:szCs w:val="24"/>
        </w:rPr>
        <w:t>原来输入高维映射的</w:t>
      </w:r>
      <w:proofErr w:type="gramStart"/>
      <w:r w:rsidRPr="005F4373">
        <w:rPr>
          <w:sz w:val="24"/>
          <w:szCs w:val="24"/>
        </w:rPr>
        <w:t>內</w:t>
      </w:r>
      <w:proofErr w:type="gramEnd"/>
      <w:r w:rsidRPr="005F4373">
        <w:rPr>
          <w:sz w:val="24"/>
          <w:szCs w:val="24"/>
        </w:rPr>
        <w:t>积</w:t>
      </w:r>
      <w:r>
        <w:rPr>
          <w:rFonts w:hint="eastAsia"/>
          <w:sz w:val="24"/>
          <w:szCs w:val="24"/>
        </w:rPr>
        <w:t>；</w:t>
      </w:r>
    </w:p>
    <w:p w:rsidR="005F4373" w:rsidRDefault="005F4373" w:rsidP="00AC349A">
      <w:pPr>
        <w:ind w:firstLine="420"/>
        <w:rPr>
          <w:sz w:val="24"/>
          <w:szCs w:val="24"/>
        </w:rPr>
      </w:pPr>
      <w:r>
        <w:rPr>
          <w:sz w:val="24"/>
          <w:szCs w:val="24"/>
        </w:rPr>
        <w:t>思想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在函数下的相似性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在两个维度一样</w:t>
      </w:r>
      <w:r>
        <w:rPr>
          <w:rFonts w:hint="eastAsia"/>
          <w:sz w:val="24"/>
          <w:szCs w:val="24"/>
        </w:rPr>
        <w:t>，</w:t>
      </w:r>
    </w:p>
    <w:p w:rsidR="00AC349A" w:rsidRDefault="005F4373" w:rsidP="00AC349A">
      <w:pPr>
        <w:rPr>
          <w:b/>
          <w:sz w:val="24"/>
          <w:szCs w:val="24"/>
        </w:rPr>
      </w:pPr>
      <w:r w:rsidRPr="00BE299A">
        <w:rPr>
          <w:b/>
          <w:sz w:val="24"/>
          <w:szCs w:val="24"/>
        </w:rPr>
        <w:t>常用核函数</w:t>
      </w:r>
      <w:r w:rsidR="00BE299A">
        <w:rPr>
          <w:rFonts w:hint="eastAsia"/>
          <w:b/>
          <w:sz w:val="24"/>
          <w:szCs w:val="24"/>
        </w:rPr>
        <w:t>：</w:t>
      </w:r>
    </w:p>
    <w:p w:rsidR="00AC349A" w:rsidRDefault="00AC349A" w:rsidP="00AC349A">
      <w:pPr>
        <w:ind w:firstLine="420"/>
        <w:rPr>
          <w:b/>
          <w:sz w:val="24"/>
          <w:szCs w:val="24"/>
        </w:rPr>
      </w:pPr>
      <w:r w:rsidRPr="00AC349A">
        <w:rPr>
          <w:rFonts w:hint="eastAsia"/>
          <w:sz w:val="24"/>
          <w:szCs w:val="24"/>
        </w:rPr>
        <w:t>高斯核函数</w:t>
      </w:r>
      <w:r>
        <w:rPr>
          <w:rFonts w:hint="eastAsia"/>
          <w:sz w:val="24"/>
          <w:szCs w:val="24"/>
        </w:rPr>
        <w:t>：</w:t>
      </w:r>
      <w:r w:rsidRPr="00AC349A">
        <w:rPr>
          <w:b/>
          <w:position w:val="-24"/>
          <w:sz w:val="24"/>
          <w:szCs w:val="24"/>
        </w:rPr>
        <w:object w:dxaOrig="1640" w:dyaOrig="760">
          <v:shape id="_x0000_i1046" type="#_x0000_t75" style="width:82pt;height:38pt" o:ole="">
            <v:imagedata r:id="rId46" o:title=""/>
          </v:shape>
          <o:OLEObject Type="Embed" ProgID="Equation.DSMT4" ShapeID="_x0000_i1046" DrawAspect="Content" ObjectID="_1595351467" r:id="rId47"/>
        </w:object>
      </w:r>
    </w:p>
    <w:p w:rsidR="00AC349A" w:rsidRDefault="00921E12" w:rsidP="00921E12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921E12">
        <w:rPr>
          <w:rFonts w:hint="eastAsia"/>
          <w:b/>
          <w:sz w:val="28"/>
          <w:szCs w:val="24"/>
        </w:rPr>
        <w:t>学习到的参数</w:t>
      </w:r>
    </w:p>
    <w:p w:rsidR="00921E12" w:rsidRDefault="00921E12" w:rsidP="00921E12">
      <w:pPr>
        <w:pStyle w:val="a3"/>
        <w:ind w:left="360" w:firstLineChars="0" w:firstLine="0"/>
        <w:rPr>
          <w:sz w:val="28"/>
          <w:szCs w:val="24"/>
        </w:rPr>
      </w:pPr>
      <w:r w:rsidRPr="00921E12">
        <w:rPr>
          <w:b/>
          <w:position w:val="-14"/>
          <w:sz w:val="28"/>
          <w:szCs w:val="24"/>
        </w:rPr>
        <w:object w:dxaOrig="1560" w:dyaOrig="400">
          <v:shape id="_x0000_i1047" type="#_x0000_t75" style="width:78pt;height:20pt" o:ole="">
            <v:imagedata r:id="rId48" o:title=""/>
          </v:shape>
          <o:OLEObject Type="Embed" ProgID="Equation.DSMT4" ShapeID="_x0000_i1047" DrawAspect="Content" ObjectID="_1595351468" r:id="rId49"/>
        </w:object>
      </w:r>
      <w:r w:rsidRPr="00921E12">
        <w:rPr>
          <w:sz w:val="28"/>
          <w:szCs w:val="24"/>
        </w:rPr>
        <w:t>,</w:t>
      </w:r>
      <w:r w:rsidR="00DA2FC5">
        <w:rPr>
          <w:sz w:val="28"/>
          <w:szCs w:val="24"/>
        </w:rPr>
        <w:t xml:space="preserve"> </w:t>
      </w:r>
      <w:r>
        <w:rPr>
          <w:sz w:val="28"/>
          <w:szCs w:val="24"/>
        </w:rPr>
        <w:t>对于大部分点有</w:t>
      </w:r>
      <w:r>
        <w:rPr>
          <w:rFonts w:hint="eastAsia"/>
          <w:sz w:val="28"/>
          <w:szCs w:val="24"/>
        </w:rPr>
        <w:t>：</w:t>
      </w:r>
      <w:r w:rsidRPr="00921E12">
        <w:rPr>
          <w:position w:val="-12"/>
          <w:sz w:val="28"/>
          <w:szCs w:val="24"/>
        </w:rPr>
        <w:object w:dxaOrig="639" w:dyaOrig="360">
          <v:shape id="_x0000_i1048" type="#_x0000_t75" style="width:31.95pt;height:18pt" o:ole="">
            <v:imagedata r:id="rId50" o:title=""/>
          </v:shape>
          <o:OLEObject Type="Embed" ProgID="Equation.DSMT4" ShapeID="_x0000_i1048" DrawAspect="Content" ObjectID="_1595351469" r:id="rId51"/>
        </w:object>
      </w:r>
      <w:r>
        <w:rPr>
          <w:rFonts w:hint="eastAsia"/>
          <w:sz w:val="28"/>
          <w:szCs w:val="24"/>
        </w:rPr>
        <w:t>，</w:t>
      </w:r>
      <w:proofErr w:type="gramStart"/>
      <w:r>
        <w:rPr>
          <w:sz w:val="28"/>
          <w:szCs w:val="24"/>
        </w:rPr>
        <w:t>不</w:t>
      </w:r>
      <w:proofErr w:type="gramEnd"/>
      <w:r>
        <w:rPr>
          <w:sz w:val="28"/>
          <w:szCs w:val="24"/>
        </w:rPr>
        <w:t>作用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对于少部分</w:t>
      </w:r>
      <w:r w:rsidRPr="00921E12">
        <w:rPr>
          <w:position w:val="-12"/>
          <w:sz w:val="28"/>
          <w:szCs w:val="24"/>
        </w:rPr>
        <w:object w:dxaOrig="639" w:dyaOrig="360">
          <v:shape id="_x0000_i1049" type="#_x0000_t75" style="width:31.95pt;height:18pt" o:ole="">
            <v:imagedata r:id="rId52" o:title=""/>
          </v:shape>
          <o:OLEObject Type="Embed" ProgID="Equation.DSMT4" ShapeID="_x0000_i1049" DrawAspect="Content" ObjectID="_1595351470" r:id="rId53"/>
        </w:objec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有</w:t>
      </w:r>
      <w:r w:rsidRPr="00921E12">
        <w:rPr>
          <w:position w:val="-10"/>
          <w:sz w:val="28"/>
          <w:szCs w:val="24"/>
        </w:rPr>
        <w:object w:dxaOrig="1600" w:dyaOrig="360">
          <v:shape id="_x0000_i1050" type="#_x0000_t75" style="width:80pt;height:18pt" o:ole="">
            <v:imagedata r:id="rId54" o:title=""/>
          </v:shape>
          <o:OLEObject Type="Embed" ProgID="Equation.DSMT4" ShapeID="_x0000_i1050" DrawAspect="Content" ObjectID="_1595351471" r:id="rId55"/>
        </w:objec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为支持向量</w:t>
      </w:r>
      <w:r>
        <w:rPr>
          <w:rFonts w:hint="eastAsia"/>
          <w:sz w:val="28"/>
          <w:szCs w:val="24"/>
        </w:rPr>
        <w:t>；</w:t>
      </w:r>
    </w:p>
    <w:p w:rsidR="00921E12" w:rsidRDefault="00DA2FC5" w:rsidP="00DA2FC5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DA2FC5">
        <w:rPr>
          <w:b/>
          <w:sz w:val="28"/>
          <w:szCs w:val="24"/>
        </w:rPr>
        <w:t>损失函数</w:t>
      </w:r>
    </w:p>
    <w:p w:rsidR="00DA2FC5" w:rsidRDefault="00DA2FC5" w:rsidP="00DA2FC5">
      <w:pPr>
        <w:pStyle w:val="a3"/>
        <w:ind w:left="360" w:firstLineChars="0" w:firstLine="0"/>
        <w:rPr>
          <w:sz w:val="28"/>
          <w:szCs w:val="24"/>
        </w:rPr>
      </w:pPr>
      <w:r w:rsidRPr="00DA2FC5">
        <w:rPr>
          <w:sz w:val="28"/>
          <w:szCs w:val="24"/>
        </w:rPr>
        <w:t>Hinge</w:t>
      </w:r>
      <w:r w:rsidRPr="00DA2FC5">
        <w:rPr>
          <w:sz w:val="28"/>
          <w:szCs w:val="24"/>
        </w:rPr>
        <w:t>损失</w:t>
      </w:r>
      <w:r>
        <w:rPr>
          <w:rFonts w:hint="eastAsia"/>
          <w:sz w:val="28"/>
          <w:szCs w:val="24"/>
        </w:rPr>
        <w:t>：</w:t>
      </w:r>
      <w:r w:rsidRPr="00DA2FC5">
        <w:rPr>
          <w:position w:val="-10"/>
          <w:sz w:val="28"/>
          <w:szCs w:val="24"/>
        </w:rPr>
        <w:object w:dxaOrig="1260" w:dyaOrig="320">
          <v:shape id="_x0000_i1051" type="#_x0000_t75" style="width:63pt;height:16pt" o:ole="">
            <v:imagedata r:id="rId56" o:title=""/>
          </v:shape>
          <o:OLEObject Type="Embed" ProgID="Equation.DSMT4" ShapeID="_x0000_i1051" DrawAspect="Content" ObjectID="_1595351472" r:id="rId57"/>
        </w:objec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体现在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如果点远离支持向量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或者为支持向量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没有损失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如果点在间隔内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有损失</w:t>
      </w:r>
      <w:r>
        <w:rPr>
          <w:rFonts w:hint="eastAsia"/>
          <w:sz w:val="28"/>
          <w:szCs w:val="24"/>
        </w:rPr>
        <w:t>；</w:t>
      </w:r>
    </w:p>
    <w:p w:rsidR="00DA2FC5" w:rsidRDefault="00DA2FC5" w:rsidP="00DA2FC5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DA2FC5">
        <w:rPr>
          <w:b/>
          <w:sz w:val="28"/>
          <w:szCs w:val="24"/>
        </w:rPr>
        <w:t>Predict</w:t>
      </w:r>
      <w:r>
        <w:rPr>
          <w:rFonts w:hint="eastAsia"/>
          <w:b/>
          <w:sz w:val="28"/>
          <w:szCs w:val="24"/>
        </w:rPr>
        <w:t>：</w:t>
      </w:r>
    </w:p>
    <w:p w:rsidR="00DA2FC5" w:rsidRPr="00DA2FC5" w:rsidRDefault="00DA2FC5" w:rsidP="00DA2FC5">
      <w:pPr>
        <w:pStyle w:val="a3"/>
        <w:ind w:left="360" w:firstLineChars="0" w:firstLine="0"/>
        <w:rPr>
          <w:rFonts w:hint="eastAsia"/>
          <w:b/>
          <w:sz w:val="28"/>
          <w:szCs w:val="24"/>
        </w:rPr>
      </w:pPr>
      <w:r w:rsidRPr="00921E12">
        <w:rPr>
          <w:b/>
          <w:position w:val="-14"/>
          <w:sz w:val="28"/>
          <w:szCs w:val="24"/>
        </w:rPr>
        <w:object w:dxaOrig="3100" w:dyaOrig="400">
          <v:shape id="_x0000_i1052" type="#_x0000_t75" style="width:155pt;height:20pt" o:ole="">
            <v:imagedata r:id="rId58" o:title=""/>
          </v:shape>
          <o:OLEObject Type="Embed" ProgID="Equation.DSMT4" ShapeID="_x0000_i1052" DrawAspect="Content" ObjectID="_1595351473" r:id="rId59"/>
        </w:object>
      </w:r>
      <w:r w:rsidRPr="00DA2FC5">
        <w:rPr>
          <w:rFonts w:hint="eastAsia"/>
          <w:sz w:val="28"/>
          <w:szCs w:val="24"/>
        </w:rPr>
        <w:t>，</w:t>
      </w:r>
      <w:r w:rsidRPr="00DA2FC5">
        <w:rPr>
          <w:sz w:val="28"/>
          <w:szCs w:val="24"/>
        </w:rPr>
        <w:t>其中</w:t>
      </w:r>
      <w:r w:rsidRPr="00DA2FC5">
        <w:rPr>
          <w:position w:val="-6"/>
          <w:sz w:val="28"/>
          <w:szCs w:val="24"/>
        </w:rPr>
        <w:object w:dxaOrig="360" w:dyaOrig="320">
          <v:shape id="_x0000_i1053" type="#_x0000_t75" style="width:18pt;height:16pt" o:ole="">
            <v:imagedata r:id="rId60" o:title=""/>
          </v:shape>
          <o:OLEObject Type="Embed" ProgID="Equation.DSMT4" ShapeID="_x0000_i1053" DrawAspect="Content" ObjectID="_1595351474" r:id="rId61"/>
        </w:object>
      </w:r>
      <w:r>
        <w:rPr>
          <w:sz w:val="28"/>
          <w:szCs w:val="24"/>
        </w:rPr>
        <w:t>为支持向量</w:t>
      </w:r>
      <w:r>
        <w:rPr>
          <w:rFonts w:hint="eastAsia"/>
          <w:sz w:val="28"/>
          <w:szCs w:val="24"/>
        </w:rPr>
        <w:t>；</w:t>
      </w:r>
      <w:bookmarkStart w:id="0" w:name="_GoBack"/>
      <w:bookmarkEnd w:id="0"/>
    </w:p>
    <w:sectPr w:rsidR="00DA2FC5" w:rsidRPr="00DA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0507A"/>
    <w:multiLevelType w:val="hybridMultilevel"/>
    <w:tmpl w:val="20C0EAC4"/>
    <w:lvl w:ilvl="0" w:tplc="20141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C6"/>
    <w:rsid w:val="0007290B"/>
    <w:rsid w:val="0009301D"/>
    <w:rsid w:val="00093E48"/>
    <w:rsid w:val="000C0DBF"/>
    <w:rsid w:val="00164B5A"/>
    <w:rsid w:val="001B438D"/>
    <w:rsid w:val="00214220"/>
    <w:rsid w:val="00350C71"/>
    <w:rsid w:val="005410B5"/>
    <w:rsid w:val="005F4373"/>
    <w:rsid w:val="00636D8C"/>
    <w:rsid w:val="006E0CB6"/>
    <w:rsid w:val="006F0DC0"/>
    <w:rsid w:val="0079727A"/>
    <w:rsid w:val="00921E12"/>
    <w:rsid w:val="0097063E"/>
    <w:rsid w:val="00A622D7"/>
    <w:rsid w:val="00AB2A47"/>
    <w:rsid w:val="00AB34D3"/>
    <w:rsid w:val="00AC349A"/>
    <w:rsid w:val="00AF322E"/>
    <w:rsid w:val="00B51E2D"/>
    <w:rsid w:val="00BE299A"/>
    <w:rsid w:val="00D549BF"/>
    <w:rsid w:val="00D61F6A"/>
    <w:rsid w:val="00D76689"/>
    <w:rsid w:val="00DA291D"/>
    <w:rsid w:val="00DA2FC5"/>
    <w:rsid w:val="00DA7A9C"/>
    <w:rsid w:val="00E121C6"/>
    <w:rsid w:val="00E41DF1"/>
    <w:rsid w:val="00E70CF8"/>
    <w:rsid w:val="00F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034A9-154B-4688-87D2-FAA32703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E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2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package" Target="embeddings/Microsoft_Visio___3.vsdx"/><Relationship Id="rId26" Type="http://schemas.openxmlformats.org/officeDocument/2006/relationships/oleObject" Target="embeddings/oleObject7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63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61" Type="http://schemas.openxmlformats.org/officeDocument/2006/relationships/oleObject" Target="embeddings/oleObject25.bin"/><Relationship Id="rId19" Type="http://schemas.openxmlformats.org/officeDocument/2006/relationships/image" Target="media/image8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package" Target="embeddings/Microsoft_Visio___1.vsdx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20" Type="http://schemas.openxmlformats.org/officeDocument/2006/relationships/package" Target="embeddings/Microsoft_Visio___4.vsdx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package" Target="embeddings/Microsoft_Visio___2.vsdx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29</cp:revision>
  <dcterms:created xsi:type="dcterms:W3CDTF">2018-08-09T11:18:00Z</dcterms:created>
  <dcterms:modified xsi:type="dcterms:W3CDTF">2018-08-09T12:18:00Z</dcterms:modified>
</cp:coreProperties>
</file>