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6"/>
        <w:tblW w:w="8984" w:type="dxa"/>
        <w:tblInd w:w="-5" w:type="dxa"/>
        <w:tblLayout w:type="fixed"/>
        <w:tblCellMar>
          <w:top w:w="0" w:type="dxa"/>
          <w:left w:w="108" w:type="dxa"/>
          <w:bottom w:w="0" w:type="dxa"/>
          <w:right w:w="108" w:type="dxa"/>
        </w:tblCellMar>
      </w:tblPr>
      <w:tblGrid>
        <w:gridCol w:w="4912"/>
        <w:gridCol w:w="7"/>
        <w:gridCol w:w="4065"/>
      </w:tblGrid>
      <w:tr>
        <w:tblPrEx>
          <w:tblLayout w:type="fixed"/>
          <w:tblCellMar>
            <w:top w:w="0" w:type="dxa"/>
            <w:left w:w="108" w:type="dxa"/>
            <w:bottom w:w="0" w:type="dxa"/>
            <w:right w:w="108" w:type="dxa"/>
          </w:tblCellMar>
        </w:tblPrEx>
        <w:trPr>
          <w:trHeight w:val="841" w:hRule="atLeast"/>
        </w:trPr>
        <w:tc>
          <w:tcPr>
            <w:tcW w:w="8984" w:type="dxa"/>
            <w:gridSpan w:val="3"/>
            <w:tcBorders>
              <w:top w:val="nil"/>
              <w:left w:val="nil"/>
              <w:bottom w:val="nil"/>
              <w:right w:val="nil"/>
            </w:tcBorders>
            <w:vAlign w:val="top"/>
          </w:tcPr>
          <w:p>
            <w:pPr>
              <w:jc w:val="center"/>
              <w:rPr>
                <w:b/>
                <w:sz w:val="24"/>
              </w:rPr>
            </w:pPr>
            <w:r>
              <w:rPr>
                <w:b/>
                <w:sz w:val="24"/>
              </w:rPr>
              <w:t>表</w:t>
            </w:r>
            <w:r>
              <w:rPr>
                <w:rFonts w:ascii="Times New Roman" w:hAnsi="Times New Roman" w:cs="Times New Roman"/>
                <w:b/>
                <w:sz w:val="24"/>
              </w:rPr>
              <w:t xml:space="preserve">3 </w:t>
            </w:r>
            <w:r>
              <w:rPr>
                <w:b/>
                <w:sz w:val="24"/>
              </w:rPr>
              <w:t>施工单位基础管理考核评价表（100分）</w:t>
            </w:r>
          </w:p>
        </w:tc>
      </w:tr>
      <w:tr>
        <w:tblPrEx>
          <w:tblLayout w:type="fixed"/>
          <w:tblCellMar>
            <w:top w:w="0" w:type="dxa"/>
            <w:left w:w="108" w:type="dxa"/>
            <w:bottom w:w="0" w:type="dxa"/>
            <w:right w:w="108" w:type="dxa"/>
          </w:tblCellMar>
        </w:tblPrEx>
        <w:trPr>
          <w:trHeight w:val="1264" w:hRule="atLeast"/>
        </w:trPr>
        <w:tc>
          <w:tcPr>
            <w:tcW w:w="8984" w:type="dxa"/>
            <w:gridSpan w:val="3"/>
            <w:tcBorders>
              <w:top w:val="nil"/>
              <w:left w:val="nil"/>
              <w:bottom w:val="nil"/>
              <w:right w:val="nil"/>
            </w:tcBorders>
            <w:vAlign w:val="top"/>
          </w:tcPr>
          <w:p>
            <w:pPr>
              <w:spacing w:line="360" w:lineRule="auto"/>
              <w:rPr>
                <w:lang w:val="en-US" w:eastAsia="zh-CN"/>
              </w:rPr>
            </w:pPr>
            <w:r>
              <w:t>项目名称：</w:t>
            </w:r>
            <w:r>
              <w:rPr>
                <w:lang w:val="en-US" w:eastAsia="zh-CN"/>
              </w:rPr>
              <w:t xml:space="preserve">undefined </w:t>
            </w:r>
            <w:r>
              <w:t xml:space="preserve">                         </w:t>
            </w:r>
            <w:r>
              <w:rPr>
                <w:lang w:val="en-US" w:eastAsia="zh-CN"/>
              </w:rPr>
              <w:t xml:space="preserve"> </w:t>
            </w:r>
            <w:r>
              <w:t>合同段：</w:t>
            </w:r>
            <w:r>
              <w:rPr>
                <w:lang w:val="en-US" w:eastAsia="zh-CN"/>
              </w:rPr>
              <w:t xml:space="preserve">undefined</w:t>
            </w:r>
          </w:p>
          <w:p>
            <w:pPr>
              <w:spacing w:line="360" w:lineRule="auto"/>
              <w:rPr>
                <w:lang w:val="en-US" w:eastAsia="zh-CN"/>
              </w:rPr>
            </w:pPr>
            <w:r>
              <w:t>施工单位名称：</w:t>
            </w:r>
            <w:r>
              <w:rPr>
                <w:lang w:val="en-US" w:eastAsia="zh-CN"/>
              </w:rPr>
              <w:t xml:space="preserve">undefined</w:t>
            </w:r>
          </w:p>
        </w:tc>
      </w:tr>
      <w:tr>
        <w:tblPrEx>
          <w:tblLayout w:type="fixed"/>
          <w:tblCellMar>
            <w:top w:w="0" w:type="dxa"/>
            <w:left w:w="108" w:type="dxa"/>
            <w:bottom w:w="0" w:type="dxa"/>
            <w:right w:w="108" w:type="dxa"/>
          </w:tblCellMar>
        </w:tblPrEx>
        <w:trPr>
          <w:trHeight w:val="455" w:hRule="atLeast"/>
        </w:trPr>
        <w:tc>
          <w:tcPr>
            <w:tcW w:w="8984" w:type="dxa"/>
            <w:gridSpan w:val="3"/>
            <w:tcBorders>
              <w:top w:val="nil"/>
              <w:left w:val="nil"/>
              <w:bottom w:val="nil"/>
              <w:right w:val="nil"/>
            </w:tcBorders>
            <w:vAlign w:val="top"/>
          </w:tcPr>
          <w:p>
            <w:pPr>
              <w:rPr>
                <w:b/>
              </w:rPr>
            </w:pPr>
            <w:r>
              <w:rPr>
                <w:b/>
              </w:rPr>
              <w:t>（A）安全生产条件（24分）</w:t>
            </w:r>
          </w:p>
        </w:tc>
      </w:tr>
      <w:tr>
        <w:tblPrEx>
          <w:tblLayout w:type="fixed"/>
          <w:tblCellMar>
            <w:top w:w="0" w:type="dxa"/>
            <w:left w:w="108" w:type="dxa"/>
            <w:bottom w:w="0" w:type="dxa"/>
            <w:right w:w="108" w:type="dxa"/>
          </w:tblCellMar>
        </w:tblPrEx>
        <w:trPr>
          <w:trHeight w:val="2120" w:hRule="atLeast"/>
        </w:trPr>
        <w:tc>
          <w:tcPr>
            <w:tcW w:w="4919" w:type="dxa"/>
            <w:gridSpan w:val="2"/>
            <w:tcBorders>
              <w:top w:val="nil"/>
              <w:left w:val="nil"/>
              <w:bottom w:val="nil"/>
              <w:right w:val="nil"/>
            </w:tcBorders>
            <w:vAlign w:val="top"/>
          </w:tcPr>
          <w:p>
            <w:pPr>
              <w:rPr>
                <w:b/>
              </w:rPr>
            </w:pPr>
            <w:r>
              <w:rPr>
                <w:b/>
              </w:rPr>
              <w:t>（A1）施工单位安全生产许可证（4分）</w:t>
            </w:r>
          </w:p>
          <w:p/>
          <w:p>
            <w:r>
              <w:t>（1）安全生产许可证失效，扣4分。</w:t>
            </w:r>
          </w:p>
        </w:tc>
        <w:tc>
          <w:tcPr>
            <w:tcW w:w="4065" w:type="dxa"/>
            <w:tcBorders>
              <w:top w:val="nil"/>
              <w:left w:val="nil"/>
              <w:bottom w:val="nil"/>
              <w:right w:val="nil"/>
            </w:tcBorders>
            <w:vAlign w:val="top"/>
          </w:tcPr>
          <w:p>
            <w:pPr>
              <w:widowControl/>
              <w:jc w:val="left"/>
              <w:rPr>
                <w:b/>
              </w:rPr>
            </w:pPr>
            <w:r>
              <w:t>类别              扣分</w:t>
            </w:r>
            <w:r>
              <w:rPr>
                <w:b/>
              </w:rPr>
              <w:t>（A1）</w:t>
            </w:r>
          </w:p>
          <w:p>
            <w:pPr>
              <w:widowControl/>
              <w:jc w:val="left"/>
            </w:pPr>
          </w:p>
          <w:p>
            <w:pPr>
              <w:widowControl/>
              <w:jc w:val="left"/>
            </w:pPr>
            <w:r>
              <w:t>（</w:t>
            </w:r>
            <w:r>
              <w:rPr>
                <w:rFonts w:hint="eastAsia"/>
                <w:lang w:val="en-US" w:eastAsia="zh-CN"/>
              </w:rPr>
              <w:t>1</w:t>
            </w:r>
            <w:r>
              <w:t xml:space="preserve">）</w:t>
            </w:r>
          </w:p>
          <w:p>
            <w:pPr>
              <w:widowControl/>
              <w:jc w:val="left"/>
            </w:pPr>
          </w:p>
          <w:p>
            <w:pPr>
              <w:widowControl/>
              <w:jc w:val="left"/>
            </w:pPr>
          </w:p>
          <w:p>
            <w:pPr>
              <w:widowControl/>
              <w:ind w:left="0" w:right="0" w:firstLine="315"/>
              <w:jc w:val="left"/>
            </w:pPr>
            <w:r>
              <w:t xml:space="preserve">扣分0</w:t>
            </w:r>
          </w:p>
        </w:tc>
      </w:tr>
      <w:tr>
        <w:tblPrEx>
          <w:tblLayout w:type="fixed"/>
          <w:tblCellMar>
            <w:top w:w="0" w:type="dxa"/>
            <w:left w:w="108" w:type="dxa"/>
            <w:bottom w:w="0" w:type="dxa"/>
            <w:right w:w="108" w:type="dxa"/>
          </w:tblCellMar>
        </w:tblPrEx>
        <w:trPr>
          <w:trHeight w:val="465" w:hRule="atLeast"/>
        </w:trPr>
        <w:tc>
          <w:tcPr>
            <w:tcW w:w="4919" w:type="dxa"/>
            <w:gridSpan w:val="2"/>
            <w:tcBorders>
              <w:top w:val="nil"/>
              <w:left w:val="nil"/>
              <w:bottom w:val="nil"/>
              <w:right w:val="nil"/>
            </w:tcBorders>
            <w:vAlign w:val="top"/>
          </w:tcPr>
          <w:p>
            <w:pPr>
              <w:spacing w:line="360" w:lineRule="auto"/>
              <w:rPr>
                <w:b/>
              </w:rPr>
            </w:pPr>
            <w:r>
              <w:rPr>
                <w:b/>
              </w:rPr>
              <w:t>（A2）从业人员资格条件（4分）</w:t>
            </w:r>
          </w:p>
          <w:p>
            <w:pPr>
              <w:spacing w:line="360" w:lineRule="auto"/>
            </w:pPr>
            <w:r>
              <w:t>（1）每发现一例未持有效证书或证书与对应岗位人员身份不相符，扣1分。</w:t>
            </w:r>
          </w:p>
          <w:p>
            <w:pPr>
              <w:spacing w:line="360" w:lineRule="auto"/>
            </w:pPr>
            <w:r>
              <w:t>（2）未按比例配备专职安全管理人员。发现少一人扣1分。</w:t>
            </w:r>
          </w:p>
          <w:p>
            <w:pPr>
              <w:spacing w:line="360" w:lineRule="auto"/>
            </w:pPr>
            <w:r>
              <w:t>（3）每发现一例特种作业人员未持有效证书，扣1分。</w:t>
            </w:r>
          </w:p>
          <w:p>
            <w:pPr>
              <w:spacing w:line="360" w:lineRule="auto"/>
            </w:pPr>
            <w:r>
              <w:t>（4）特种作业人员持证人在岗情况不明，扣1-2分。</w:t>
            </w:r>
          </w:p>
        </w:tc>
        <w:tc>
          <w:tcPr>
            <w:tcW w:w="4065" w:type="dxa"/>
            <w:tcBorders>
              <w:top w:val="nil"/>
              <w:left w:val="nil"/>
              <w:bottom w:val="nil"/>
              <w:right w:val="nil"/>
            </w:tcBorders>
            <w:vAlign w:val="top"/>
          </w:tcPr>
          <w:p>
            <w:pPr>
              <w:widowControl/>
              <w:spacing w:line="360" w:lineRule="auto"/>
              <w:jc w:val="left"/>
              <w:rPr>
                <w:b/>
              </w:rPr>
            </w:pPr>
            <w:r>
              <w:t>类别              扣分</w:t>
            </w:r>
            <w:r>
              <w:rPr>
                <w:b/>
              </w:rPr>
              <w:t>（A2）</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w:t>
            </w:r>
            <w:r>
              <w:rPr>
                <w:rFonts w:hint="eastAsia"/>
                <w:lang w:val="en-US" w:eastAsia="zh-CN"/>
              </w:rPr>
              <w:t>4</w:t>
            </w:r>
            <w:r>
              <w:t xml:space="preserve">）</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420" w:hRule="atLeast"/>
        </w:trPr>
        <w:tc>
          <w:tcPr>
            <w:tcW w:w="4919" w:type="dxa"/>
            <w:gridSpan w:val="2"/>
            <w:tcBorders>
              <w:top w:val="nil"/>
              <w:left w:val="nil"/>
              <w:bottom w:val="nil"/>
              <w:right w:val="nil"/>
            </w:tcBorders>
            <w:vAlign w:val="top"/>
          </w:tcPr>
          <w:p>
            <w:pPr>
              <w:spacing w:line="360" w:lineRule="auto"/>
              <w:rPr>
                <w:b/>
              </w:rPr>
            </w:pPr>
            <w:r>
              <w:rPr>
                <w:b/>
              </w:rPr>
              <w:t>（A3）从业人员保险（4分）</w:t>
            </w:r>
          </w:p>
          <w:p>
            <w:pPr>
              <w:spacing w:line="360" w:lineRule="auto"/>
            </w:pPr>
            <w:r>
              <w:t>（1）未建立人员台账，扣4分。</w:t>
            </w:r>
          </w:p>
          <w:p>
            <w:pPr>
              <w:spacing w:line="360" w:lineRule="auto"/>
            </w:pPr>
            <w:r>
              <w:t>（2）人员台账不完善，扣2分。</w:t>
            </w:r>
          </w:p>
          <w:p>
            <w:pPr>
              <w:spacing w:line="360" w:lineRule="auto"/>
            </w:pPr>
            <w:r>
              <w:t>（3）未办理意外伤害保险，扣4分。</w:t>
            </w:r>
          </w:p>
          <w:p>
            <w:pPr>
              <w:spacing w:line="360" w:lineRule="auto"/>
            </w:pPr>
            <w:r>
              <w:t>（4）意外伤害保险未覆盖全员或不连续，扣1-3分。</w:t>
            </w:r>
          </w:p>
          <w:p/>
        </w:tc>
        <w:tc>
          <w:tcPr>
            <w:tcW w:w="4065" w:type="dxa"/>
            <w:tcBorders>
              <w:top w:val="nil"/>
              <w:left w:val="nil"/>
              <w:bottom w:val="nil"/>
              <w:right w:val="nil"/>
            </w:tcBorders>
            <w:vAlign w:val="top"/>
          </w:tcPr>
          <w:p>
            <w:pPr>
              <w:widowControl/>
              <w:spacing w:line="360" w:lineRule="auto"/>
              <w:jc w:val="left"/>
              <w:rPr>
                <w:b/>
              </w:rPr>
            </w:pPr>
            <w:r>
              <w:t>类别              扣分</w:t>
            </w:r>
            <w:r>
              <w:rPr>
                <w:b/>
              </w:rPr>
              <w:t>（A3）</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 xml:space="preserve">（4）</w:t>
            </w:r>
          </w:p>
          <w:p/>
          <w:p/>
          <w:p>
            <w:pPr>
              <w:ind w:left="0" w:right="0" w:firstLine="315"/>
            </w:pPr>
            <w:r>
              <w:t xml:space="preserve">扣分0</w:t>
            </w:r>
          </w:p>
          <w:p/>
        </w:tc>
      </w:tr>
      <w:tr>
        <w:tblPrEx>
          <w:tblLayout w:type="fixed"/>
          <w:tblCellMar>
            <w:top w:w="0" w:type="dxa"/>
            <w:left w:w="108" w:type="dxa"/>
            <w:bottom w:w="0" w:type="dxa"/>
            <w:right w:w="108" w:type="dxa"/>
          </w:tblCellMar>
        </w:tblPrEx>
        <w:trPr>
          <w:trHeight w:val="420" w:hRule="atLeast"/>
        </w:trPr>
        <w:tc>
          <w:tcPr>
            <w:tcW w:w="4919" w:type="dxa"/>
            <w:gridSpan w:val="2"/>
            <w:tcBorders>
              <w:top w:val="nil"/>
              <w:left w:val="nil"/>
              <w:bottom w:val="nil"/>
              <w:right w:val="nil"/>
            </w:tcBorders>
            <w:vAlign w:val="top"/>
          </w:tcPr>
          <w:p>
            <w:pPr>
              <w:spacing w:line="360" w:lineRule="auto"/>
              <w:rPr>
                <w:b/>
              </w:rPr>
            </w:pPr>
            <w:r>
              <w:rPr>
                <w:b/>
              </w:rPr>
              <w:t>（A4）安全组织机构（4分）</w:t>
            </w:r>
          </w:p>
          <w:p/>
          <w:p>
            <w:pPr>
              <w:spacing w:line="360" w:lineRule="auto"/>
            </w:pPr>
            <w:r>
              <w:t>（1）未建立专职安全管理机构，扣4分。</w:t>
            </w:r>
          </w:p>
          <w:p>
            <w:pPr>
              <w:spacing w:line="360" w:lineRule="auto"/>
            </w:pPr>
            <w:r>
              <w:t>（2）安全组织机构框图未悬挂，扣1分。</w:t>
            </w:r>
          </w:p>
          <w:p>
            <w:pPr>
              <w:spacing w:line="360" w:lineRule="auto"/>
            </w:pPr>
            <w:r>
              <w:t>（3）安全岗位职责和责任人不明确，扣1-3分。</w:t>
            </w:r>
          </w:p>
          <w:p>
            <w:pPr>
              <w:spacing w:line="360" w:lineRule="auto"/>
            </w:pPr>
            <w:r>
              <w:t>（4）未逐级签订责任书，扣2-4分。</w:t>
            </w:r>
          </w:p>
          <w:p>
            <w:pPr>
              <w:spacing w:line="360" w:lineRule="auto"/>
            </w:pPr>
            <w:r>
              <w:t>（5）责任书签订不规范，扣1-2分。</w:t>
            </w:r>
          </w:p>
          <w:p/>
          <w:p/>
        </w:tc>
        <w:tc>
          <w:tcPr>
            <w:tcW w:w="4065" w:type="dxa"/>
            <w:tcBorders>
              <w:top w:val="nil"/>
              <w:left w:val="nil"/>
              <w:bottom w:val="nil"/>
              <w:right w:val="nil"/>
            </w:tcBorders>
            <w:vAlign w:val="top"/>
          </w:tcPr>
          <w:p>
            <w:pPr>
              <w:widowControl/>
              <w:spacing w:line="360" w:lineRule="auto"/>
              <w:jc w:val="left"/>
              <w:rPr>
                <w:b/>
              </w:rPr>
            </w:pPr>
            <w:r>
              <w:t>类别              扣分</w:t>
            </w:r>
            <w:r>
              <w:rPr>
                <w:b/>
              </w:rPr>
              <w:t>（A4）</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 xml:space="preserve">（4）</w:t>
            </w:r>
          </w:p>
          <w:p>
            <w:pPr>
              <w:widowControl/>
              <w:jc w:val="left"/>
            </w:pPr>
          </w:p>
          <w:p>
            <w:pPr>
              <w:widowControl/>
              <w:jc w:val="left"/>
            </w:pPr>
            <w:r>
              <w:t xml:space="preserve"/>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377" w:hRule="atLeast"/>
        </w:trPr>
        <w:tc>
          <w:tcPr>
            <w:tcW w:w="4919" w:type="dxa"/>
            <w:gridSpan w:val="2"/>
            <w:tcBorders>
              <w:top w:val="nil"/>
              <w:left w:val="nil"/>
              <w:bottom w:val="nil"/>
              <w:right w:val="nil"/>
            </w:tcBorders>
            <w:vAlign w:val="top"/>
          </w:tcPr>
          <w:p>
            <w:pPr>
              <w:spacing w:line="360" w:lineRule="auto"/>
              <w:rPr>
                <w:b/>
              </w:rPr>
            </w:pPr>
            <w:r>
              <w:rPr>
                <w:b/>
              </w:rPr>
              <w:t>（A5）机械设备管理（4分）</w:t>
            </w:r>
          </w:p>
          <w:p/>
          <w:p>
            <w:pPr>
              <w:spacing w:line="360" w:lineRule="auto"/>
            </w:pPr>
            <w:r>
              <w:t>（1）未建立机械设备台账，扣2分。</w:t>
            </w:r>
          </w:p>
          <w:p>
            <w:pPr>
              <w:spacing w:line="360" w:lineRule="auto"/>
            </w:pPr>
            <w:r>
              <w:t>（2）机械设备台账不全，扣1-2分。</w:t>
            </w:r>
          </w:p>
          <w:p>
            <w:pPr>
              <w:spacing w:line="360" w:lineRule="auto"/>
            </w:pPr>
            <w:r>
              <w:t>（3）特种设备档案不规范，发现一处扣1分。</w:t>
            </w:r>
          </w:p>
          <w:p>
            <w:pPr>
              <w:spacing w:line="360" w:lineRule="auto"/>
            </w:pPr>
            <w:r>
              <w:t>（4）安装拆除由不具备资质条件的单位承担，发现一台扣2分。</w:t>
            </w:r>
          </w:p>
          <w:p>
            <w:pPr>
              <w:spacing w:line="360" w:lineRule="auto"/>
            </w:pPr>
            <w:r>
              <w:t>（5）未经论证和验收，发现一台扣2分。</w:t>
            </w:r>
          </w:p>
          <w:p>
            <w:pPr>
              <w:spacing w:line="360" w:lineRule="auto"/>
            </w:pPr>
            <w:r>
              <w:t>（6）特种设备未经检验合格投入使用，每发现一台扣2分。</w:t>
            </w:r>
          </w:p>
          <w:p>
            <w:pPr>
              <w:spacing w:line="360" w:lineRule="auto"/>
            </w:pPr>
            <w:r>
              <w:t>（7）无日常检查、维修保养记录，每发现一台扣1分。</w:t>
            </w:r>
          </w:p>
          <w:p>
            <w:pPr>
              <w:spacing w:line="360" w:lineRule="auto"/>
            </w:pPr>
            <w:r>
              <w:t>（8）日常检查、维修保养记录不全面，扣1-2分。</w:t>
            </w:r>
          </w:p>
        </w:tc>
        <w:tc>
          <w:tcPr>
            <w:tcW w:w="4065" w:type="dxa"/>
            <w:tcBorders>
              <w:top w:val="nil"/>
              <w:left w:val="nil"/>
              <w:bottom w:val="nil"/>
              <w:right w:val="nil"/>
            </w:tcBorders>
            <w:vAlign w:val="top"/>
          </w:tcPr>
          <w:p>
            <w:pPr>
              <w:widowControl/>
              <w:spacing w:line="360" w:lineRule="auto"/>
              <w:jc w:val="left"/>
              <w:rPr>
                <w:b/>
              </w:rPr>
            </w:pPr>
            <w:r>
              <w:t>类别              扣分</w:t>
            </w:r>
            <w:r>
              <w:rPr>
                <w:b/>
              </w:rPr>
              <w:t>（A5）</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
            <w:pPr>
              <w:widowControl/>
              <w:jc w:val="left"/>
            </w:pPr>
            <w:r>
              <w:t xml:space="preserve">（4）</w:t>
            </w:r>
          </w:p>
          <w:p/>
          <w:p>
            <w:pPr>
              <w:widowControl/>
              <w:jc w:val="left"/>
            </w:pPr>
            <w:r>
              <w:t xml:space="preserve">（5）</w:t>
            </w:r>
          </w:p>
          <w:p>
            <w:pPr>
              <w:widowControl/>
              <w:jc w:val="left"/>
            </w:pPr>
          </w:p>
          <w:p>
            <w:pPr>
              <w:widowControl/>
              <w:jc w:val="left"/>
            </w:pPr>
            <w:r>
              <w:t xml:space="preserve">（6）</w:t>
            </w:r>
          </w:p>
          <w:p>
            <w:pPr>
              <w:widowControl/>
              <w:jc w:val="left"/>
            </w:pPr>
          </w:p>
          <w:p>
            <w:pPr>
              <w:widowControl/>
              <w:jc w:val="left"/>
            </w:pPr>
            <w:r>
              <w:t xml:space="preserve">（7）</w:t>
            </w:r>
          </w:p>
          <w:p>
            <w:pPr>
              <w:widowControl/>
              <w:jc w:val="left"/>
            </w:pPr>
          </w:p>
          <w:p>
            <w:pPr>
              <w:widowControl/>
              <w:jc w:val="left"/>
            </w:pPr>
            <w:r>
              <w:t>（</w:t>
            </w:r>
            <w:r>
              <w:rPr>
                <w:rFonts w:hint="eastAsia"/>
                <w:lang w:val="en-US" w:eastAsia="zh-CN"/>
              </w:rPr>
              <w:t>8</w:t>
            </w:r>
            <w:r>
              <w:t xml:space="preserve">）</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269" w:hRule="atLeast"/>
        </w:trPr>
        <w:tc>
          <w:tcPr>
            <w:tcW w:w="4919" w:type="dxa"/>
            <w:gridSpan w:val="2"/>
            <w:tcBorders>
              <w:top w:val="nil"/>
              <w:left w:val="nil"/>
              <w:bottom w:val="nil"/>
              <w:right w:val="nil"/>
            </w:tcBorders>
            <w:vAlign w:val="top"/>
          </w:tcPr>
          <w:p>
            <w:pPr>
              <w:spacing w:line="360" w:lineRule="auto"/>
              <w:rPr>
                <w:b/>
              </w:rPr>
            </w:pPr>
            <w:r>
              <w:rPr>
                <w:b/>
              </w:rPr>
              <w:t>（A6）施工作业手续（4分）</w:t>
            </w:r>
          </w:p>
          <w:p/>
          <w:p>
            <w:r>
              <w:t>（1）未办理，扣4分。</w:t>
            </w:r>
          </w:p>
        </w:tc>
        <w:tc>
          <w:tcPr>
            <w:tcW w:w="4065" w:type="dxa"/>
            <w:tcBorders>
              <w:top w:val="nil"/>
              <w:left w:val="nil"/>
              <w:bottom w:val="nil"/>
              <w:right w:val="nil"/>
            </w:tcBorders>
            <w:vAlign w:val="top"/>
          </w:tcPr>
          <w:p>
            <w:pPr>
              <w:widowControl/>
              <w:spacing w:line="360" w:lineRule="auto"/>
              <w:jc w:val="left"/>
              <w:rPr>
                <w:b/>
              </w:rPr>
            </w:pPr>
            <w:r>
              <w:t>类别              扣分</w:t>
            </w:r>
            <w:r>
              <w:rPr>
                <w:b/>
              </w:rPr>
              <w:t>（A6）</w:t>
            </w:r>
          </w:p>
          <w:p>
            <w:pPr>
              <w:widowControl/>
              <w:jc w:val="left"/>
            </w:pPr>
          </w:p>
          <w:p>
            <w:pPr>
              <w:widowControl/>
              <w:jc w:val="left"/>
            </w:pPr>
            <w:r>
              <w:t xml:space="preserve">（1）</w:t>
            </w:r>
          </w:p>
          <w:p>
            <w:pPr>
              <w:widowControl/>
              <w:jc w:val="left"/>
            </w:pPr>
          </w:p>
          <w:p/>
          <w:p>
            <w:pPr>
              <w:ind w:left="0" w:right="0" w:firstLine="315"/>
            </w:pPr>
            <w:r>
              <w:t xml:space="preserve">扣分0</w:t>
            </w:r>
          </w:p>
          <w:p/>
          <w:p/>
        </w:tc>
      </w:tr>
      <w:tr>
        <w:tblPrEx>
          <w:tblLayout w:type="fixed"/>
          <w:tblCellMar>
            <w:top w:w="0" w:type="dxa"/>
            <w:left w:w="108" w:type="dxa"/>
            <w:bottom w:w="0" w:type="dxa"/>
            <w:right w:w="108" w:type="dxa"/>
          </w:tblCellMar>
        </w:tblPrEx>
        <w:trPr>
          <w:trHeight w:val="416" w:hRule="atLeast"/>
        </w:trPr>
        <w:tc>
          <w:tcPr>
            <w:tcW w:w="8984" w:type="dxa"/>
            <w:gridSpan w:val="3"/>
            <w:tcBorders>
              <w:top w:val="nil"/>
              <w:left w:val="nil"/>
              <w:bottom w:val="nil"/>
              <w:right w:val="nil"/>
            </w:tcBorders>
            <w:vAlign w:val="top"/>
          </w:tcPr>
          <w:p>
            <w:pPr>
              <w:spacing w:line="360" w:lineRule="auto"/>
              <w:rPr>
                <w:b/>
              </w:rPr>
            </w:pPr>
            <w:r>
              <w:rPr>
                <w:b/>
              </w:rPr>
              <w:t>（B）安全生产管理制度（34分）</w:t>
            </w:r>
          </w:p>
        </w:tc>
      </w:tr>
      <w:tr>
        <w:tblPrEx>
          <w:tblLayout w:type="fixed"/>
          <w:tblCellMar>
            <w:top w:w="0" w:type="dxa"/>
            <w:left w:w="108" w:type="dxa"/>
            <w:bottom w:w="0" w:type="dxa"/>
            <w:right w:w="108" w:type="dxa"/>
          </w:tblCellMar>
        </w:tblPrEx>
        <w:trPr>
          <w:trHeight w:val="416" w:hRule="atLeast"/>
        </w:trPr>
        <w:tc>
          <w:tcPr>
            <w:tcW w:w="4919" w:type="dxa"/>
            <w:gridSpan w:val="2"/>
            <w:tcBorders>
              <w:top w:val="nil"/>
              <w:left w:val="nil"/>
              <w:bottom w:val="nil"/>
              <w:right w:val="nil"/>
            </w:tcBorders>
            <w:vAlign w:val="top"/>
          </w:tcPr>
          <w:p>
            <w:pPr>
              <w:spacing w:line="360" w:lineRule="auto"/>
              <w:rPr>
                <w:b/>
              </w:rPr>
            </w:pPr>
            <w:r>
              <w:rPr>
                <w:b/>
              </w:rPr>
              <w:t>（B1）安全生产例会制度（4分）</w:t>
            </w:r>
          </w:p>
          <w:p>
            <w:pPr>
              <w:spacing w:line="360" w:lineRule="auto"/>
              <w:rPr>
                <w:b/>
              </w:rPr>
            </w:pPr>
          </w:p>
          <w:p>
            <w:pPr>
              <w:spacing w:line="360" w:lineRule="auto"/>
            </w:pPr>
            <w:r>
              <w:t>（1）未建立安全例会制度，扣4分。</w:t>
            </w:r>
          </w:p>
          <w:p>
            <w:pPr>
              <w:spacing w:line="360" w:lineRule="auto"/>
            </w:pPr>
            <w:r>
              <w:t>（2）未按时召开例会，记录不完整，签字不</w:t>
            </w:r>
          </w:p>
          <w:p>
            <w:pPr>
              <w:spacing w:line="360" w:lineRule="auto"/>
            </w:pPr>
            <w:r>
              <w:t>全，扣1-2分。</w:t>
            </w:r>
          </w:p>
          <w:p>
            <w:pPr>
              <w:spacing w:line="360" w:lineRule="auto"/>
            </w:pPr>
            <w:r>
              <w:t>（3）会议要求落实无痕迹资料，扣1-2分。</w:t>
            </w:r>
          </w:p>
        </w:tc>
        <w:tc>
          <w:tcPr>
            <w:tcW w:w="4065" w:type="dxa"/>
            <w:tcBorders>
              <w:top w:val="nil"/>
              <w:left w:val="nil"/>
              <w:bottom w:val="nil"/>
              <w:right w:val="nil"/>
            </w:tcBorders>
            <w:vAlign w:val="top"/>
          </w:tcPr>
          <w:p>
            <w:pPr>
              <w:widowControl/>
              <w:spacing w:line="360" w:lineRule="auto"/>
              <w:jc w:val="left"/>
              <w:rPr>
                <w:b/>
              </w:rPr>
            </w:pPr>
            <w:r>
              <w:t>类别              扣分</w:t>
            </w:r>
            <w:r>
              <w:rPr>
                <w:b/>
              </w:rPr>
              <w:t>（B1）</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416" w:hRule="atLeast"/>
        </w:trPr>
        <w:tc>
          <w:tcPr>
            <w:tcW w:w="4919" w:type="dxa"/>
            <w:gridSpan w:val="2"/>
            <w:tcBorders>
              <w:top w:val="nil"/>
              <w:left w:val="nil"/>
              <w:bottom w:val="nil"/>
              <w:right w:val="nil"/>
            </w:tcBorders>
            <w:vAlign w:val="top"/>
          </w:tcPr>
          <w:p>
            <w:pPr>
              <w:spacing w:line="360" w:lineRule="auto"/>
              <w:rPr>
                <w:b/>
              </w:rPr>
            </w:pPr>
            <w:r>
              <w:rPr>
                <w:b/>
              </w:rPr>
              <w:t>（B2）安全教育培训制度（4分）</w:t>
            </w:r>
          </w:p>
          <w:p>
            <w:pPr>
              <w:rPr>
                <w:b/>
              </w:rPr>
            </w:pPr>
          </w:p>
          <w:p>
            <w:pPr>
              <w:spacing w:line="360" w:lineRule="auto"/>
            </w:pPr>
            <w:r>
              <w:t>（1）未建立安全教育培训制度和计划，扣4分。</w:t>
            </w:r>
          </w:p>
          <w:p>
            <w:pPr>
              <w:spacing w:line="360" w:lineRule="auto"/>
            </w:pPr>
            <w:r>
              <w:t>（2）教育培训计划不合理，扣1-2分。</w:t>
            </w:r>
          </w:p>
          <w:p>
            <w:pPr>
              <w:spacing w:line="360" w:lineRule="auto"/>
            </w:pPr>
            <w:r>
              <w:t>（3）未按计划对相关人员进行教育培训，或</w:t>
            </w:r>
          </w:p>
          <w:p>
            <w:pPr>
              <w:spacing w:line="360" w:lineRule="auto"/>
            </w:pPr>
            <w:r>
              <w:t>教育培训不到位，扣2-4分。</w:t>
            </w:r>
          </w:p>
          <w:p>
            <w:pPr>
              <w:spacing w:line="360" w:lineRule="auto"/>
            </w:pPr>
            <w:r>
              <w:t>（4）培训时间、内容，参加培训人员记录不</w:t>
            </w:r>
          </w:p>
          <w:p>
            <w:pPr>
              <w:spacing w:line="360" w:lineRule="auto"/>
            </w:pPr>
            <w:r>
              <w:t>清晰，发现一处扣1分。</w:t>
            </w:r>
          </w:p>
        </w:tc>
        <w:tc>
          <w:tcPr>
            <w:tcW w:w="4065" w:type="dxa"/>
            <w:tcBorders>
              <w:top w:val="nil"/>
              <w:left w:val="nil"/>
              <w:bottom w:val="nil"/>
              <w:right w:val="nil"/>
            </w:tcBorders>
            <w:vAlign w:val="top"/>
          </w:tcPr>
          <w:p>
            <w:pPr>
              <w:widowControl/>
              <w:spacing w:line="360" w:lineRule="auto"/>
              <w:jc w:val="left"/>
              <w:rPr>
                <w:b/>
              </w:rPr>
            </w:pPr>
            <w:r>
              <w:t>类别              扣分</w:t>
            </w:r>
            <w:r>
              <w:rPr>
                <w:b/>
              </w:rPr>
              <w:t>（B2）</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w:t>
            </w:r>
            <w:r>
              <w:rPr>
                <w:rFonts w:hint="eastAsia"/>
                <w:lang w:val="en-US" w:eastAsia="zh-CN"/>
              </w:rPr>
              <w:t>4</w:t>
            </w:r>
            <w:r>
              <w:t xml:space="preserve">）</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416" w:hRule="atLeast"/>
        </w:trPr>
        <w:tc>
          <w:tcPr>
            <w:tcW w:w="4919" w:type="dxa"/>
            <w:gridSpan w:val="2"/>
            <w:tcBorders>
              <w:top w:val="nil"/>
              <w:left w:val="nil"/>
              <w:bottom w:val="nil"/>
              <w:right w:val="nil"/>
            </w:tcBorders>
            <w:vAlign w:val="top"/>
          </w:tcPr>
          <w:p>
            <w:pPr>
              <w:spacing w:line="360" w:lineRule="auto"/>
              <w:rPr>
                <w:b/>
              </w:rPr>
            </w:pPr>
            <w:r>
              <w:rPr>
                <w:b/>
              </w:rPr>
              <w:t>（B3）安全生产费用管理制度（4分）</w:t>
            </w:r>
          </w:p>
          <w:p>
            <w:pPr>
              <w:spacing w:line="360" w:lineRule="auto"/>
              <w:rPr>
                <w:b/>
              </w:rPr>
            </w:pPr>
          </w:p>
          <w:p>
            <w:pPr>
              <w:spacing w:line="360" w:lineRule="auto"/>
            </w:pPr>
            <w:r>
              <w:t>（1）未建立安全生产费用管理制度和使用</w:t>
            </w:r>
          </w:p>
          <w:p>
            <w:pPr>
              <w:spacing w:line="360" w:lineRule="auto"/>
            </w:pPr>
            <w:r>
              <w:t>计划，扣4分。</w:t>
            </w:r>
          </w:p>
          <w:p>
            <w:pPr>
              <w:spacing w:line="360" w:lineRule="auto"/>
            </w:pPr>
            <w:r>
              <w:t>（2）费用使用计划未经监理单位审查，扣2分。</w:t>
            </w:r>
          </w:p>
          <w:p>
            <w:pPr>
              <w:spacing w:line="360" w:lineRule="auto"/>
            </w:pPr>
            <w:r>
              <w:t>（3）计划未按季度（或月）落实，扣1-2分。</w:t>
            </w:r>
          </w:p>
          <w:p>
            <w:pPr>
              <w:spacing w:line="360" w:lineRule="auto"/>
            </w:pPr>
            <w:r>
              <w:t>（4）台账不清晰、费用明细不清晰、记录不</w:t>
            </w:r>
          </w:p>
          <w:p>
            <w:pPr>
              <w:spacing w:line="360" w:lineRule="auto"/>
            </w:pPr>
            <w:r>
              <w:t>全面，扣1-2分。</w:t>
            </w:r>
          </w:p>
          <w:p>
            <w:pPr>
              <w:spacing w:line="360" w:lineRule="auto"/>
            </w:pPr>
            <w:r>
              <w:t>（5）挪用安全生产费用，扣2-4分。</w:t>
            </w:r>
          </w:p>
        </w:tc>
        <w:tc>
          <w:tcPr>
            <w:tcW w:w="4065" w:type="dxa"/>
            <w:tcBorders>
              <w:top w:val="nil"/>
              <w:left w:val="nil"/>
              <w:bottom w:val="nil"/>
              <w:right w:val="nil"/>
            </w:tcBorders>
            <w:vAlign w:val="top"/>
          </w:tcPr>
          <w:p>
            <w:pPr>
              <w:widowControl/>
              <w:spacing w:line="360" w:lineRule="auto"/>
              <w:jc w:val="left"/>
              <w:rPr>
                <w:b/>
              </w:rPr>
            </w:pPr>
            <w:r>
              <w:t>类别              扣分</w:t>
            </w:r>
            <w:r>
              <w:rPr>
                <w:b/>
              </w:rPr>
              <w:t>（B3）</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 xml:space="preserve">（4）</w:t>
            </w:r>
          </w:p>
          <w:p>
            <w:pPr>
              <w:widowControl/>
              <w:jc w:val="left"/>
            </w:pPr>
          </w:p>
          <w:p>
            <w:pPr>
              <w:widowControl/>
              <w:jc w:val="left"/>
            </w:pPr>
            <w:r>
              <w:t>（</w:t>
            </w:r>
            <w:r>
              <w:rPr>
                <w:rFonts w:hint="eastAsia"/>
                <w:lang w:val="en-US" w:eastAsia="zh-CN"/>
              </w:rPr>
              <w:t>5</w:t>
            </w:r>
            <w:r>
              <w:t xml:space="preserve">）</w:t>
            </w:r>
          </w:p>
          <w:p>
            <w:pPr>
              <w:widowControl/>
              <w:jc w:val="left"/>
            </w:pPr>
          </w:p>
          <w:p/>
          <w:p>
            <w:pPr>
              <w:ind w:left="0" w:right="0" w:firstLine="315"/>
            </w:pPr>
            <w:r>
              <w:t xml:space="preserve">扣分0</w:t>
            </w:r>
          </w:p>
          <w:p/>
          <w:p/>
          <w:p/>
        </w:tc>
      </w:tr>
      <w:tr>
        <w:tblPrEx>
          <w:tblLayout w:type="fixed"/>
          <w:tblCellMar>
            <w:top w:w="0" w:type="dxa"/>
            <w:left w:w="108" w:type="dxa"/>
            <w:bottom w:w="0" w:type="dxa"/>
            <w:right w:w="108" w:type="dxa"/>
          </w:tblCellMar>
        </w:tblPrEx>
        <w:trPr>
          <w:trHeight w:val="416" w:hRule="atLeast"/>
        </w:trPr>
        <w:tc>
          <w:tcPr>
            <w:tcW w:w="4919" w:type="dxa"/>
            <w:gridSpan w:val="2"/>
            <w:tcBorders>
              <w:top w:val="nil"/>
              <w:left w:val="nil"/>
              <w:bottom w:val="nil"/>
              <w:right w:val="nil"/>
            </w:tcBorders>
            <w:vAlign w:val="top"/>
          </w:tcPr>
          <w:p>
            <w:pPr>
              <w:spacing w:line="360" w:lineRule="auto"/>
              <w:rPr>
                <w:b/>
              </w:rPr>
            </w:pPr>
            <w:r>
              <w:rPr>
                <w:b/>
              </w:rPr>
              <w:t>（B4）危险品安全管理制度（4分）</w:t>
            </w:r>
          </w:p>
          <w:p>
            <w:pPr>
              <w:spacing w:line="360" w:lineRule="auto"/>
              <w:rPr>
                <w:b/>
              </w:rPr>
            </w:pPr>
          </w:p>
          <w:p>
            <w:pPr>
              <w:spacing w:line="360" w:lineRule="auto"/>
            </w:pPr>
            <w:r>
              <w:t>（1）未建立危险品管理办法，扣4分。</w:t>
            </w:r>
          </w:p>
          <w:p>
            <w:pPr>
              <w:spacing w:line="360" w:lineRule="auto"/>
            </w:pPr>
            <w:r>
              <w:t>（2）人员未持证上岗，发现一人扣1分。</w:t>
            </w:r>
          </w:p>
          <w:p>
            <w:pPr>
              <w:spacing w:line="360" w:lineRule="auto"/>
            </w:pPr>
            <w:r>
              <w:t>（3）未按制度落实危险品管理措施，扣2-4分。</w:t>
            </w:r>
          </w:p>
          <w:p>
            <w:pPr>
              <w:spacing w:line="360" w:lineRule="auto"/>
            </w:pPr>
            <w:r>
              <w:t>（4）危险品进出库台账不全、不连续，扣2-4分。</w:t>
            </w:r>
          </w:p>
          <w:p>
            <w:pPr>
              <w:spacing w:line="360" w:lineRule="auto"/>
            </w:pPr>
            <w:r>
              <w:t>（5）危险品不严格执行退库程序，扣4分。</w:t>
            </w:r>
          </w:p>
          <w:p>
            <w:pPr>
              <w:spacing w:line="360" w:lineRule="auto"/>
            </w:pPr>
            <w:r>
              <w:t>（6）爆破作业相关审批、备案、登记手续不全，扣4分。</w:t>
            </w:r>
          </w:p>
          <w:p>
            <w:pPr>
              <w:spacing w:line="360" w:lineRule="auto"/>
            </w:pPr>
            <w:r>
              <w:t>（7）爆破作业设计、施工文件未规定编制，扣4分。</w:t>
            </w:r>
          </w:p>
        </w:tc>
        <w:tc>
          <w:tcPr>
            <w:tcW w:w="4065" w:type="dxa"/>
            <w:tcBorders>
              <w:top w:val="nil"/>
              <w:left w:val="nil"/>
              <w:bottom w:val="nil"/>
              <w:right w:val="nil"/>
            </w:tcBorders>
            <w:vAlign w:val="top"/>
          </w:tcPr>
          <w:p>
            <w:pPr>
              <w:widowControl/>
              <w:spacing w:line="360" w:lineRule="auto"/>
              <w:jc w:val="left"/>
              <w:rPr>
                <w:b/>
              </w:rPr>
            </w:pPr>
            <w:r>
              <w:t>类别              扣分</w:t>
            </w:r>
            <w:r>
              <w:rPr>
                <w:b/>
              </w:rPr>
              <w:t>（B4）</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
            <w:pPr>
              <w:widowControl/>
              <w:jc w:val="left"/>
            </w:pPr>
            <w:r>
              <w:t xml:space="preserve">（4）</w:t>
            </w:r>
          </w:p>
          <w:p/>
          <w:p>
            <w:pPr>
              <w:widowControl/>
              <w:jc w:val="left"/>
            </w:pPr>
            <w:r>
              <w:t xml:space="preserve">（5）</w:t>
            </w:r>
          </w:p>
          <w:p>
            <w:pPr>
              <w:widowControl/>
              <w:jc w:val="left"/>
            </w:pPr>
          </w:p>
          <w:p>
            <w:pPr>
              <w:widowControl/>
              <w:jc w:val="left"/>
            </w:pPr>
            <w:r>
              <w:t xml:space="preserve">（6）</w:t>
            </w:r>
          </w:p>
          <w:p>
            <w:pPr>
              <w:widowControl/>
              <w:jc w:val="left"/>
            </w:pPr>
          </w:p>
          <w:p>
            <w:pPr>
              <w:widowControl/>
              <w:jc w:val="left"/>
            </w:pPr>
            <w:r>
              <w:t>（</w:t>
            </w:r>
            <w:r>
              <w:rPr>
                <w:rFonts w:hint="eastAsia"/>
                <w:lang w:val="en-US" w:eastAsia="zh-CN"/>
              </w:rPr>
              <w:t>7</w:t>
            </w:r>
            <w:r>
              <w:t xml:space="preserve">）</w:t>
            </w:r>
          </w:p>
          <w:p/>
          <w:p>
            <w:pPr>
              <w:ind w:left="0" w:right="0" w:firstLine="315"/>
            </w:pPr>
          </w:p>
          <w:p>
            <w:pPr>
              <w:ind w:left="0" w:right="0" w:firstLine="315"/>
            </w:pPr>
            <w:r>
              <w:t xml:space="preserve">扣分0</w:t>
            </w:r>
          </w:p>
          <w:p/>
        </w:tc>
      </w:tr>
      <w:tr>
        <w:tblPrEx>
          <w:tblLayout w:type="fixed"/>
          <w:tblCellMar>
            <w:top w:w="0" w:type="dxa"/>
            <w:left w:w="108" w:type="dxa"/>
            <w:bottom w:w="0" w:type="dxa"/>
            <w:right w:w="108" w:type="dxa"/>
          </w:tblCellMar>
        </w:tblPrEx>
        <w:trPr>
          <w:trHeight w:val="416" w:hRule="atLeast"/>
        </w:trPr>
        <w:tc>
          <w:tcPr>
            <w:tcW w:w="4919" w:type="dxa"/>
            <w:gridSpan w:val="2"/>
            <w:tcBorders>
              <w:top w:val="nil"/>
              <w:left w:val="nil"/>
              <w:bottom w:val="nil"/>
              <w:right w:val="nil"/>
            </w:tcBorders>
            <w:vAlign w:val="top"/>
          </w:tcPr>
          <w:p>
            <w:pPr>
              <w:spacing w:line="360" w:lineRule="auto"/>
              <w:rPr>
                <w:b/>
              </w:rPr>
            </w:pPr>
            <w:r>
              <w:rPr>
                <w:b/>
              </w:rPr>
              <w:t>（B5）消防安全责任制度（4分）</w:t>
            </w:r>
          </w:p>
          <w:p>
            <w:pPr>
              <w:spacing w:line="360" w:lineRule="auto"/>
              <w:rPr>
                <w:b/>
              </w:rPr>
            </w:pPr>
          </w:p>
          <w:p>
            <w:pPr>
              <w:spacing w:line="360" w:lineRule="auto"/>
            </w:pPr>
            <w:r>
              <w:t>（1）未制定消防责任制度，扣4分。</w:t>
            </w:r>
          </w:p>
          <w:p>
            <w:pPr>
              <w:spacing w:line="360" w:lineRule="auto"/>
            </w:pPr>
            <w:r>
              <w:t>（2）未绘制消防设施布设图，扣1分。</w:t>
            </w:r>
          </w:p>
          <w:p>
            <w:pPr>
              <w:spacing w:line="360" w:lineRule="auto"/>
            </w:pPr>
            <w:r>
              <w:t>（3）消防职责或责任人不明确，扣1-2分。</w:t>
            </w:r>
          </w:p>
          <w:p>
            <w:pPr>
              <w:spacing w:line="360" w:lineRule="auto"/>
            </w:pPr>
            <w:r>
              <w:t>（4）管理台账不全，扣1-2分。</w:t>
            </w:r>
          </w:p>
        </w:tc>
        <w:tc>
          <w:tcPr>
            <w:tcW w:w="4065" w:type="dxa"/>
            <w:tcBorders>
              <w:top w:val="nil"/>
              <w:left w:val="nil"/>
              <w:bottom w:val="nil"/>
              <w:right w:val="nil"/>
            </w:tcBorders>
            <w:vAlign w:val="top"/>
          </w:tcPr>
          <w:p>
            <w:pPr>
              <w:widowControl/>
              <w:spacing w:line="360" w:lineRule="auto"/>
              <w:jc w:val="left"/>
              <w:rPr>
                <w:b/>
              </w:rPr>
            </w:pPr>
            <w:r>
              <w:t>类别              扣分</w:t>
            </w:r>
            <w:r>
              <w:rPr>
                <w:b/>
              </w:rPr>
              <w:t>（B5）</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
            <w:pPr>
              <w:widowControl/>
              <w:jc w:val="left"/>
            </w:pPr>
            <w:r>
              <w:t xml:space="preserve">（4）</w:t>
            </w:r>
          </w:p>
          <w:p/>
          <w:p/>
          <w:p>
            <w:pPr>
              <w:ind w:left="0" w:right="0" w:firstLine="315"/>
            </w:pPr>
            <w:r>
              <w:t xml:space="preserve">扣分0</w:t>
            </w:r>
          </w:p>
          <w:p/>
          <w:p/>
        </w:tc>
      </w:tr>
      <w:tr>
        <w:tblPrEx>
          <w:tblLayout w:type="fixed"/>
          <w:tblCellMar>
            <w:top w:w="0" w:type="dxa"/>
            <w:left w:w="108" w:type="dxa"/>
            <w:bottom w:w="0" w:type="dxa"/>
            <w:right w:w="108" w:type="dxa"/>
          </w:tblCellMar>
        </w:tblPrEx>
        <w:trPr>
          <w:trHeight w:val="416" w:hRule="atLeast"/>
        </w:trPr>
        <w:tc>
          <w:tcPr>
            <w:tcW w:w="4919" w:type="dxa"/>
            <w:gridSpan w:val="2"/>
            <w:tcBorders>
              <w:top w:val="nil"/>
              <w:left w:val="nil"/>
              <w:bottom w:val="nil"/>
              <w:right w:val="nil"/>
            </w:tcBorders>
            <w:vAlign w:val="top"/>
          </w:tcPr>
          <w:p>
            <w:pPr>
              <w:spacing w:line="360" w:lineRule="auto"/>
              <w:rPr>
                <w:b/>
              </w:rPr>
            </w:pPr>
            <w:r>
              <w:rPr>
                <w:b/>
              </w:rPr>
              <w:t>（B6）安全检查制度（6分）</w:t>
            </w:r>
          </w:p>
          <w:p>
            <w:pPr>
              <w:spacing w:line="360" w:lineRule="auto"/>
              <w:rPr>
                <w:b/>
              </w:rPr>
            </w:pPr>
          </w:p>
          <w:p>
            <w:pPr>
              <w:spacing w:line="360" w:lineRule="auto"/>
            </w:pPr>
            <w:r>
              <w:t>（1）未建立安全检查制度，扣3分。</w:t>
            </w:r>
          </w:p>
          <w:p>
            <w:pPr>
              <w:spacing w:line="360" w:lineRule="auto"/>
            </w:pPr>
            <w:r>
              <w:t>（2）安全检查制度针对性不强，扣1-3分。</w:t>
            </w:r>
          </w:p>
          <w:p>
            <w:pPr>
              <w:spacing w:line="360" w:lineRule="auto"/>
            </w:pPr>
            <w:r>
              <w:t>（3）未制定项目负责人带班制度，扣3分。</w:t>
            </w:r>
          </w:p>
          <w:p>
            <w:pPr>
              <w:spacing w:line="360" w:lineRule="auto"/>
            </w:pPr>
            <w:r>
              <w:t>（4）未制定隐患排查方案，扣3分。</w:t>
            </w:r>
          </w:p>
          <w:p>
            <w:pPr>
              <w:spacing w:line="360" w:lineRule="auto"/>
            </w:pPr>
            <w:r>
              <w:t>（5）未按规定的频率开展隐患排查，扣1-2分。</w:t>
            </w:r>
          </w:p>
          <w:p>
            <w:pPr>
              <w:spacing w:line="360" w:lineRule="auto"/>
            </w:pPr>
            <w:r>
              <w:t>（6）未对隐患进行分析，扣1分。</w:t>
            </w:r>
          </w:p>
          <w:p>
            <w:pPr>
              <w:spacing w:line="360" w:lineRule="auto"/>
            </w:pPr>
            <w:r>
              <w:t>（7）未对重大安全隐患挂牌督办，发现一次扣2分。</w:t>
            </w:r>
          </w:p>
          <w:p>
            <w:pPr>
              <w:spacing w:line="360" w:lineRule="auto"/>
            </w:pPr>
            <w:r>
              <w:t>（8）定期、日常、防汛防台等专项安全检查</w:t>
            </w:r>
          </w:p>
          <w:p>
            <w:pPr>
              <w:spacing w:line="360" w:lineRule="auto"/>
            </w:pPr>
            <w:r>
              <w:t>时问、责任人、检查内容、实施要求不明确，扣2-3分。</w:t>
            </w:r>
          </w:p>
          <w:p>
            <w:pPr>
              <w:spacing w:line="360" w:lineRule="auto"/>
            </w:pPr>
            <w:r>
              <w:t>（9）检查记录不真实、不闭合，扣1分。</w:t>
            </w:r>
          </w:p>
        </w:tc>
        <w:tc>
          <w:tcPr>
            <w:tcW w:w="4065" w:type="dxa"/>
            <w:tcBorders>
              <w:top w:val="nil"/>
              <w:left w:val="nil"/>
              <w:bottom w:val="nil"/>
              <w:right w:val="nil"/>
            </w:tcBorders>
            <w:vAlign w:val="top"/>
          </w:tcPr>
          <w:p>
            <w:pPr>
              <w:widowControl/>
              <w:spacing w:line="360" w:lineRule="auto"/>
              <w:jc w:val="left"/>
              <w:rPr>
                <w:b/>
              </w:rPr>
            </w:pPr>
            <w:r>
              <w:t>类别              扣分</w:t>
            </w:r>
            <w:r>
              <w:rPr>
                <w:b/>
              </w:rPr>
              <w:t>（B6）</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
            <w:pPr>
              <w:widowControl/>
              <w:jc w:val="left"/>
            </w:pPr>
            <w:r>
              <w:t xml:space="preserve">（4）</w:t>
            </w:r>
          </w:p>
          <w:p>
            <w:pPr>
              <w:widowControl/>
              <w:jc w:val="left"/>
            </w:pPr>
          </w:p>
          <w:p>
            <w:pPr>
              <w:widowControl/>
              <w:jc w:val="left"/>
            </w:pPr>
            <w:r>
              <w:t xml:space="preserve">（5）</w:t>
            </w:r>
          </w:p>
          <w:p/>
          <w:p>
            <w:pPr>
              <w:widowControl/>
              <w:jc w:val="left"/>
            </w:pPr>
            <w:r>
              <w:t xml:space="preserve">（6）</w:t>
            </w:r>
          </w:p>
          <w:p/>
          <w:p>
            <w:pPr>
              <w:widowControl/>
              <w:jc w:val="left"/>
            </w:pPr>
            <w:r>
              <w:t xml:space="preserve">（7）</w:t>
            </w:r>
          </w:p>
          <w:p>
            <w:pPr>
              <w:widowControl/>
              <w:jc w:val="left"/>
            </w:pPr>
          </w:p>
          <w:p>
            <w:pPr>
              <w:widowControl/>
              <w:jc w:val="left"/>
            </w:pPr>
            <w:r>
              <w:t xml:space="preserve">（8）</w:t>
            </w:r>
          </w:p>
          <w:p>
            <w:pPr>
              <w:widowControl/>
              <w:jc w:val="left"/>
            </w:pPr>
          </w:p>
          <w:p>
            <w:pPr>
              <w:widowControl/>
              <w:jc w:val="left"/>
            </w:pPr>
            <w:r>
              <w:t>（</w:t>
            </w:r>
            <w:r>
              <w:rPr>
                <w:rFonts w:hint="eastAsia"/>
                <w:lang w:val="en-US" w:eastAsia="zh-CN"/>
              </w:rPr>
              <w:t>9</w:t>
            </w:r>
            <w:r>
              <w:t xml:space="preserve">）</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416" w:hRule="atLeast"/>
        </w:trPr>
        <w:tc>
          <w:tcPr>
            <w:tcW w:w="4919" w:type="dxa"/>
            <w:gridSpan w:val="2"/>
            <w:tcBorders>
              <w:top w:val="nil"/>
              <w:left w:val="nil"/>
              <w:bottom w:val="nil"/>
              <w:right w:val="nil"/>
            </w:tcBorders>
            <w:vAlign w:val="top"/>
          </w:tcPr>
          <w:p>
            <w:pPr>
              <w:spacing w:line="360" w:lineRule="auto"/>
              <w:rPr>
                <w:b/>
              </w:rPr>
            </w:pPr>
            <w:r>
              <w:rPr>
                <w:b/>
              </w:rPr>
              <w:t>（B7）安全奖罚考核制度（4分）</w:t>
            </w:r>
          </w:p>
          <w:p>
            <w:pPr>
              <w:spacing w:line="360" w:lineRule="auto"/>
            </w:pPr>
          </w:p>
          <w:p>
            <w:pPr>
              <w:spacing w:line="360" w:lineRule="auto"/>
            </w:pPr>
            <w:r>
              <w:t>（1）未建立奖罚制度，扣4分。</w:t>
            </w:r>
          </w:p>
          <w:p>
            <w:pPr>
              <w:spacing w:line="360" w:lineRule="auto"/>
            </w:pPr>
            <w:r>
              <w:t>（2）奖罚制度执行不到位，记录不清晰，扣2-4分。</w:t>
            </w:r>
          </w:p>
        </w:tc>
        <w:tc>
          <w:tcPr>
            <w:tcW w:w="4065" w:type="dxa"/>
            <w:tcBorders>
              <w:top w:val="nil"/>
              <w:left w:val="nil"/>
              <w:bottom w:val="nil"/>
              <w:right w:val="nil"/>
            </w:tcBorders>
            <w:vAlign w:val="top"/>
          </w:tcPr>
          <w:p>
            <w:pPr>
              <w:widowControl/>
              <w:spacing w:line="360" w:lineRule="auto"/>
              <w:jc w:val="left"/>
              <w:rPr>
                <w:b/>
              </w:rPr>
            </w:pPr>
            <w:r>
              <w:t>类别              扣分</w:t>
            </w:r>
            <w:r>
              <w:rPr>
                <w:b/>
              </w:rPr>
              <w:t>（B7）</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416" w:hRule="atLeast"/>
        </w:trPr>
        <w:tc>
          <w:tcPr>
            <w:tcW w:w="4919" w:type="dxa"/>
            <w:gridSpan w:val="2"/>
            <w:tcBorders>
              <w:top w:val="nil"/>
              <w:left w:val="nil"/>
              <w:bottom w:val="nil"/>
              <w:right w:val="nil"/>
            </w:tcBorders>
            <w:vAlign w:val="top"/>
          </w:tcPr>
          <w:p>
            <w:pPr>
              <w:spacing w:line="360" w:lineRule="auto"/>
              <w:rPr>
                <w:b/>
              </w:rPr>
            </w:pPr>
            <w:r>
              <w:rPr>
                <w:b/>
              </w:rPr>
              <w:t>（B8）生产安全事故调查处理及报告制度</w:t>
            </w:r>
          </w:p>
          <w:p>
            <w:pPr>
              <w:spacing w:line="360" w:lineRule="auto"/>
              <w:rPr>
                <w:b/>
              </w:rPr>
            </w:pPr>
            <w:r>
              <w:rPr>
                <w:b/>
              </w:rPr>
              <w:t>（4分）</w:t>
            </w:r>
          </w:p>
          <w:p>
            <w:pPr>
              <w:spacing w:line="360" w:lineRule="auto"/>
              <w:rPr>
                <w:b/>
              </w:rPr>
            </w:pPr>
          </w:p>
          <w:p>
            <w:pPr>
              <w:spacing w:line="360" w:lineRule="auto"/>
            </w:pPr>
            <w:r>
              <w:t>（1）未建立制度，扣4分。</w:t>
            </w:r>
          </w:p>
          <w:p>
            <w:pPr>
              <w:spacing w:line="360" w:lineRule="auto"/>
            </w:pPr>
            <w:r>
              <w:t>（2）制度不符合相关规定，扣1-2分。</w:t>
            </w:r>
          </w:p>
          <w:p>
            <w:pPr>
              <w:spacing w:line="360" w:lineRule="auto"/>
            </w:pPr>
            <w:r>
              <w:t>（3）发生事故后，未按规定实施事故报告，扣4分。</w:t>
            </w:r>
          </w:p>
          <w:p>
            <w:pPr>
              <w:spacing w:line="360" w:lineRule="auto"/>
            </w:pPr>
            <w:r>
              <w:t>（4）事故处理未落实“四不放过”，扣1-4分。</w:t>
            </w:r>
          </w:p>
        </w:tc>
        <w:tc>
          <w:tcPr>
            <w:tcW w:w="4065" w:type="dxa"/>
            <w:tcBorders>
              <w:top w:val="nil"/>
              <w:left w:val="nil"/>
              <w:bottom w:val="nil"/>
              <w:right w:val="nil"/>
            </w:tcBorders>
            <w:vAlign w:val="top"/>
          </w:tcPr>
          <w:p>
            <w:pPr>
              <w:widowControl/>
              <w:spacing w:line="360" w:lineRule="auto"/>
              <w:jc w:val="left"/>
              <w:rPr>
                <w:b/>
              </w:rPr>
            </w:pPr>
            <w:r>
              <w:t>类别              扣分</w:t>
            </w:r>
            <w:r>
              <w:rPr>
                <w:b/>
              </w:rPr>
              <w:t>（B8）</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
            <w:pPr>
              <w:widowControl/>
              <w:jc w:val="left"/>
            </w:pPr>
            <w:r>
              <w:t xml:space="preserve">（4）</w:t>
            </w:r>
          </w:p>
          <w:p/>
          <w:p/>
          <w:p>
            <w:pPr>
              <w:ind w:left="0" w:right="0" w:firstLine="315"/>
            </w:pPr>
            <w:r>
              <w:t xml:space="preserve">扣分0</w:t>
            </w:r>
          </w:p>
          <w:p/>
        </w:tc>
      </w:tr>
      <w:tr>
        <w:tblPrEx>
          <w:tblLayout w:type="fixed"/>
          <w:tblCellMar>
            <w:top w:w="0" w:type="dxa"/>
            <w:left w:w="108" w:type="dxa"/>
            <w:bottom w:w="0" w:type="dxa"/>
            <w:right w:w="108" w:type="dxa"/>
          </w:tblCellMar>
        </w:tblPrEx>
        <w:trPr>
          <w:trHeight w:val="241" w:hRule="atLeast"/>
        </w:trPr>
        <w:tc>
          <w:tcPr>
            <w:tcW w:w="8984" w:type="dxa"/>
            <w:gridSpan w:val="3"/>
            <w:tcBorders>
              <w:top w:val="nil"/>
              <w:left w:val="nil"/>
              <w:bottom w:val="nil"/>
              <w:right w:val="nil"/>
            </w:tcBorders>
            <w:vAlign w:val="top"/>
          </w:tcPr>
          <w:p>
            <w:pPr>
              <w:spacing w:line="360" w:lineRule="auto"/>
              <w:rPr>
                <w:b/>
              </w:rPr>
            </w:pPr>
            <w:r>
              <w:rPr>
                <w:b/>
              </w:rPr>
              <w:t>（C）安全技术管理（30分）</w:t>
            </w:r>
          </w:p>
          <w:p>
            <w:pPr>
              <w:spacing w:line="360" w:lineRule="auto"/>
              <w:rPr>
                <w:b/>
              </w:rPr>
            </w:pPr>
          </w:p>
        </w:tc>
      </w:tr>
      <w:tr>
        <w:tblPrEx>
          <w:tblLayout w:type="fixed"/>
          <w:tblCellMar>
            <w:top w:w="0" w:type="dxa"/>
            <w:left w:w="108" w:type="dxa"/>
            <w:bottom w:w="0" w:type="dxa"/>
            <w:right w:w="108" w:type="dxa"/>
          </w:tblCellMar>
        </w:tblPrEx>
        <w:trPr>
          <w:trHeight w:val="241" w:hRule="atLeast"/>
        </w:trPr>
        <w:tc>
          <w:tcPr>
            <w:tcW w:w="4919" w:type="dxa"/>
            <w:gridSpan w:val="2"/>
            <w:tcBorders>
              <w:top w:val="nil"/>
              <w:left w:val="nil"/>
              <w:bottom w:val="nil"/>
              <w:right w:val="nil"/>
            </w:tcBorders>
            <w:vAlign w:val="top"/>
          </w:tcPr>
          <w:p>
            <w:pPr>
              <w:rPr>
                <w:b/>
              </w:rPr>
            </w:pPr>
            <w:r>
              <w:rPr>
                <w:b/>
              </w:rPr>
              <w:t>（C1）专项施工方案（8分）</w:t>
            </w:r>
          </w:p>
          <w:p>
            <w:pPr>
              <w:rPr>
                <w:b/>
              </w:rPr>
            </w:pPr>
          </w:p>
          <w:p>
            <w:pPr>
              <w:spacing w:line="360" w:lineRule="auto"/>
            </w:pPr>
            <w:r>
              <w:t>（1）危险性较大工程专项施工方案不全，少一项扣2分。</w:t>
            </w:r>
          </w:p>
          <w:p>
            <w:pPr>
              <w:spacing w:line="360" w:lineRule="auto"/>
            </w:pPr>
            <w:r>
              <w:t>（2）专项施工方案未报批或未经评审，发现一份扣2分。</w:t>
            </w:r>
          </w:p>
          <w:p>
            <w:pPr>
              <w:spacing w:line="360" w:lineRule="auto"/>
            </w:pPr>
            <w:r>
              <w:t>（3）超过一定规模的危险性较大工程专项施工方案不按规定组织专家评审的，发现一份扣4分。</w:t>
            </w:r>
          </w:p>
        </w:tc>
        <w:tc>
          <w:tcPr>
            <w:tcW w:w="4065" w:type="dxa"/>
            <w:tcBorders>
              <w:top w:val="nil"/>
              <w:left w:val="nil"/>
              <w:bottom w:val="nil"/>
              <w:right w:val="nil"/>
            </w:tcBorders>
            <w:vAlign w:val="top"/>
          </w:tcPr>
          <w:p>
            <w:pPr>
              <w:widowControl/>
              <w:spacing w:line="360" w:lineRule="auto"/>
              <w:jc w:val="left"/>
              <w:rPr>
                <w:b/>
              </w:rPr>
            </w:pPr>
            <w:r>
              <w:t>类别              扣分</w:t>
            </w:r>
            <w:r>
              <w:rPr>
                <w:b/>
              </w:rPr>
              <w:t>（C1）</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
          <w:p>
            <w:pPr>
              <w:ind w:left="0" w:right="0" w:firstLine="315"/>
            </w:pPr>
            <w:r>
              <w:t xml:space="preserve">扣分0</w:t>
            </w:r>
          </w:p>
        </w:tc>
      </w:tr>
      <w:tr>
        <w:tblPrEx>
          <w:tblLayout w:type="fixed"/>
          <w:tblCellMar>
            <w:top w:w="0" w:type="dxa"/>
            <w:left w:w="108" w:type="dxa"/>
            <w:bottom w:w="0" w:type="dxa"/>
            <w:right w:w="108" w:type="dxa"/>
          </w:tblCellMar>
        </w:tblPrEx>
        <w:trPr>
          <w:trHeight w:val="241" w:hRule="atLeast"/>
        </w:trPr>
        <w:tc>
          <w:tcPr>
            <w:tcW w:w="4919" w:type="dxa"/>
            <w:gridSpan w:val="2"/>
            <w:tcBorders>
              <w:top w:val="nil"/>
              <w:left w:val="nil"/>
              <w:bottom w:val="nil"/>
              <w:right w:val="nil"/>
            </w:tcBorders>
            <w:vAlign w:val="top"/>
          </w:tcPr>
          <w:p>
            <w:pPr>
              <w:rPr>
                <w:b/>
              </w:rPr>
            </w:pPr>
            <w:r>
              <w:rPr>
                <w:b/>
              </w:rPr>
              <w:t>（C2）施工组织设计（4分）</w:t>
            </w:r>
          </w:p>
          <w:p>
            <w:pPr>
              <w:rPr>
                <w:b/>
              </w:rPr>
            </w:pPr>
          </w:p>
          <w:p>
            <w:pPr>
              <w:spacing w:line="360" w:lineRule="auto"/>
            </w:pPr>
            <w:r>
              <w:t>（1）施工组织设计中安全技术措施内容不全，操作性不强，扣1-2分。</w:t>
            </w:r>
          </w:p>
          <w:p>
            <w:pPr>
              <w:spacing w:line="360" w:lineRule="auto"/>
            </w:pPr>
            <w:r>
              <w:t>（2）施工组织设计审批手续不完善，扣1-2分。</w:t>
            </w:r>
          </w:p>
          <w:p/>
        </w:tc>
        <w:tc>
          <w:tcPr>
            <w:tcW w:w="4065" w:type="dxa"/>
            <w:tcBorders>
              <w:top w:val="nil"/>
              <w:left w:val="nil"/>
              <w:bottom w:val="nil"/>
              <w:right w:val="nil"/>
            </w:tcBorders>
            <w:vAlign w:val="top"/>
          </w:tcPr>
          <w:p>
            <w:pPr>
              <w:widowControl/>
              <w:spacing w:line="360" w:lineRule="auto"/>
              <w:jc w:val="left"/>
              <w:rPr>
                <w:b/>
              </w:rPr>
            </w:pPr>
            <w:r>
              <w:t>类别              扣分</w:t>
            </w:r>
            <w:r>
              <w:rPr>
                <w:b/>
              </w:rPr>
              <w:t>（C2）</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241" w:hRule="atLeast"/>
        </w:trPr>
        <w:tc>
          <w:tcPr>
            <w:tcW w:w="4919" w:type="dxa"/>
            <w:gridSpan w:val="2"/>
            <w:tcBorders>
              <w:top w:val="nil"/>
              <w:left w:val="nil"/>
              <w:bottom w:val="nil"/>
              <w:right w:val="nil"/>
            </w:tcBorders>
            <w:vAlign w:val="top"/>
          </w:tcPr>
          <w:p>
            <w:pPr>
              <w:rPr>
                <w:b/>
              </w:rPr>
            </w:pPr>
            <w:r>
              <w:rPr>
                <w:b/>
              </w:rPr>
              <w:t>（C3）安全技术交底（4分）</w:t>
            </w:r>
          </w:p>
          <w:p>
            <w:pPr>
              <w:rPr>
                <w:b/>
              </w:rPr>
            </w:pPr>
          </w:p>
          <w:p>
            <w:pPr>
              <w:spacing w:line="360" w:lineRule="auto"/>
            </w:pPr>
            <w:r>
              <w:t>（1）未建立安全技术交底制度，扣2分。</w:t>
            </w:r>
          </w:p>
          <w:p>
            <w:pPr>
              <w:spacing w:line="360" w:lineRule="auto"/>
            </w:pPr>
            <w:r>
              <w:t>（2）安全技术交底资料不全，内容无针对</w:t>
            </w:r>
          </w:p>
          <w:p>
            <w:pPr>
              <w:spacing w:line="360" w:lineRule="auto"/>
            </w:pPr>
            <w:r>
              <w:t>性，发现一处扣1分。</w:t>
            </w:r>
          </w:p>
          <w:p>
            <w:pPr>
              <w:spacing w:line="360" w:lineRule="auto"/>
            </w:pPr>
            <w:r>
              <w:t>（3）未建立交底台账，扣1分。</w:t>
            </w:r>
          </w:p>
          <w:p>
            <w:pPr>
              <w:spacing w:line="360" w:lineRule="auto"/>
            </w:pPr>
            <w:r>
              <w:t>（4）记录不真实，扣2分。</w:t>
            </w:r>
          </w:p>
          <w:p>
            <w:pPr>
              <w:spacing w:line="360" w:lineRule="auto"/>
            </w:pPr>
            <w:r>
              <w:t>（5）未逐级交底，扣2-4分。</w:t>
            </w:r>
          </w:p>
          <w:p>
            <w:pPr>
              <w:rPr>
                <w:b/>
              </w:rPr>
            </w:pPr>
          </w:p>
          <w:p>
            <w:pPr>
              <w:rPr>
                <w:b/>
              </w:rPr>
            </w:pPr>
          </w:p>
          <w:p>
            <w:pPr>
              <w:rPr>
                <w:b/>
              </w:rPr>
            </w:pPr>
          </w:p>
          <w:p/>
        </w:tc>
        <w:tc>
          <w:tcPr>
            <w:tcW w:w="4065" w:type="dxa"/>
            <w:tcBorders>
              <w:top w:val="nil"/>
              <w:left w:val="nil"/>
              <w:bottom w:val="nil"/>
              <w:right w:val="nil"/>
            </w:tcBorders>
            <w:vAlign w:val="top"/>
          </w:tcPr>
          <w:p>
            <w:pPr>
              <w:widowControl/>
              <w:spacing w:line="360" w:lineRule="auto"/>
              <w:jc w:val="left"/>
              <w:rPr>
                <w:b/>
              </w:rPr>
            </w:pPr>
            <w:r>
              <w:t>类别              扣分</w:t>
            </w:r>
            <w:r>
              <w:rPr>
                <w:b/>
              </w:rPr>
              <w:t>（C3）</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 xml:space="preserve">（4）</w:t>
            </w:r>
          </w:p>
          <w:p>
            <w:pPr>
              <w:widowControl/>
              <w:jc w:val="left"/>
            </w:pPr>
          </w:p>
          <w:p>
            <w:pPr>
              <w:widowControl/>
              <w:jc w:val="left"/>
            </w:pPr>
            <w:r>
              <w:t>（</w:t>
            </w:r>
            <w:r>
              <w:rPr>
                <w:rFonts w:hint="eastAsia"/>
                <w:lang w:val="en-US" w:eastAsia="zh-CN"/>
              </w:rPr>
              <w:t>5</w:t>
            </w:r>
            <w:r>
              <w:t xml:space="preserve">）</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241" w:hRule="atLeast"/>
        </w:trPr>
        <w:tc>
          <w:tcPr>
            <w:tcW w:w="4919" w:type="dxa"/>
            <w:gridSpan w:val="2"/>
            <w:tcBorders>
              <w:top w:val="nil"/>
              <w:left w:val="nil"/>
              <w:bottom w:val="nil"/>
              <w:right w:val="nil"/>
            </w:tcBorders>
            <w:vAlign w:val="top"/>
          </w:tcPr>
          <w:p>
            <w:pPr>
              <w:rPr>
                <w:b/>
              </w:rPr>
            </w:pPr>
            <w:r>
              <w:rPr>
                <w:b/>
              </w:rPr>
              <w:t>（C4）风险预控（6分）</w:t>
            </w:r>
          </w:p>
          <w:p>
            <w:pPr>
              <w:rPr>
                <w:b/>
              </w:rPr>
            </w:pPr>
          </w:p>
          <w:p>
            <w:pPr>
              <w:spacing w:line="360" w:lineRule="auto"/>
            </w:pPr>
            <w:r>
              <w:t>（1）重大风险源未制定安全管理方案，扣3分。</w:t>
            </w:r>
          </w:p>
          <w:p>
            <w:pPr>
              <w:spacing w:line="360" w:lineRule="auto"/>
            </w:pPr>
            <w:r>
              <w:t>（2）方案中未明确责任人或预控措施针对性不强，发现一处扣1分。</w:t>
            </w:r>
          </w:p>
          <w:p>
            <w:pPr>
              <w:spacing w:line="360" w:lineRule="auto"/>
            </w:pPr>
            <w:r>
              <w:t>（3）风险源识别不全或预控措施操作性不</w:t>
            </w:r>
          </w:p>
          <w:p>
            <w:pPr>
              <w:spacing w:line="360" w:lineRule="auto"/>
            </w:pPr>
            <w:r>
              <w:t>强，发现一处扣1分。</w:t>
            </w:r>
          </w:p>
          <w:p>
            <w:pPr>
              <w:spacing w:line="360" w:lineRule="auto"/>
            </w:pPr>
            <w:r>
              <w:t>（4）未按规定开展桥隧施工安全风险评估，扣3分。</w:t>
            </w:r>
          </w:p>
          <w:p>
            <w:pPr>
              <w:spacing w:line="360" w:lineRule="auto"/>
            </w:pPr>
            <w:r>
              <w:t>（5）重大风险源未对作业人员进行书面告</w:t>
            </w:r>
          </w:p>
          <w:p>
            <w:pPr>
              <w:spacing w:line="360" w:lineRule="auto"/>
            </w:pPr>
            <w:r>
              <w:t>知，发现一项扣1分。</w:t>
            </w:r>
          </w:p>
          <w:p>
            <w:pPr>
              <w:spacing w:line="360" w:lineRule="auto"/>
            </w:pPr>
            <w:r>
              <w:t>（6）未按规定开展地质灾害评估，扣2分。</w:t>
            </w:r>
          </w:p>
          <w:p/>
        </w:tc>
        <w:tc>
          <w:tcPr>
            <w:tcW w:w="4065" w:type="dxa"/>
            <w:tcBorders>
              <w:top w:val="nil"/>
              <w:left w:val="nil"/>
              <w:bottom w:val="nil"/>
              <w:right w:val="nil"/>
            </w:tcBorders>
            <w:vAlign w:val="top"/>
          </w:tcPr>
          <w:p>
            <w:pPr>
              <w:widowControl/>
              <w:spacing w:line="360" w:lineRule="auto"/>
              <w:jc w:val="left"/>
              <w:rPr>
                <w:b/>
              </w:rPr>
            </w:pPr>
            <w:r>
              <w:t>类别              扣分</w:t>
            </w:r>
            <w:r>
              <w:rPr>
                <w:b/>
              </w:rPr>
              <w:t>（C4）</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 xml:space="preserve">（4）</w:t>
            </w:r>
          </w:p>
          <w:p>
            <w:pPr>
              <w:widowControl/>
              <w:jc w:val="left"/>
            </w:pPr>
          </w:p>
          <w:p>
            <w:pPr>
              <w:widowControl/>
              <w:jc w:val="left"/>
            </w:pPr>
            <w:r>
              <w:t xml:space="preserve">（5）</w:t>
            </w:r>
          </w:p>
          <w:p>
            <w:pPr>
              <w:widowControl/>
              <w:jc w:val="left"/>
            </w:pPr>
          </w:p>
          <w:p>
            <w:pPr>
              <w:widowControl/>
              <w:jc w:val="left"/>
            </w:pPr>
            <w:r>
              <w:t>（</w:t>
            </w:r>
            <w:r>
              <w:rPr>
                <w:rFonts w:hint="eastAsia"/>
                <w:lang w:val="en-US" w:eastAsia="zh-CN"/>
              </w:rPr>
              <w:t>6</w:t>
            </w:r>
            <w:r>
              <w:t xml:space="preserve">）</w:t>
            </w:r>
          </w:p>
          <w:p>
            <w:pPr>
              <w:widowControl/>
              <w:jc w:val="left"/>
            </w:pPr>
          </w:p>
          <w:p>
            <w:pPr>
              <w:ind w:left="0" w:right="0" w:firstLine="315"/>
            </w:pPr>
          </w:p>
          <w:p>
            <w:pPr>
              <w:ind w:left="0" w:right="0" w:firstLine="315"/>
            </w:pPr>
            <w:r>
              <w:t xml:space="preserve">扣分0</w:t>
            </w:r>
          </w:p>
        </w:tc>
      </w:tr>
      <w:tr>
        <w:tblPrEx>
          <w:tblLayout w:type="fixed"/>
          <w:tblCellMar>
            <w:top w:w="0" w:type="dxa"/>
            <w:left w:w="108" w:type="dxa"/>
            <w:bottom w:w="0" w:type="dxa"/>
            <w:right w:w="108" w:type="dxa"/>
          </w:tblCellMar>
        </w:tblPrEx>
        <w:trPr>
          <w:trHeight w:val="241" w:hRule="atLeast"/>
        </w:trPr>
        <w:tc>
          <w:tcPr>
            <w:tcW w:w="4919" w:type="dxa"/>
            <w:gridSpan w:val="2"/>
            <w:tcBorders>
              <w:top w:val="nil"/>
              <w:left w:val="nil"/>
              <w:bottom w:val="nil"/>
              <w:right w:val="nil"/>
            </w:tcBorders>
            <w:vAlign w:val="top"/>
          </w:tcPr>
          <w:p>
            <w:pPr>
              <w:rPr>
                <w:b/>
              </w:rPr>
            </w:pPr>
            <w:r>
              <w:rPr>
                <w:b/>
              </w:rPr>
              <w:t>（C5）临时用电方案（4分）</w:t>
            </w:r>
          </w:p>
          <w:p>
            <w:pPr>
              <w:rPr>
                <w:b/>
              </w:rPr>
            </w:pPr>
          </w:p>
          <w:p>
            <w:pPr>
              <w:spacing w:line="360" w:lineRule="auto"/>
            </w:pPr>
            <w:r>
              <w:t>（1）未制定临时用电方案，扣4分。</w:t>
            </w:r>
          </w:p>
          <w:p>
            <w:pPr>
              <w:spacing w:line="360" w:lineRule="auto"/>
            </w:pPr>
            <w:r>
              <w:t>（2）方案中用电设备清单、负荷计算、用电</w:t>
            </w:r>
          </w:p>
          <w:p>
            <w:pPr>
              <w:spacing w:line="360" w:lineRule="auto"/>
            </w:pPr>
            <w:r>
              <w:t>工程图纸等不完整，扣1-3分。</w:t>
            </w:r>
          </w:p>
          <w:p>
            <w:pPr>
              <w:spacing w:line="360" w:lineRule="auto"/>
            </w:pPr>
            <w:r>
              <w:t>（3）未标注用电平面布置图，扣2分。</w:t>
            </w:r>
          </w:p>
          <w:p>
            <w:pPr>
              <w:spacing w:line="360" w:lineRule="auto"/>
            </w:pPr>
            <w:r>
              <w:t>（4）无电工巡视维修保养记录或记录不连</w:t>
            </w:r>
          </w:p>
          <w:p>
            <w:pPr>
              <w:spacing w:line="360" w:lineRule="auto"/>
            </w:pPr>
            <w:r>
              <w:t>续，扣1-2分。</w:t>
            </w:r>
          </w:p>
          <w:p/>
        </w:tc>
        <w:tc>
          <w:tcPr>
            <w:tcW w:w="4065" w:type="dxa"/>
            <w:tcBorders>
              <w:top w:val="nil"/>
              <w:left w:val="nil"/>
              <w:bottom w:val="nil"/>
              <w:right w:val="nil"/>
            </w:tcBorders>
            <w:vAlign w:val="top"/>
          </w:tcPr>
          <w:p>
            <w:pPr>
              <w:widowControl/>
              <w:spacing w:line="360" w:lineRule="auto"/>
              <w:jc w:val="left"/>
              <w:rPr>
                <w:b/>
              </w:rPr>
            </w:pPr>
            <w:r>
              <w:t>类别              扣分</w:t>
            </w:r>
            <w:r>
              <w:rPr>
                <w:b/>
              </w:rPr>
              <w:t>（C5）</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w:t>
            </w:r>
            <w:r>
              <w:rPr>
                <w:rFonts w:hint="eastAsia"/>
                <w:lang w:val="en-US" w:eastAsia="zh-CN"/>
              </w:rPr>
              <w:t>4</w:t>
            </w:r>
            <w:r>
              <w:t xml:space="preserve">）</w:t>
            </w:r>
          </w:p>
          <w:p>
            <w:pPr>
              <w:widowControl/>
              <w:jc w:val="left"/>
            </w:pPr>
          </w:p>
          <w:p/>
          <w:p>
            <w:pPr>
              <w:ind w:left="0" w:right="0" w:firstLine="315"/>
            </w:pPr>
            <w:r>
              <w:t xml:space="preserve">扣分0</w:t>
            </w:r>
          </w:p>
          <w:p/>
        </w:tc>
      </w:tr>
      <w:tr>
        <w:tblPrEx>
          <w:tblLayout w:type="fixed"/>
          <w:tblCellMar>
            <w:top w:w="0" w:type="dxa"/>
            <w:left w:w="108" w:type="dxa"/>
            <w:bottom w:w="0" w:type="dxa"/>
            <w:right w:w="108" w:type="dxa"/>
          </w:tblCellMar>
        </w:tblPrEx>
        <w:trPr>
          <w:trHeight w:val="241" w:hRule="atLeast"/>
        </w:trPr>
        <w:tc>
          <w:tcPr>
            <w:tcW w:w="4919" w:type="dxa"/>
            <w:gridSpan w:val="2"/>
            <w:tcBorders>
              <w:top w:val="nil"/>
              <w:left w:val="nil"/>
              <w:bottom w:val="nil"/>
              <w:right w:val="nil"/>
            </w:tcBorders>
            <w:vAlign w:val="top"/>
          </w:tcPr>
          <w:p>
            <w:pPr>
              <w:rPr>
                <w:b/>
              </w:rPr>
            </w:pPr>
            <w:r>
              <w:rPr>
                <w:b/>
              </w:rPr>
              <w:t>（C6）应急预案及预演（4分）</w:t>
            </w:r>
          </w:p>
          <w:p>
            <w:pPr>
              <w:rPr>
                <w:b/>
              </w:rPr>
            </w:pPr>
          </w:p>
          <w:p>
            <w:pPr>
              <w:rPr>
                <w:b/>
              </w:rPr>
            </w:pPr>
          </w:p>
          <w:p>
            <w:pPr>
              <w:spacing w:line="360" w:lineRule="auto"/>
            </w:pPr>
            <w:r>
              <w:t>（1）未制定专项应急预案，扣4分。</w:t>
            </w:r>
          </w:p>
          <w:p>
            <w:pPr>
              <w:spacing w:line="360" w:lineRule="auto"/>
            </w:pPr>
            <w:r>
              <w:t>（2）专项应急预案不全，发现一项扣1分。</w:t>
            </w:r>
          </w:p>
          <w:p>
            <w:pPr>
              <w:spacing w:line="360" w:lineRule="auto"/>
            </w:pPr>
            <w:r>
              <w:t>（3）应急预案操作性不强，扣1-3分。</w:t>
            </w:r>
          </w:p>
          <w:p>
            <w:pPr>
              <w:spacing w:line="360" w:lineRule="auto"/>
            </w:pPr>
            <w:r>
              <w:t>（4）未开展培训及演练，扣1-2分。</w:t>
            </w:r>
          </w:p>
          <w:p>
            <w:pPr>
              <w:spacing w:line="360" w:lineRule="auto"/>
            </w:pPr>
            <w:r>
              <w:t>（5）演练后未总结，扣1-2分。</w:t>
            </w:r>
          </w:p>
          <w:p>
            <w:pPr>
              <w:spacing w:line="360" w:lineRule="auto"/>
            </w:pPr>
            <w:r>
              <w:t>（6）无兼职的应急队伍，扣1分。</w:t>
            </w:r>
          </w:p>
          <w:p>
            <w:pPr>
              <w:spacing w:line="360" w:lineRule="auto"/>
            </w:pPr>
            <w:r>
              <w:t>（7）应急救援物资配备不足或台账不清晰，扣1-2分。</w:t>
            </w:r>
          </w:p>
          <w:p>
            <w:pPr>
              <w:spacing w:line="360" w:lineRule="auto"/>
              <w:rPr>
                <w:b/>
              </w:rPr>
            </w:pPr>
          </w:p>
        </w:tc>
        <w:tc>
          <w:tcPr>
            <w:tcW w:w="4065" w:type="dxa"/>
            <w:tcBorders>
              <w:top w:val="nil"/>
              <w:left w:val="nil"/>
              <w:bottom w:val="nil"/>
              <w:right w:val="nil"/>
            </w:tcBorders>
            <w:vAlign w:val="top"/>
          </w:tcPr>
          <w:p>
            <w:pPr>
              <w:widowControl/>
              <w:spacing w:line="360" w:lineRule="auto"/>
              <w:jc w:val="left"/>
              <w:rPr>
                <w:b/>
              </w:rPr>
            </w:pPr>
            <w:r>
              <w:t>类别              扣分</w:t>
            </w:r>
            <w:r>
              <w:rPr>
                <w:b/>
              </w:rPr>
              <w:t>（C6）</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
            <w:pPr>
              <w:widowControl/>
              <w:jc w:val="left"/>
            </w:pPr>
            <w:r>
              <w:t xml:space="preserve">（4）</w:t>
            </w:r>
          </w:p>
          <w:p/>
          <w:p>
            <w:pPr>
              <w:widowControl/>
              <w:jc w:val="left"/>
            </w:pPr>
            <w:r>
              <w:t xml:space="preserve">（5）</w:t>
            </w:r>
          </w:p>
          <w:p>
            <w:pPr>
              <w:widowControl/>
              <w:jc w:val="left"/>
            </w:pPr>
          </w:p>
          <w:p>
            <w:pPr>
              <w:widowControl/>
              <w:jc w:val="left"/>
            </w:pPr>
            <w:r>
              <w:t xml:space="preserve">（6）</w:t>
            </w:r>
          </w:p>
          <w:p>
            <w:pPr>
              <w:widowControl/>
              <w:jc w:val="left"/>
            </w:pPr>
          </w:p>
          <w:p>
            <w:pPr>
              <w:widowControl/>
              <w:jc w:val="left"/>
            </w:pPr>
            <w:r>
              <w:t>（</w:t>
            </w:r>
            <w:r>
              <w:rPr>
                <w:rFonts w:hint="eastAsia"/>
                <w:lang w:val="en-US" w:eastAsia="zh-CN"/>
              </w:rPr>
              <w:t>7</w:t>
            </w:r>
            <w:r>
              <w:t xml:space="preserve">）</w:t>
            </w:r>
          </w:p>
          <w:p/>
          <w:p/>
          <w:p>
            <w:pPr>
              <w:ind w:left="0" w:right="0" w:firstLine="315"/>
            </w:pPr>
            <w:r>
              <w:t xml:space="preserve">扣分0</w:t>
            </w:r>
          </w:p>
          <w:p>
            <w:pPr>
              <w:ind w:left="0" w:right="0" w:firstLine="315"/>
            </w:pPr>
          </w:p>
        </w:tc>
      </w:tr>
      <w:tr>
        <w:tblPrEx>
          <w:tblLayout w:type="fixed"/>
          <w:tblCellMar>
            <w:top w:w="0" w:type="dxa"/>
            <w:left w:w="108" w:type="dxa"/>
            <w:bottom w:w="0" w:type="dxa"/>
            <w:right w:w="108" w:type="dxa"/>
          </w:tblCellMar>
        </w:tblPrEx>
        <w:trPr>
          <w:trHeight w:val="223" w:hRule="atLeast"/>
        </w:trPr>
        <w:tc>
          <w:tcPr>
            <w:tcW w:w="8984" w:type="dxa"/>
            <w:gridSpan w:val="3"/>
            <w:tcBorders>
              <w:top w:val="nil"/>
              <w:left w:val="nil"/>
              <w:bottom w:val="nil"/>
              <w:right w:val="nil"/>
            </w:tcBorders>
            <w:vAlign w:val="top"/>
          </w:tcPr>
          <w:p>
            <w:pPr>
              <w:spacing w:line="360" w:lineRule="auto"/>
              <w:rPr>
                <w:b/>
              </w:rPr>
            </w:pPr>
            <w:r>
              <w:rPr>
                <w:b/>
              </w:rPr>
              <w:t>（D）档案管理（2分）</w:t>
            </w:r>
          </w:p>
        </w:tc>
      </w:tr>
      <w:tr>
        <w:tblPrEx>
          <w:tblLayout w:type="fixed"/>
          <w:tblCellMar>
            <w:top w:w="0" w:type="dxa"/>
            <w:left w:w="108" w:type="dxa"/>
            <w:bottom w:w="0" w:type="dxa"/>
            <w:right w:w="108" w:type="dxa"/>
          </w:tblCellMar>
        </w:tblPrEx>
        <w:trPr>
          <w:trHeight w:val="223" w:hRule="atLeast"/>
        </w:trPr>
        <w:tc>
          <w:tcPr>
            <w:tcW w:w="4919" w:type="dxa"/>
            <w:gridSpan w:val="2"/>
            <w:tcBorders>
              <w:top w:val="nil"/>
              <w:left w:val="nil"/>
              <w:bottom w:val="nil"/>
              <w:right w:val="nil"/>
            </w:tcBorders>
            <w:vAlign w:val="top"/>
          </w:tcPr>
          <w:p>
            <w:pPr>
              <w:spacing w:line="360" w:lineRule="auto"/>
              <w:rPr>
                <w:b/>
              </w:rPr>
            </w:pPr>
            <w:r>
              <w:rPr>
                <w:b/>
              </w:rPr>
              <w:t>（D1）安全档案资料（2分）</w:t>
            </w:r>
          </w:p>
          <w:p>
            <w:pPr>
              <w:spacing w:line="360" w:lineRule="auto"/>
              <w:rPr>
                <w:b/>
              </w:rPr>
            </w:pPr>
          </w:p>
          <w:p>
            <w:pPr>
              <w:spacing w:line="360" w:lineRule="auto"/>
            </w:pPr>
            <w:r>
              <w:t>（1）形成的各类档案不完整、无效，发现一处扣1分。</w:t>
            </w:r>
          </w:p>
          <w:p>
            <w:pPr>
              <w:spacing w:line="360" w:lineRule="auto"/>
              <w:rPr>
                <w:b/>
              </w:rPr>
            </w:pPr>
          </w:p>
        </w:tc>
        <w:tc>
          <w:tcPr>
            <w:tcW w:w="4065" w:type="dxa"/>
            <w:tcBorders>
              <w:top w:val="nil"/>
              <w:left w:val="nil"/>
              <w:bottom w:val="nil"/>
              <w:right w:val="nil"/>
            </w:tcBorders>
            <w:vAlign w:val="top"/>
          </w:tcPr>
          <w:p>
            <w:pPr>
              <w:widowControl/>
              <w:spacing w:line="360" w:lineRule="auto"/>
              <w:jc w:val="left"/>
              <w:rPr>
                <w:b/>
              </w:rPr>
            </w:pPr>
            <w:r>
              <w:t>类别              扣分</w:t>
            </w:r>
            <w:r>
              <w:rPr>
                <w:b/>
              </w:rPr>
              <w:t>（D1）</w:t>
            </w:r>
          </w:p>
          <w:p>
            <w:pPr>
              <w:widowControl/>
              <w:jc w:val="left"/>
            </w:pPr>
          </w:p>
          <w:p>
            <w:pPr>
              <w:widowControl/>
              <w:jc w:val="left"/>
            </w:pPr>
            <w:r>
              <w:t xml:space="preserve">（1）</w:t>
            </w:r>
          </w:p>
          <w:p>
            <w:pPr>
              <w:widowControl/>
              <w:jc w:val="left"/>
            </w:pPr>
          </w:p>
          <w:p>
            <w:pPr>
              <w:ind w:left="0" w:right="0" w:firstLine="315"/>
            </w:pPr>
            <w:r>
              <w:t xml:space="preserve">扣分0</w:t>
            </w:r>
          </w:p>
          <w:p/>
          <w:p/>
        </w:tc>
      </w:tr>
      <w:tr>
        <w:tblPrEx>
          <w:tblLayout w:type="fixed"/>
          <w:tblCellMar>
            <w:top w:w="0" w:type="dxa"/>
            <w:left w:w="108" w:type="dxa"/>
            <w:bottom w:w="0" w:type="dxa"/>
            <w:right w:w="108" w:type="dxa"/>
          </w:tblCellMar>
        </w:tblPrEx>
        <w:trPr>
          <w:trHeight w:val="290" w:hRule="atLeast"/>
        </w:trPr>
        <w:tc>
          <w:tcPr>
            <w:tcW w:w="8984" w:type="dxa"/>
            <w:gridSpan w:val="3"/>
            <w:tcBorders>
              <w:top w:val="nil"/>
              <w:left w:val="nil"/>
              <w:bottom w:val="nil"/>
              <w:right w:val="nil"/>
            </w:tcBorders>
            <w:vAlign w:val="top"/>
          </w:tcPr>
          <w:p>
            <w:pPr>
              <w:spacing w:line="360" w:lineRule="auto"/>
              <w:rPr>
                <w:b/>
              </w:rPr>
            </w:pPr>
            <w:r>
              <w:rPr>
                <w:b/>
              </w:rPr>
              <w:t>（E）政府主管部门安全专项工作（10分）</w:t>
            </w:r>
          </w:p>
        </w:tc>
      </w:tr>
      <w:tr>
        <w:tblPrEx>
          <w:tblLayout w:type="fixed"/>
          <w:tblCellMar>
            <w:top w:w="0" w:type="dxa"/>
            <w:left w:w="108" w:type="dxa"/>
            <w:bottom w:w="0" w:type="dxa"/>
            <w:right w:w="108" w:type="dxa"/>
          </w:tblCellMar>
        </w:tblPrEx>
        <w:trPr>
          <w:trHeight w:val="290" w:hRule="atLeast"/>
        </w:trPr>
        <w:tc>
          <w:tcPr>
            <w:tcW w:w="4912" w:type="dxa"/>
            <w:tcBorders>
              <w:top w:val="nil"/>
              <w:left w:val="nil"/>
              <w:bottom w:val="nil"/>
              <w:right w:val="nil"/>
            </w:tcBorders>
            <w:vAlign w:val="top"/>
          </w:tcPr>
          <w:p>
            <w:pPr>
              <w:rPr>
                <w:b/>
              </w:rPr>
            </w:pPr>
            <w:r>
              <w:rPr>
                <w:b/>
              </w:rPr>
              <w:t>（E1）政府主管部门安全专项工作落实情况</w:t>
            </w:r>
          </w:p>
          <w:p>
            <w:pPr>
              <w:rPr>
                <w:b/>
              </w:rPr>
            </w:pPr>
            <w:r>
              <w:rPr>
                <w:b/>
              </w:rPr>
              <w:t>（8分）</w:t>
            </w:r>
          </w:p>
          <w:p/>
          <w:p/>
          <w:p>
            <w:pPr>
              <w:spacing w:line="360" w:lineRule="auto"/>
            </w:pPr>
            <w:r>
              <w:t>（1）未制定安全专项工作方案或计划，发现一次扣4分。</w:t>
            </w:r>
          </w:p>
          <w:p>
            <w:pPr>
              <w:spacing w:line="360" w:lineRule="auto"/>
            </w:pPr>
            <w:r>
              <w:t>（2）安全专项工作落实不到位，发现一次扣2-4分。</w:t>
            </w:r>
          </w:p>
          <w:p>
            <w:pPr>
              <w:spacing w:line="360" w:lineRule="auto"/>
            </w:pPr>
            <w:r>
              <w:t>（3）未制定“平安工地”建设方案，扣5-6分。</w:t>
            </w:r>
          </w:p>
          <w:p>
            <w:pPr>
              <w:spacing w:line="360" w:lineRule="auto"/>
            </w:pPr>
            <w:r>
              <w:t>（4）“平安工地”建设要求未落实到一线工人，扣3-5分。</w:t>
            </w:r>
          </w:p>
          <w:p/>
        </w:tc>
        <w:tc>
          <w:tcPr>
            <w:tcW w:w="4072" w:type="dxa"/>
            <w:gridSpan w:val="2"/>
            <w:tcBorders>
              <w:top w:val="nil"/>
              <w:left w:val="nil"/>
              <w:bottom w:val="nil"/>
              <w:right w:val="nil"/>
            </w:tcBorders>
            <w:vAlign w:val="top"/>
          </w:tcPr>
          <w:p>
            <w:pPr>
              <w:widowControl/>
              <w:spacing w:line="360" w:lineRule="auto"/>
              <w:jc w:val="left"/>
              <w:rPr>
                <w:b/>
              </w:rPr>
            </w:pPr>
            <w:r>
              <w:t>类别              扣分</w:t>
            </w:r>
            <w:r>
              <w:rPr>
                <w:b/>
              </w:rPr>
              <w:t>（E1）</w:t>
            </w:r>
          </w:p>
          <w:p>
            <w:pPr>
              <w:widowControl/>
              <w:jc w:val="left"/>
            </w:pPr>
          </w:p>
          <w:p>
            <w:pPr>
              <w:widowControl/>
              <w:jc w:val="left"/>
            </w:pPr>
            <w:r>
              <w:t xml:space="preserve">（1）</w:t>
            </w:r>
          </w:p>
          <w:p>
            <w:pPr>
              <w:widowControl/>
              <w:jc w:val="left"/>
            </w:pPr>
          </w:p>
          <w:p>
            <w:pPr>
              <w:widowControl/>
              <w:jc w:val="left"/>
            </w:pPr>
            <w:r>
              <w:t xml:space="preserve">（2）</w:t>
            </w:r>
          </w:p>
          <w:p>
            <w:pPr>
              <w:widowControl/>
              <w:jc w:val="left"/>
            </w:pPr>
          </w:p>
          <w:p>
            <w:pPr>
              <w:widowControl/>
              <w:jc w:val="left"/>
            </w:pPr>
            <w:r>
              <w:t xml:space="preserve">（3）</w:t>
            </w:r>
          </w:p>
          <w:p>
            <w:pPr>
              <w:widowControl/>
              <w:jc w:val="left"/>
            </w:pPr>
          </w:p>
          <w:p>
            <w:pPr>
              <w:widowControl/>
              <w:jc w:val="left"/>
            </w:pPr>
            <w:r>
              <w:t>（</w:t>
            </w:r>
            <w:r>
              <w:rPr>
                <w:rFonts w:hint="eastAsia"/>
                <w:lang w:val="en-US" w:eastAsia="zh-CN"/>
              </w:rPr>
              <w:t>4</w:t>
            </w:r>
            <w:r>
              <w:t xml:space="preserve">）</w:t>
            </w:r>
          </w:p>
          <w:p>
            <w:pPr>
              <w:widowControl/>
              <w:jc w:val="left"/>
            </w:pPr>
          </w:p>
          <w:p/>
          <w:p>
            <w:pPr>
              <w:ind w:left="0" w:right="0" w:firstLine="315"/>
            </w:pPr>
            <w:r>
              <w:t xml:space="preserve">扣分0</w:t>
            </w:r>
          </w:p>
        </w:tc>
      </w:tr>
      <w:tr>
        <w:tblPrEx>
          <w:tblLayout w:type="fixed"/>
          <w:tblCellMar>
            <w:top w:w="0" w:type="dxa"/>
            <w:left w:w="108" w:type="dxa"/>
            <w:bottom w:w="0" w:type="dxa"/>
            <w:right w:w="108" w:type="dxa"/>
          </w:tblCellMar>
        </w:tblPrEx>
        <w:trPr>
          <w:trHeight w:val="290" w:hRule="atLeast"/>
        </w:trPr>
        <w:tc>
          <w:tcPr>
            <w:tcW w:w="4912" w:type="dxa"/>
            <w:tcBorders>
              <w:top w:val="nil"/>
              <w:left w:val="nil"/>
              <w:bottom w:val="nil"/>
              <w:right w:val="nil"/>
            </w:tcBorders>
            <w:vAlign w:val="top"/>
          </w:tcPr>
          <w:p>
            <w:pPr>
              <w:rPr>
                <w:b/>
              </w:rPr>
            </w:pPr>
            <w:r>
              <w:rPr>
                <w:b/>
              </w:rPr>
              <w:t>（E2）考核评价（2分）</w:t>
            </w:r>
          </w:p>
          <w:p>
            <w:pPr>
              <w:rPr>
                <w:b/>
              </w:rPr>
            </w:pPr>
          </w:p>
          <w:p>
            <w:pPr>
              <w:spacing w:line="360" w:lineRule="auto"/>
            </w:pPr>
            <w:r>
              <w:t>（1）自我考核评价走过场或不及时，扣1-2分。</w:t>
            </w:r>
          </w:p>
          <w:p>
            <w:pPr>
              <w:spacing w:line="360" w:lineRule="auto"/>
            </w:pPr>
            <w:r>
              <w:t>（2）考核评价资料欠真实、准确，扣1-2分。</w:t>
            </w:r>
          </w:p>
        </w:tc>
        <w:tc>
          <w:tcPr>
            <w:tcW w:w="4072" w:type="dxa"/>
            <w:gridSpan w:val="2"/>
            <w:tcBorders>
              <w:top w:val="nil"/>
              <w:left w:val="nil"/>
              <w:bottom w:val="nil"/>
              <w:right w:val="nil"/>
            </w:tcBorders>
            <w:vAlign w:val="top"/>
          </w:tcPr>
          <w:p>
            <w:pPr>
              <w:widowControl/>
              <w:spacing w:line="360" w:lineRule="auto"/>
              <w:jc w:val="left"/>
              <w:rPr>
                <w:b/>
              </w:rPr>
            </w:pPr>
            <w:r>
              <w:t>类别              扣分</w:t>
            </w:r>
            <w:r>
              <w:rPr>
                <w:b/>
              </w:rPr>
              <w:t>（E2）</w:t>
            </w:r>
          </w:p>
          <w:p>
            <w:pPr>
              <w:widowControl/>
              <w:spacing w:line="360" w:lineRule="auto"/>
              <w:jc w:val="left"/>
              <w:rPr>
                <w:b/>
              </w:rPr>
            </w:pPr>
          </w:p>
          <w:p>
            <w:pPr>
              <w:widowControl/>
              <w:jc w:val="left"/>
            </w:pPr>
            <w:r>
              <w:t xml:space="preserve">（1）</w:t>
            </w:r>
          </w:p>
          <w:p>
            <w:pPr>
              <w:widowControl/>
              <w:jc w:val="left"/>
            </w:pPr>
          </w:p>
          <w:p>
            <w:pPr>
              <w:widowControl/>
              <w:jc w:val="left"/>
            </w:pPr>
            <w:r>
              <w:t xml:space="preserve">（2）</w:t>
            </w:r>
          </w:p>
          <w:p>
            <w:pPr>
              <w:widowControl/>
              <w:jc w:val="left"/>
            </w:pPr>
          </w:p>
          <w:p/>
          <w:p>
            <w:pPr>
              <w:ind w:left="0" w:right="0" w:firstLine="315"/>
            </w:pPr>
            <w:r>
              <w:t xml:space="preserve">扣分0</w:t>
            </w:r>
          </w:p>
          <w:p/>
        </w:tc>
      </w:tr>
    </w:tbl>
    <w:p>
      <w:bookmarkStart w:id="0" w:name="_GoBack"/>
      <w:bookmarkEnd w:id="0"/>
    </w:p>
    <w:sectPr>
      <w:pgSz w:w="11906" w:h="16838"/>
      <w:pgMar w:top="1440" w:right="1418" w:bottom="1440" w:left="1418" w:header="0" w:footer="0" w:gutter="0"/>
      <w:pgNumType w:fmt="decimal"/>
      <w:cols w:space="720" w:num="1"/>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1"/>
    <w:family w:val="auto"/>
    <w:pitch w:val="default"/>
    <w:sig w:usb0="E00002FF" w:usb1="4000ACFF" w:usb2="00000001" w:usb3="00000000" w:csb0="2000019F" w:csb1="00000000"/>
  </w:font>
  <w:font w:name="Liberation Sans">
    <w:altName w:val="Arial"/>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Lucida Sans">
    <w:altName w:val="Lucida Sans Unicode"/>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BB8170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5"/>
    <w:qFormat/>
    <w:uiPriority w:val="0"/>
    <w:pPr>
      <w:widowControl w:val="0"/>
      <w:suppressAutoHyphens/>
      <w:jc w:val="both"/>
    </w:pPr>
    <w:rPr>
      <w:rFonts w:ascii="Calibri" w:hAnsi="Calibri" w:eastAsia="宋体" w:cs="Times New Roman"/>
      <w:color w:val="auto"/>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unhideWhenUsed/>
    <w:uiPriority w:val="99"/>
    <w:rPr>
      <w:sz w:val="18"/>
      <w:szCs w:val="18"/>
    </w:rPr>
  </w:style>
  <w:style w:type="paragraph" w:styleId="3">
    <w:name w:val="List"/>
    <w:basedOn w:val="4"/>
    <w:uiPriority w:val="0"/>
    <w:rPr>
      <w:rFonts w:cs="Lucida Sans"/>
    </w:rPr>
  </w:style>
  <w:style w:type="paragraph" w:customStyle="1" w:styleId="4">
    <w:name w:val="Text Body"/>
    <w:basedOn w:val="1"/>
    <w:uiPriority w:val="0"/>
    <w:pPr>
      <w:spacing w:before="0" w:after="140" w:line="288" w:lineRule="auto"/>
    </w:pPr>
  </w:style>
  <w:style w:type="table" w:styleId="7">
    <w:name w:val="Table Grid"/>
    <w:basedOn w:val="6"/>
    <w:uiPriority w:val="59"/>
    <w:pPr>
      <w:snapToGrid w:val="0"/>
      <w:jc w:val="center"/>
    </w:pPr>
    <w:tblPr>
      <w:tblStyle w:val="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8">
    <w:name w:val="Heading"/>
    <w:basedOn w:val="1"/>
    <w:next w:val="4"/>
    <w:uiPriority w:val="0"/>
    <w:pPr>
      <w:keepNext/>
      <w:spacing w:before="240" w:after="120"/>
    </w:pPr>
    <w:rPr>
      <w:rFonts w:ascii="Liberation Sans" w:hAnsi="Liberation Sans" w:eastAsia="微软雅黑" w:cs="Lucida Sans"/>
      <w:sz w:val="28"/>
      <w:szCs w:val="28"/>
    </w:rPr>
  </w:style>
  <w:style w:type="paragraph" w:customStyle="1" w:styleId="9">
    <w:name w:val="Caption"/>
    <w:basedOn w:val="1"/>
    <w:uiPriority w:val="0"/>
    <w:pPr>
      <w:suppressLineNumbers/>
      <w:spacing w:before="120" w:after="120"/>
    </w:pPr>
    <w:rPr>
      <w:rFonts w:cs="Lucida Sans"/>
      <w:i/>
      <w:iCs/>
      <w:sz w:val="24"/>
      <w:szCs w:val="24"/>
    </w:rPr>
  </w:style>
  <w:style w:type="paragraph" w:customStyle="1" w:styleId="10">
    <w:name w:val="Index"/>
    <w:basedOn w:val="1"/>
    <w:uiPriority w:val="0"/>
    <w:pPr>
      <w:suppressLineNumbers/>
    </w:pPr>
    <w:rPr>
      <w:rFonts w:cs="Lucida Sans"/>
    </w:rPr>
  </w:style>
  <w:style w:type="paragraph" w:customStyle="1" w:styleId="11">
    <w:name w:val="Footer"/>
    <w:basedOn w:val="1"/>
    <w:unhideWhenUsed/>
    <w:uiPriority w:val="99"/>
    <w:pPr>
      <w:tabs>
        <w:tab w:val="center" w:pos="4153"/>
        <w:tab w:val="right" w:pos="8306"/>
      </w:tabs>
      <w:jc w:val="left"/>
    </w:pPr>
    <w:rPr>
      <w:sz w:val="18"/>
      <w:szCs w:val="18"/>
    </w:rPr>
  </w:style>
  <w:style w:type="paragraph" w:customStyle="1" w:styleId="12">
    <w:name w:val="Header"/>
    <w:basedOn w:val="1"/>
    <w:unhideWhenUsed/>
    <w:uiPriority w:val="99"/>
    <w:pPr>
      <w:pBdr>
        <w:bottom w:val="single" w:color="00000A" w:sz="6" w:space="1"/>
      </w:pBdr>
      <w:tabs>
        <w:tab w:val="center" w:pos="4153"/>
        <w:tab w:val="right" w:pos="8306"/>
      </w:tabs>
      <w:jc w:val="center"/>
    </w:pPr>
    <w:rPr>
      <w:sz w:val="18"/>
      <w:szCs w:val="18"/>
    </w:rPr>
  </w:style>
  <w:style w:type="character" w:customStyle="1" w:styleId="13">
    <w:name w:val="页眉 Char"/>
    <w:basedOn w:val="5"/>
    <w:link w:val="1"/>
    <w:semiHidden/>
    <w:uiPriority w:val="99"/>
    <w:rPr>
      <w:sz w:val="18"/>
      <w:szCs w:val="18"/>
    </w:rPr>
  </w:style>
  <w:style w:type="character" w:customStyle="1" w:styleId="14">
    <w:name w:val="页脚 Char"/>
    <w:basedOn w:val="5"/>
    <w:link w:val="1"/>
    <w:semiHidden/>
    <w:uiPriority w:val="99"/>
    <w:rPr>
      <w:sz w:val="18"/>
      <w:szCs w:val="18"/>
    </w:rPr>
  </w:style>
  <w:style w:type="character" w:customStyle="1" w:styleId="15">
    <w:name w:val="批注框文本 Char"/>
    <w:basedOn w:val="5"/>
    <w:link w:val="1"/>
    <w:semiHidden/>
    <w:uiPriority w:val="99"/>
    <w:rPr>
      <w:sz w:val="18"/>
      <w:szCs w:val="18"/>
    </w:rPr>
  </w:style>
  <w:style w:type="table" w:customStyle="1" w:styleId="16">
    <w:name w:val="Grid Table Light"/>
    <w:basedOn w:val="6"/>
    <w:uiPriority w:val="99"/>
    <w:pPr/>
    <w:tblPr>
      <w:tblStyle w:val="6"/>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style>
  <w:style w:type="table" w:customStyle="1" w:styleId="17">
    <w:name w:val="Plain Table 1"/>
    <w:basedOn w:val="6"/>
    <w:uiPriority w:val="99"/>
    <w:pPr/>
    <w:tblPr>
      <w:tblStyle w:val="6"/>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tblStylePr w:type="firstRow">
      <w:rPr>
        <w:b/>
        <w:bCs/>
      </w:rPr>
      <w:tblPr>
        <w:tblStyle w:val="6"/>
        <w:tblLayout w:type="fixed"/>
      </w:tblPr>
      <w:tcPr>
        <w:textDirection w:val="lrTb"/>
      </w:tcPr>
    </w:tblStylePr>
    <w:tblStylePr w:type="lastRow">
      <w:rPr>
        <w:b/>
        <w:bCs/>
      </w:rPr>
      <w:tblPr>
        <w:tblStyle w:val="6"/>
        <w:tblLayout w:type="fixed"/>
      </w:tblPr>
      <w:tcPr>
        <w:tcBorders>
          <w:top w:val="double" w:color="BFBFBF" w:sz="4" w:space="0"/>
          <w:left w:val="nil"/>
          <w:bottom w:val="nil"/>
          <w:right w:val="nil"/>
          <w:insideH w:val="nil"/>
          <w:insideV w:val="nil"/>
          <w:tl2br w:val="nil"/>
          <w:tr2bl w:val="nil"/>
        </w:tcBorders>
        <w:textDirection w:val="lrTb"/>
      </w:tcPr>
    </w:tblStylePr>
    <w:tblStylePr w:type="firstCol">
      <w:rPr>
        <w:b/>
        <w:bCs/>
      </w:rPr>
      <w:tblPr>
        <w:tblStyle w:val="6"/>
        <w:tblLayout w:type="fixed"/>
      </w:tblPr>
      <w:tcPr>
        <w:textDirection w:val="lrTb"/>
      </w:tcPr>
    </w:tblStylePr>
    <w:tblStylePr w:type="lastCol">
      <w:rPr>
        <w:b/>
        <w:bCs/>
      </w:rPr>
      <w:tblPr>
        <w:tblStyle w:val="6"/>
        <w:tblLayout w:type="fixed"/>
      </w:tblPr>
      <w:tcPr>
        <w:textDirection w:val="lrTb"/>
      </w:tcPr>
    </w:tblStylePr>
    <w:tblStylePr w:type="band1Vert">
      <w:tblPr>
        <w:tblStyle w:val="6"/>
        <w:tblLayout w:type="fixed"/>
      </w:tblPr>
      <w:tcPr>
        <w:shd w:val="clear" w:color="auto" w:fill="F2F2F2"/>
        <w:textDirection w:val="lrTb"/>
      </w:tcPr>
    </w:tblStylePr>
    <w:tblStylePr w:type="band1Horz">
      <w:tblPr>
        <w:tblStyle w:val="6"/>
        <w:tblLayout w:type="fixed"/>
      </w:tblPr>
      <w:tcPr>
        <w:shd w:val="clear" w:color="auto" w:fill="F2F2F2"/>
        <w:textDirection w:val="lrTb"/>
      </w:tcPr>
    </w:tblStylePr>
  </w:style>
  <w:style w:type="table" w:customStyle="1" w:styleId="18">
    <w:name w:val="Plain Table 3"/>
    <w:basedOn w:val="6"/>
    <w:uiPriority w:val="99"/>
    <w:pPr/>
    <w:tblPr>
      <w:tblStyle w:val="6"/>
      <w:tblStyleRowBandSize w:val="1"/>
      <w:tblStyleColBandSize w:val="1"/>
      <w:tblLayout w:type="fixed"/>
    </w:tblPr>
    <w:tcPr>
      <w:textDirection w:val="lrTb"/>
    </w:tcPr>
    <w:tblStylePr w:type="firstRow">
      <w:rPr>
        <w:b/>
        <w:bCs/>
        <w:caps/>
      </w:rPr>
      <w:tblPr>
        <w:tblStyle w:val="6"/>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Style w:val="6"/>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Style w:val="6"/>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Style w:val="6"/>
        <w:tblLayout w:type="fixed"/>
      </w:tblPr>
      <w:tcPr>
        <w:tcBorders>
          <w:top w:val="nil"/>
          <w:left w:val="nil"/>
          <w:bottom w:val="nil"/>
          <w:right w:val="nil"/>
          <w:insideH w:val="nil"/>
          <w:insideV w:val="nil"/>
          <w:tl2br w:val="nil"/>
          <w:tr2bl w:val="nil"/>
        </w:tcBorders>
        <w:textDirection w:val="lrTb"/>
      </w:tcPr>
    </w:tblStylePr>
    <w:tblStylePr w:type="band1Vert">
      <w:tblPr>
        <w:tblStyle w:val="6"/>
        <w:tblLayout w:type="fixed"/>
      </w:tblPr>
      <w:tcPr>
        <w:shd w:val="clear" w:color="auto" w:fill="F2F2F2"/>
        <w:textDirection w:val="lrTb"/>
      </w:tcPr>
    </w:tblStylePr>
    <w:tblStylePr w:type="band1Horz">
      <w:tblPr>
        <w:tblStyle w:val="6"/>
        <w:tblLayout w:type="fixed"/>
      </w:tblPr>
      <w:tcPr>
        <w:shd w:val="clear" w:color="auto" w:fill="F2F2F2"/>
        <w:textDirection w:val="lrTb"/>
      </w:tcPr>
    </w:tblStylePr>
    <w:tblStylePr w:type="neCell">
      <w:tblPr>
        <w:tblStyle w:val="6"/>
        <w:tblLayout w:type="fixed"/>
      </w:tblPr>
      <w:tcPr>
        <w:tcBorders>
          <w:top w:val="nil"/>
          <w:left w:val="nil"/>
          <w:bottom w:val="nil"/>
          <w:right w:val="nil"/>
          <w:insideH w:val="nil"/>
          <w:insideV w:val="nil"/>
          <w:tl2br w:val="nil"/>
          <w:tr2bl w:val="nil"/>
        </w:tcBorders>
        <w:textDirection w:val="lrTb"/>
      </w:tcPr>
    </w:tblStylePr>
    <w:tblStylePr w:type="nwCell">
      <w:tblPr>
        <w:tblStyle w:val="6"/>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2014-06-23T06:41:00Z</dcterms:created>
  <dc:creator>liran</dc:creator>
  <cp:lastModifiedBy>Administrator</cp:lastModifiedBy>
  <dcterms:modified xsi:type="dcterms:W3CDTF">2014-12-28T09:33:01Z</dcterms:modified>
  <dc:title>表3 施工单位基础管理考核评价表（100分）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