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color w:val="07509F"/>
          <w:sz w:val="18"/>
        </w:rPr>
        <w:t>AI 업무 워크플로우 실습 양식</w:t>
      </w:r>
    </w:p>
    <w:p>
      <w:pPr>
        <w:spacing w:after="80"/>
      </w:pPr>
      <w:r>
        <w:rPr>
          <w:rFonts w:ascii="Malgun Gothic" w:hAnsi="Malgun Gothic" w:eastAsia="Malgun Gothic"/>
          <w:b/>
          <w:color w:val="06366F"/>
          <w:sz w:val="42"/>
        </w:rPr>
        <w:t>운영 개선 참고안</w:t>
      </w:r>
    </w:p>
    <w:p>
      <w:pPr>
        <w:spacing w:after="240"/>
      </w:pPr>
      <w:r>
        <w:rPr>
          <w:rFonts w:ascii="Malgun Gothic" w:hAnsi="Malgun Gothic" w:eastAsia="Malgun Gothic"/>
          <w:color w:val="51687F"/>
          <w:sz w:val="20"/>
        </w:rPr>
        <w:t>공개 운영 사례를 참고하여 선택지와 적용 전 확인 질문을 정리합니다.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3FB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315A80"/>
                <w:sz w:val="18"/>
              </w:rPr>
              <w:t>작성 원칙  |  Perplexity·Liner에서 수집한 공개 URL·게시일·기준일을 먼저 붙여 넣고, 확인되지 않은 내용은 [담당자 확인 필요]로 표시합니다.</w:t>
            </w:r>
          </w:p>
        </w:tc>
      </w:tr>
    </w:tbl>
    <w:p>
      <w:pPr>
        <w:pStyle w:val="Heading1"/>
      </w:pPr>
      <w:r>
        <w:t>1. 참고 목적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개선하고 싶은 업무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[예: 유학생 지원 안내의 접근성 개선]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검토 대상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[대상자·업무 단계 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활용할 공개 사례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[기관명·자료명 입력]</w:t>
            </w:r>
          </w:p>
        </w:tc>
      </w:tr>
    </w:tbl>
    <w:p>
      <w:pPr>
        <w:pStyle w:val="Heading1"/>
      </w:pPr>
      <w:r>
        <w:t>출처 목록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0"/>
        <w:gridCol w:w="4100"/>
        <w:gridCol w:w="1700"/>
        <w:gridCol w:w="2860"/>
      </w:tblGrid>
      <w:tr>
        <w:tc>
          <w:tcPr>
            <w:tcW w:type="dxa" w:w="7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번호</w:t>
            </w:r>
          </w:p>
        </w:tc>
        <w:tc>
          <w:tcPr>
            <w:tcW w:type="dxa" w:w="41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출처명·URL</w:t>
            </w:r>
          </w:p>
        </w:tc>
        <w:tc>
          <w:tcPr>
            <w:tcW w:type="dxa" w:w="17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게시·수정일</w:t>
            </w:r>
          </w:p>
        </w:tc>
        <w:tc>
          <w:tcPr>
            <w:tcW w:type="dxa" w:w="286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활용 내용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1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[출처명 / URL 입력]</w:t>
            </w:r>
          </w:p>
        </w:tc>
        <w:tc>
          <w:tcPr>
            <w:tcW w:type="dxa" w:w="1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[날짜]</w:t>
            </w:r>
          </w:p>
        </w:tc>
        <w:tc>
          <w:tcPr>
            <w:tcW w:type="dxa" w:w="28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[활용한 사실·수치]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2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[출처명 / URL 입력]</w:t>
            </w:r>
          </w:p>
        </w:tc>
        <w:tc>
          <w:tcPr>
            <w:tcW w:type="dxa" w:w="1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[날짜]</w:t>
            </w:r>
          </w:p>
        </w:tc>
        <w:tc>
          <w:tcPr>
            <w:tcW w:type="dxa" w:w="28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[활용한 사실·수치]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3</w:t>
            </w:r>
          </w:p>
        </w:tc>
        <w:tc>
          <w:tcPr>
            <w:tcW w:type="dxa" w:w="4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[출처명 / URL 입력]</w:t>
            </w:r>
          </w:p>
        </w:tc>
        <w:tc>
          <w:tcPr>
            <w:tcW w:type="dxa" w:w="17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[날짜]</w:t>
            </w:r>
          </w:p>
        </w:tc>
        <w:tc>
          <w:tcPr>
            <w:tcW w:type="dxa" w:w="28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[활용한 사실·수치]</w:t>
            </w:r>
          </w:p>
        </w:tc>
      </w:tr>
    </w:tbl>
    <w:p>
      <w:pPr>
        <w:pStyle w:val="Heading1"/>
      </w:pPr>
      <w:r>
        <w:t>2. 공개사례에서 확인한 방식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100"/>
        <w:gridCol w:w="2200"/>
        <w:gridCol w:w="2560"/>
      </w:tblGrid>
      <w:tr>
        <w:tc>
          <w:tcPr>
            <w:tcW w:type="dxa" w:w="15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사례</w:t>
            </w:r>
          </w:p>
        </w:tc>
        <w:tc>
          <w:tcPr>
            <w:tcW w:type="dxa" w:w="31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확인한 운영 방식</w:t>
            </w:r>
          </w:p>
        </w:tc>
        <w:tc>
          <w:tcPr>
            <w:tcW w:type="dxa" w:w="22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기대 효과</w:t>
            </w:r>
          </w:p>
        </w:tc>
        <w:tc>
          <w:tcPr>
            <w:tcW w:type="dxa" w:w="256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적용 전 확인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사례 1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사례 2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사례 3</w:t>
            </w:r>
          </w:p>
        </w:tc>
        <w:tc>
          <w:tcPr>
            <w:tcW w:type="dxa" w:w="31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</w:tbl>
    <w:p>
      <w:pPr>
        <w:pStyle w:val="Heading1"/>
      </w:pPr>
      <w:r>
        <w:t>3. 우리 업무에 적용할 선택지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우선 검토안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적용하지 않을 항목과 이유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담당자 확인 질문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다음 단계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1859A"/>
        <w:sz w:val="16"/>
      </w:rPr>
      <w:t>교육용 참고 양식 · 실제 업무 적용 전 최신 공식 기준과 담당자 확인 필요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07891"/>
        <w:sz w:val="16"/>
      </w:rPr>
      <w:t>AI WORKFLOW PRACTICE  |  외부 공개자료 기반 문서 양식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7509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6366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