
<file path=[Content_Types].xml><?xml version="1.0" encoding="utf-8"?>
<Types xmlns="http://schemas.openxmlformats.org/package/2006/content-types">
  <Default Extension="xml" ContentType="application/xml"/>
  <Default Extension="png" ContentType="image/png"/>
  <Default Extension="gif" ContentType="image/gif"/>
  <Default Extension="emf" ContentType="image/x-em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DAA727" w14:textId="77777777" w:rsidR="008E35DB" w:rsidRDefault="008E35DB" w:rsidP="008E35DB">
      <w:pPr>
        <w:jc w:val="center"/>
        <w:rPr>
          <w:sz w:val="36"/>
          <w:szCs w:val="36"/>
        </w:rPr>
      </w:pPr>
    </w:p>
    <w:p w14:paraId="2F4B373F" w14:textId="77777777" w:rsidR="008E35DB" w:rsidRDefault="008E35DB" w:rsidP="008E35DB">
      <w:pPr>
        <w:jc w:val="center"/>
        <w:rPr>
          <w:sz w:val="36"/>
          <w:szCs w:val="36"/>
        </w:rPr>
      </w:pPr>
    </w:p>
    <w:p w14:paraId="73932893" w14:textId="77777777" w:rsidR="008E35DB" w:rsidRDefault="008E35DB" w:rsidP="008E35DB">
      <w:pPr>
        <w:jc w:val="center"/>
        <w:rPr>
          <w:sz w:val="36"/>
          <w:szCs w:val="36"/>
        </w:rPr>
      </w:pPr>
    </w:p>
    <w:p w14:paraId="6F88948C" w14:textId="77777777" w:rsidR="008E35DB" w:rsidRDefault="008E35DB" w:rsidP="008E35DB">
      <w:pPr>
        <w:rPr>
          <w:sz w:val="36"/>
          <w:szCs w:val="36"/>
        </w:rPr>
      </w:pPr>
    </w:p>
    <w:p w14:paraId="65B7B685" w14:textId="77777777" w:rsidR="008E35DB" w:rsidRPr="0039137B" w:rsidRDefault="008E35DB" w:rsidP="008E35DB">
      <w:pPr>
        <w:jc w:val="center"/>
        <w:rPr>
          <w:rFonts w:ascii="Avenir Next Condensed Regular" w:hAnsi="Avenir Next Condensed Regular"/>
          <w:sz w:val="56"/>
          <w:szCs w:val="56"/>
        </w:rPr>
      </w:pPr>
      <w:r>
        <w:rPr>
          <w:rFonts w:ascii="Avenir Next Condensed Regular" w:hAnsi="Avenir Next Condensed Regular" w:hint="eastAsia"/>
          <w:sz w:val="56"/>
          <w:szCs w:val="56"/>
        </w:rPr>
        <w:t>Predicting the Likelihood of Alzheimer</w:t>
      </w:r>
      <w:r>
        <w:rPr>
          <w:rFonts w:ascii="Avenir Next Condensed Regular" w:hAnsi="Avenir Next Condensed Regular"/>
          <w:sz w:val="56"/>
          <w:szCs w:val="56"/>
        </w:rPr>
        <w:t>’s Disease from Clinical and Magnetic Resonance Image Data</w:t>
      </w:r>
    </w:p>
    <w:p w14:paraId="53E1E94D" w14:textId="77777777" w:rsidR="008E35DB" w:rsidRDefault="008E35DB" w:rsidP="008E35DB">
      <w:pPr>
        <w:rPr>
          <w:sz w:val="36"/>
          <w:szCs w:val="36"/>
        </w:rPr>
      </w:pPr>
    </w:p>
    <w:p w14:paraId="1CC018C6" w14:textId="77777777" w:rsidR="008E35DB" w:rsidRDefault="008E35DB" w:rsidP="008E35DB">
      <w:pPr>
        <w:rPr>
          <w:sz w:val="36"/>
          <w:szCs w:val="36"/>
        </w:rPr>
      </w:pPr>
    </w:p>
    <w:p w14:paraId="108329B1" w14:textId="77777777" w:rsidR="008E35DB" w:rsidRPr="00A65192" w:rsidRDefault="008E35DB" w:rsidP="008E35DB">
      <w:pPr>
        <w:jc w:val="center"/>
        <w:rPr>
          <w:sz w:val="32"/>
          <w:szCs w:val="32"/>
        </w:rPr>
      </w:pPr>
      <w:r w:rsidRPr="00A65192">
        <w:rPr>
          <w:sz w:val="32"/>
          <w:szCs w:val="32"/>
        </w:rPr>
        <w:t>Ji Yoon Song</w:t>
      </w:r>
    </w:p>
    <w:p w14:paraId="12E322E7" w14:textId="77777777" w:rsidR="002E6923" w:rsidRDefault="002E6923" w:rsidP="006A5B14">
      <w:pPr>
        <w:spacing w:line="276" w:lineRule="auto"/>
        <w:rPr>
          <w:rFonts w:ascii="Times New Roman" w:hAnsi="Times New Roman" w:cs="Times New Roman"/>
          <w:sz w:val="24"/>
          <w:szCs w:val="24"/>
        </w:rPr>
      </w:pPr>
    </w:p>
    <w:p w14:paraId="2EBEA2DA" w14:textId="77777777" w:rsidR="002E6923" w:rsidRDefault="002E6923" w:rsidP="006A5B14">
      <w:pPr>
        <w:spacing w:line="276" w:lineRule="auto"/>
        <w:rPr>
          <w:rFonts w:ascii="Times New Roman" w:hAnsi="Times New Roman" w:cs="Times New Roman"/>
          <w:sz w:val="24"/>
          <w:szCs w:val="24"/>
        </w:rPr>
      </w:pPr>
    </w:p>
    <w:p w14:paraId="627A621B" w14:textId="77777777" w:rsidR="002E6923" w:rsidRDefault="002E6923" w:rsidP="00AF2124">
      <w:pPr>
        <w:widowControl/>
        <w:wordWrap/>
        <w:autoSpaceDE/>
        <w:autoSpaceDN/>
        <w:rPr>
          <w:rFonts w:ascii="Times New Roman" w:hAnsi="Times New Roman" w:cs="Times New Roman"/>
          <w:sz w:val="24"/>
          <w:szCs w:val="24"/>
        </w:rPr>
      </w:pPr>
      <w:r>
        <w:rPr>
          <w:rFonts w:ascii="Times New Roman" w:hAnsi="Times New Roman" w:cs="Times New Roman"/>
          <w:sz w:val="24"/>
          <w:szCs w:val="24"/>
        </w:rPr>
        <w:br w:type="page"/>
      </w:r>
    </w:p>
    <w:p w14:paraId="0C1288A4" w14:textId="77777777" w:rsidR="002E6923" w:rsidRPr="00CD547A" w:rsidRDefault="002E6923" w:rsidP="006A5B14">
      <w:pPr>
        <w:spacing w:line="276" w:lineRule="auto"/>
        <w:rPr>
          <w:rFonts w:ascii="Times New Roman" w:hAnsi="Times New Roman" w:cs="Times New Roman"/>
          <w:sz w:val="24"/>
          <w:szCs w:val="24"/>
        </w:rPr>
      </w:pPr>
    </w:p>
    <w:p w14:paraId="3E10C575" w14:textId="77777777" w:rsidR="002E6923" w:rsidRDefault="002E6923">
      <w:pPr>
        <w:widowControl/>
        <w:wordWrap/>
        <w:autoSpaceDE/>
        <w:autoSpaceDN/>
        <w:rPr>
          <w:rFonts w:ascii="Times New Roman" w:hAnsi="Times New Roman" w:cs="Times New Roman"/>
          <w:b/>
          <w:sz w:val="24"/>
          <w:szCs w:val="24"/>
        </w:rPr>
      </w:pPr>
    </w:p>
    <w:p w14:paraId="2473F717" w14:textId="77777777" w:rsidR="002E6923" w:rsidRDefault="002E6923" w:rsidP="006A5B14">
      <w:pPr>
        <w:spacing w:line="276" w:lineRule="auto"/>
        <w:jc w:val="center"/>
        <w:rPr>
          <w:rFonts w:ascii="Times New Roman" w:hAnsi="Times New Roman" w:cs="Times New Roman"/>
          <w:b/>
          <w:sz w:val="24"/>
          <w:szCs w:val="24"/>
        </w:rPr>
      </w:pPr>
    </w:p>
    <w:p w14:paraId="0FDB022D" w14:textId="02CB3DEE" w:rsidR="000F7165" w:rsidRPr="00CD547A" w:rsidRDefault="008675A0" w:rsidP="006A5B14">
      <w:pPr>
        <w:spacing w:line="276" w:lineRule="auto"/>
        <w:jc w:val="center"/>
        <w:rPr>
          <w:rFonts w:ascii="Times New Roman" w:hAnsi="Times New Roman" w:cs="Times New Roman"/>
          <w:b/>
          <w:sz w:val="24"/>
          <w:szCs w:val="24"/>
        </w:rPr>
      </w:pPr>
      <w:r w:rsidRPr="002E6923">
        <w:rPr>
          <w:rFonts w:ascii="Times New Roman" w:hAnsi="Times New Roman" w:cs="Times New Roman"/>
          <w:b/>
          <w:sz w:val="32"/>
          <w:szCs w:val="24"/>
        </w:rPr>
        <w:t xml:space="preserve">Predicting </w:t>
      </w:r>
      <w:r w:rsidR="00DB4E21">
        <w:rPr>
          <w:rFonts w:ascii="Times New Roman" w:hAnsi="Times New Roman" w:cs="Times New Roman"/>
          <w:b/>
          <w:sz w:val="32"/>
          <w:szCs w:val="24"/>
        </w:rPr>
        <w:t xml:space="preserve">the </w:t>
      </w:r>
      <w:r w:rsidRPr="002E6923">
        <w:rPr>
          <w:rFonts w:ascii="Times New Roman" w:hAnsi="Times New Roman" w:cs="Times New Roman"/>
          <w:b/>
          <w:sz w:val="32"/>
          <w:szCs w:val="24"/>
        </w:rPr>
        <w:t xml:space="preserve">Likelihood of Alzheimer’s Disease from Clinical &amp; </w:t>
      </w:r>
      <w:r w:rsidR="008E35DB">
        <w:rPr>
          <w:rFonts w:ascii="Times New Roman" w:hAnsi="Times New Roman" w:cs="Times New Roman"/>
          <w:b/>
          <w:sz w:val="32"/>
          <w:szCs w:val="24"/>
        </w:rPr>
        <w:t>Magnetic Resonance Image</w:t>
      </w:r>
      <w:r w:rsidRPr="002E6923">
        <w:rPr>
          <w:rFonts w:ascii="Times New Roman" w:hAnsi="Times New Roman" w:cs="Times New Roman"/>
          <w:b/>
          <w:sz w:val="32"/>
          <w:szCs w:val="24"/>
        </w:rPr>
        <w:t xml:space="preserve"> Data</w:t>
      </w:r>
    </w:p>
    <w:p w14:paraId="5FEF4380" w14:textId="77777777" w:rsidR="00FD5A57" w:rsidRPr="00CD547A" w:rsidRDefault="002E6923" w:rsidP="002E6923">
      <w:pPr>
        <w:spacing w:line="276" w:lineRule="auto"/>
        <w:jc w:val="right"/>
        <w:rPr>
          <w:rFonts w:ascii="Times New Roman" w:hAnsi="Times New Roman" w:cs="Times New Roman"/>
          <w:sz w:val="24"/>
          <w:szCs w:val="24"/>
        </w:rPr>
      </w:pPr>
      <w:r>
        <w:rPr>
          <w:rFonts w:ascii="Times New Roman" w:hAnsi="Times New Roman" w:cs="Times New Roman" w:hint="eastAsia"/>
          <w:sz w:val="24"/>
          <w:szCs w:val="24"/>
        </w:rPr>
        <w:t>Ji Yoon Song</w:t>
      </w:r>
    </w:p>
    <w:p w14:paraId="78FD6674" w14:textId="77777777" w:rsidR="00B37A43" w:rsidRPr="00A25A68" w:rsidRDefault="002E6923" w:rsidP="002E6923">
      <w:pPr>
        <w:spacing w:line="276" w:lineRule="auto"/>
        <w:jc w:val="left"/>
        <w:rPr>
          <w:rFonts w:ascii="Times New Roman" w:hAnsi="Times New Roman" w:cs="Times New Roman"/>
          <w:b/>
          <w:sz w:val="26"/>
          <w:szCs w:val="26"/>
        </w:rPr>
      </w:pPr>
      <w:r w:rsidRPr="00A25A68">
        <w:rPr>
          <w:rFonts w:ascii="Times New Roman" w:hAnsi="Times New Roman" w:cs="Times New Roman"/>
          <w:b/>
          <w:sz w:val="26"/>
          <w:szCs w:val="26"/>
        </w:rPr>
        <w:t>ABSTRACT</w:t>
      </w:r>
    </w:p>
    <w:p w14:paraId="2C5071FE" w14:textId="77777777" w:rsidR="00864BB2" w:rsidRPr="00864BB2" w:rsidRDefault="00864BB2" w:rsidP="002E6923">
      <w:pPr>
        <w:widowControl/>
        <w:wordWrap/>
        <w:autoSpaceDE/>
        <w:autoSpaceDN/>
        <w:spacing w:line="276" w:lineRule="auto"/>
        <w:ind w:firstLine="800"/>
        <w:rPr>
          <w:rFonts w:ascii="Times New Roman" w:hAnsi="Times New Roman" w:cs="Times New Roman"/>
          <w:sz w:val="24"/>
          <w:szCs w:val="24"/>
        </w:rPr>
      </w:pPr>
      <w:r w:rsidRPr="00864BB2">
        <w:rPr>
          <w:rFonts w:ascii="Times New Roman" w:hAnsi="Times New Roman" w:cs="Times New Roman"/>
          <w:sz w:val="24"/>
          <w:szCs w:val="24"/>
        </w:rPr>
        <w:t>Alzheimer’s disease</w:t>
      </w:r>
      <w:r w:rsidR="002E6923">
        <w:rPr>
          <w:rFonts w:ascii="Times New Roman" w:hAnsi="Times New Roman" w:cs="Times New Roman"/>
          <w:sz w:val="24"/>
          <w:szCs w:val="24"/>
        </w:rPr>
        <w:t xml:space="preserve"> (AD)</w:t>
      </w:r>
      <w:r w:rsidRPr="00864BB2">
        <w:rPr>
          <w:rFonts w:ascii="Times New Roman" w:hAnsi="Times New Roman" w:cs="Times New Roman"/>
          <w:sz w:val="24"/>
          <w:szCs w:val="24"/>
        </w:rPr>
        <w:t xml:space="preserve"> is a form of dementia found more commonly in aging populations. Although the exact cause and mechanism of the disease are subjects of an ongoing investigation, it is possible to use key demographic and clinical data</w:t>
      </w:r>
      <w:r w:rsidR="002E6923">
        <w:rPr>
          <w:rFonts w:ascii="Times New Roman" w:hAnsi="Times New Roman" w:cs="Times New Roman"/>
          <w:sz w:val="24"/>
          <w:szCs w:val="24"/>
        </w:rPr>
        <w:t xml:space="preserve"> in conjunction with features extracted from MRI scans</w:t>
      </w:r>
      <w:r w:rsidRPr="00864BB2">
        <w:rPr>
          <w:rFonts w:ascii="Times New Roman" w:hAnsi="Times New Roman" w:cs="Times New Roman"/>
          <w:sz w:val="24"/>
          <w:szCs w:val="24"/>
        </w:rPr>
        <w:t xml:space="preserve"> to predict with reasonable accuracy if a subject is likely </w:t>
      </w:r>
      <w:r w:rsidR="002E6923">
        <w:rPr>
          <w:rFonts w:ascii="Times New Roman" w:hAnsi="Times New Roman" w:cs="Times New Roman"/>
          <w:sz w:val="24"/>
          <w:szCs w:val="24"/>
        </w:rPr>
        <w:t>to develop Alzheimer’s disease.</w:t>
      </w:r>
    </w:p>
    <w:p w14:paraId="2531EEDF" w14:textId="77777777" w:rsidR="00864BB2" w:rsidRPr="00864BB2" w:rsidRDefault="00864BB2" w:rsidP="002E6923">
      <w:pPr>
        <w:widowControl/>
        <w:wordWrap/>
        <w:autoSpaceDE/>
        <w:autoSpaceDN/>
        <w:spacing w:line="276" w:lineRule="auto"/>
        <w:ind w:firstLine="800"/>
        <w:rPr>
          <w:rFonts w:ascii="Times New Roman" w:hAnsi="Times New Roman" w:cs="Times New Roman"/>
          <w:sz w:val="24"/>
          <w:szCs w:val="24"/>
        </w:rPr>
      </w:pPr>
      <w:r w:rsidRPr="00864BB2">
        <w:rPr>
          <w:rFonts w:ascii="Times New Roman" w:hAnsi="Times New Roman" w:cs="Times New Roman"/>
          <w:sz w:val="24"/>
          <w:szCs w:val="24"/>
        </w:rPr>
        <w:t xml:space="preserve">Public data made available by OASIS (Open Access Series of Imaging Studies) was used, which consists of cross-sectional collection of 416 subjects aged 18 to 96, and longitudinal collection of 150 subjects aged 60 to 96. Data provided include, per subject, demographic data such as gender, age, education level, socioeconomic status, and clinical data, such as MMSE (Mini-Mental State Examination, Rubin et al., 1998), and CDR (Clinical Dementia Rating, Morris, 1993), and also derived anatomic volumes data: </w:t>
      </w:r>
      <w:proofErr w:type="spellStart"/>
      <w:r w:rsidRPr="00864BB2">
        <w:rPr>
          <w:rFonts w:ascii="Times New Roman" w:hAnsi="Times New Roman" w:cs="Times New Roman"/>
          <w:sz w:val="24"/>
          <w:szCs w:val="24"/>
        </w:rPr>
        <w:t>eTIV</w:t>
      </w:r>
      <w:proofErr w:type="spellEnd"/>
      <w:r w:rsidRPr="00864BB2">
        <w:rPr>
          <w:rFonts w:ascii="Times New Roman" w:hAnsi="Times New Roman" w:cs="Times New Roman"/>
          <w:sz w:val="24"/>
          <w:szCs w:val="24"/>
        </w:rPr>
        <w:t xml:space="preserve"> (Estimated Total Intracranial Volume), ASF (Atlas Scaling Factor), </w:t>
      </w:r>
      <w:proofErr w:type="spellStart"/>
      <w:r w:rsidRPr="00864BB2">
        <w:rPr>
          <w:rFonts w:ascii="Times New Roman" w:hAnsi="Times New Roman" w:cs="Times New Roman"/>
          <w:sz w:val="24"/>
          <w:szCs w:val="24"/>
        </w:rPr>
        <w:t>nWBV</w:t>
      </w:r>
      <w:proofErr w:type="spellEnd"/>
      <w:r w:rsidRPr="00864BB2">
        <w:rPr>
          <w:rFonts w:ascii="Times New Roman" w:hAnsi="Times New Roman" w:cs="Times New Roman"/>
          <w:sz w:val="24"/>
          <w:szCs w:val="24"/>
        </w:rPr>
        <w:t xml:space="preserve"> (Normalized Whole Brain Volume).</w:t>
      </w:r>
    </w:p>
    <w:p w14:paraId="07A5B370" w14:textId="77777777" w:rsidR="00FA4D11" w:rsidRPr="00864BB2" w:rsidRDefault="002E6923" w:rsidP="002E6923">
      <w:pPr>
        <w:widowControl/>
        <w:wordWrap/>
        <w:autoSpaceDE/>
        <w:autoSpaceDN/>
        <w:spacing w:line="276" w:lineRule="auto"/>
        <w:ind w:firstLine="400"/>
        <w:rPr>
          <w:rFonts w:ascii="Times New Roman" w:hAnsi="Times New Roman" w:cs="Times New Roman"/>
          <w:sz w:val="24"/>
          <w:szCs w:val="24"/>
        </w:rPr>
      </w:pPr>
      <w:r w:rsidRPr="00864BB2">
        <w:rPr>
          <w:rFonts w:ascii="Times New Roman" w:hAnsi="Times New Roman" w:cs="Times New Roman"/>
          <w:sz w:val="24"/>
          <w:szCs w:val="24"/>
        </w:rPr>
        <w:t xml:space="preserve">Due to the complex nature of the data, several machine learning </w:t>
      </w:r>
      <w:r>
        <w:rPr>
          <w:rFonts w:ascii="Times New Roman" w:hAnsi="Times New Roman" w:cs="Times New Roman"/>
          <w:sz w:val="24"/>
          <w:szCs w:val="24"/>
        </w:rPr>
        <w:t>classifiers</w:t>
      </w:r>
      <w:r w:rsidRPr="00864BB2">
        <w:rPr>
          <w:rFonts w:ascii="Times New Roman" w:hAnsi="Times New Roman" w:cs="Times New Roman"/>
          <w:sz w:val="24"/>
          <w:szCs w:val="24"/>
        </w:rPr>
        <w:t xml:space="preserve"> were train</w:t>
      </w:r>
      <w:r>
        <w:rPr>
          <w:rFonts w:ascii="Times New Roman" w:hAnsi="Times New Roman" w:cs="Times New Roman"/>
          <w:sz w:val="24"/>
          <w:szCs w:val="24"/>
        </w:rPr>
        <w:t>ed and their accuracies measured</w:t>
      </w:r>
      <w:r w:rsidRPr="00864BB2">
        <w:rPr>
          <w:rFonts w:ascii="Times New Roman" w:hAnsi="Times New Roman" w:cs="Times New Roman"/>
          <w:sz w:val="24"/>
          <w:szCs w:val="24"/>
        </w:rPr>
        <w:t xml:space="preserve">. </w:t>
      </w:r>
      <w:r w:rsidR="00864BB2" w:rsidRPr="00864BB2">
        <w:rPr>
          <w:rFonts w:ascii="Times New Roman" w:hAnsi="Times New Roman" w:cs="Times New Roman"/>
          <w:sz w:val="24"/>
          <w:szCs w:val="24"/>
        </w:rPr>
        <w:t xml:space="preserve">The provided data was divided into training/test sets, and the training set was processed with machine learning classifiers including Logistic Regression, MLP (Multilayer Perceptrons), </w:t>
      </w:r>
      <w:r w:rsidRPr="00864BB2">
        <w:rPr>
          <w:rFonts w:ascii="Times New Roman" w:hAnsi="Times New Roman" w:cs="Times New Roman"/>
          <w:sz w:val="24"/>
          <w:szCs w:val="24"/>
        </w:rPr>
        <w:t>KNN</w:t>
      </w:r>
      <w:r>
        <w:rPr>
          <w:rFonts w:ascii="Times New Roman" w:hAnsi="Times New Roman" w:cs="Times New Roman"/>
          <w:sz w:val="24"/>
          <w:szCs w:val="24"/>
        </w:rPr>
        <w:t>, Gaussian Naïve Bayes, Random Forest</w:t>
      </w:r>
      <w:r w:rsidR="00864BB2" w:rsidRPr="00864BB2">
        <w:rPr>
          <w:rFonts w:ascii="Times New Roman" w:hAnsi="Times New Roman" w:cs="Times New Roman"/>
          <w:sz w:val="24"/>
          <w:szCs w:val="24"/>
        </w:rPr>
        <w:t>, and SVM. The test set was then applied to the classifiers, and the accuracies of the individual filters were measured</w:t>
      </w:r>
      <w:r>
        <w:rPr>
          <w:rFonts w:ascii="Times New Roman" w:hAnsi="Times New Roman" w:cs="Times New Roman"/>
          <w:sz w:val="24"/>
          <w:szCs w:val="24"/>
        </w:rPr>
        <w:t xml:space="preserve"> using k-fold Cross Validation</w:t>
      </w:r>
      <w:r w:rsidR="00864BB2" w:rsidRPr="00864BB2">
        <w:rPr>
          <w:rFonts w:ascii="Times New Roman" w:hAnsi="Times New Roman" w:cs="Times New Roman"/>
          <w:sz w:val="24"/>
          <w:szCs w:val="24"/>
        </w:rPr>
        <w:t xml:space="preserve">. With existing data, accuracy levels attained were on average 58% to 76%, </w:t>
      </w:r>
      <w:r>
        <w:rPr>
          <w:rFonts w:ascii="Times New Roman" w:hAnsi="Times New Roman" w:cs="Times New Roman"/>
          <w:sz w:val="24"/>
          <w:szCs w:val="24"/>
        </w:rPr>
        <w:t>with a maximum of around 82%. This</w:t>
      </w:r>
      <w:r w:rsidR="00864BB2" w:rsidRPr="00864BB2">
        <w:rPr>
          <w:rFonts w:ascii="Times New Roman" w:hAnsi="Times New Roman" w:cs="Times New Roman"/>
          <w:sz w:val="24"/>
          <w:szCs w:val="24"/>
        </w:rPr>
        <w:t xml:space="preserve"> demonstrates that </w:t>
      </w:r>
      <w:r>
        <w:rPr>
          <w:rFonts w:ascii="Times New Roman" w:hAnsi="Times New Roman" w:cs="Times New Roman"/>
          <w:sz w:val="24"/>
          <w:szCs w:val="24"/>
        </w:rPr>
        <w:t xml:space="preserve">building a </w:t>
      </w:r>
      <w:r w:rsidR="00864BB2" w:rsidRPr="00864BB2">
        <w:rPr>
          <w:rFonts w:ascii="Times New Roman" w:hAnsi="Times New Roman" w:cs="Times New Roman"/>
          <w:sz w:val="24"/>
          <w:szCs w:val="24"/>
        </w:rPr>
        <w:t xml:space="preserve">prediction </w:t>
      </w:r>
      <w:r>
        <w:rPr>
          <w:rFonts w:ascii="Times New Roman" w:hAnsi="Times New Roman" w:cs="Times New Roman"/>
          <w:sz w:val="24"/>
          <w:szCs w:val="24"/>
        </w:rPr>
        <w:t xml:space="preserve">model useful in detection of </w:t>
      </w:r>
      <w:r w:rsidR="00864BB2" w:rsidRPr="00864BB2">
        <w:rPr>
          <w:rFonts w:ascii="Times New Roman" w:hAnsi="Times New Roman" w:cs="Times New Roman"/>
          <w:sz w:val="24"/>
          <w:szCs w:val="24"/>
        </w:rPr>
        <w:t>Alzheimer’s</w:t>
      </w:r>
      <w:r>
        <w:rPr>
          <w:rFonts w:ascii="Times New Roman" w:hAnsi="Times New Roman" w:cs="Times New Roman"/>
          <w:sz w:val="24"/>
          <w:szCs w:val="24"/>
        </w:rPr>
        <w:t xml:space="preserve"> Disease</w:t>
      </w:r>
      <w:r w:rsidR="00864BB2" w:rsidRPr="00864BB2">
        <w:rPr>
          <w:rFonts w:ascii="Times New Roman" w:hAnsi="Times New Roman" w:cs="Times New Roman"/>
          <w:sz w:val="24"/>
          <w:szCs w:val="24"/>
        </w:rPr>
        <w:t xml:space="preserve"> is possible. With increased number of subjects to train these filters,</w:t>
      </w:r>
      <w:r>
        <w:rPr>
          <w:rFonts w:ascii="Times New Roman" w:hAnsi="Times New Roman" w:cs="Times New Roman"/>
          <w:sz w:val="24"/>
          <w:szCs w:val="24"/>
        </w:rPr>
        <w:t xml:space="preserve"> and other key features,</w:t>
      </w:r>
      <w:r w:rsidR="00864BB2" w:rsidRPr="00864BB2">
        <w:rPr>
          <w:rFonts w:ascii="Times New Roman" w:hAnsi="Times New Roman" w:cs="Times New Roman"/>
          <w:sz w:val="24"/>
          <w:szCs w:val="24"/>
        </w:rPr>
        <w:t xml:space="preserve"> it may be possible to increase the accuracy even further.</w:t>
      </w:r>
    </w:p>
    <w:p w14:paraId="7AE17BAB" w14:textId="77777777" w:rsidR="00FA4D11" w:rsidRDefault="00FA4D11" w:rsidP="006A5B14">
      <w:pPr>
        <w:spacing w:line="276" w:lineRule="auto"/>
        <w:rPr>
          <w:rFonts w:ascii="Times New Roman" w:hAnsi="Times New Roman" w:cs="Times New Roman"/>
          <w:sz w:val="24"/>
          <w:szCs w:val="24"/>
        </w:rPr>
      </w:pPr>
    </w:p>
    <w:p w14:paraId="375240DD" w14:textId="77777777" w:rsidR="00A25A68" w:rsidRDefault="00A25A68">
      <w:pPr>
        <w:widowControl/>
        <w:wordWrap/>
        <w:autoSpaceDE/>
        <w:autoSpaceDN/>
        <w:rPr>
          <w:rFonts w:ascii="Times New Roman" w:hAnsi="Times New Roman" w:cs="Times New Roman"/>
          <w:sz w:val="24"/>
          <w:szCs w:val="24"/>
        </w:rPr>
      </w:pPr>
      <w:r>
        <w:rPr>
          <w:rFonts w:ascii="Times New Roman" w:hAnsi="Times New Roman" w:cs="Times New Roman"/>
          <w:sz w:val="24"/>
          <w:szCs w:val="24"/>
        </w:rPr>
        <w:br w:type="page"/>
      </w:r>
    </w:p>
    <w:p w14:paraId="698F2DEF" w14:textId="77777777" w:rsidR="00A25A68" w:rsidRPr="00864BB2" w:rsidRDefault="00A25A68" w:rsidP="006A5B14">
      <w:pPr>
        <w:spacing w:line="276" w:lineRule="auto"/>
        <w:rPr>
          <w:rFonts w:ascii="Times New Roman" w:hAnsi="Times New Roman" w:cs="Times New Roman"/>
          <w:sz w:val="24"/>
          <w:szCs w:val="24"/>
        </w:rPr>
      </w:pPr>
    </w:p>
    <w:p w14:paraId="34E206E3" w14:textId="77777777" w:rsidR="00FA4D11" w:rsidRPr="00A25A68" w:rsidRDefault="00A25A68" w:rsidP="006A5B14">
      <w:pPr>
        <w:pStyle w:val="ListParagraph"/>
        <w:numPr>
          <w:ilvl w:val="0"/>
          <w:numId w:val="1"/>
        </w:numPr>
        <w:spacing w:line="276" w:lineRule="auto"/>
        <w:ind w:leftChars="0"/>
        <w:rPr>
          <w:rFonts w:ascii="Times New Roman" w:hAnsi="Times New Roman" w:cs="Times New Roman"/>
          <w:b/>
          <w:sz w:val="26"/>
          <w:szCs w:val="26"/>
        </w:rPr>
      </w:pPr>
      <w:r w:rsidRPr="00A25A68">
        <w:rPr>
          <w:rFonts w:ascii="Times New Roman" w:hAnsi="Times New Roman" w:cs="Times New Roman"/>
          <w:b/>
          <w:sz w:val="26"/>
          <w:szCs w:val="26"/>
        </w:rPr>
        <w:t xml:space="preserve">INTRODUCTION </w:t>
      </w:r>
    </w:p>
    <w:p w14:paraId="5E2EFCDE" w14:textId="50F00640" w:rsidR="00C54B99" w:rsidRDefault="00CD547A" w:rsidP="006A5B14">
      <w:pPr>
        <w:spacing w:line="276" w:lineRule="auto"/>
        <w:ind w:left="400" w:firstLine="360"/>
        <w:rPr>
          <w:rFonts w:ascii="Times New Roman" w:hAnsi="Times New Roman" w:cs="Times New Roman"/>
          <w:sz w:val="24"/>
          <w:szCs w:val="24"/>
        </w:rPr>
      </w:pPr>
      <w:r w:rsidRPr="00CD547A">
        <w:rPr>
          <w:rFonts w:ascii="Times New Roman" w:hAnsi="Times New Roman" w:cs="Times New Roman"/>
          <w:sz w:val="24"/>
          <w:szCs w:val="24"/>
        </w:rPr>
        <w:t xml:space="preserve">Alzheimer’s disease (AD), the most common </w:t>
      </w:r>
      <w:r w:rsidR="008255CE">
        <w:rPr>
          <w:rFonts w:ascii="Times New Roman" w:hAnsi="Times New Roman" w:cs="Times New Roman"/>
          <w:sz w:val="24"/>
          <w:szCs w:val="24"/>
        </w:rPr>
        <w:t>form</w:t>
      </w:r>
      <w:r w:rsidRPr="00CD547A">
        <w:rPr>
          <w:rFonts w:ascii="Times New Roman" w:hAnsi="Times New Roman" w:cs="Times New Roman"/>
          <w:sz w:val="24"/>
          <w:szCs w:val="24"/>
        </w:rPr>
        <w:t xml:space="preserve"> of dementia, is associated with progressive mental deterioration that results in cognitive impairments</w:t>
      </w:r>
      <w:r w:rsidR="00FE1924">
        <w:rPr>
          <w:rFonts w:ascii="Times New Roman" w:hAnsi="Times New Roman" w:cs="Times New Roman"/>
          <w:sz w:val="24"/>
          <w:szCs w:val="24"/>
        </w:rPr>
        <w:t xml:space="preserve">, and is known to be incurable and irreversible. </w:t>
      </w:r>
      <w:r w:rsidR="00C54B99">
        <w:rPr>
          <w:rFonts w:ascii="Times New Roman" w:hAnsi="Times New Roman" w:cs="Times New Roman"/>
          <w:sz w:val="24"/>
          <w:szCs w:val="24"/>
        </w:rPr>
        <w:t>It is also a global phenomenon: in 2006 26.6 million people were affected by AD, and in 2050 this is projected to quadruple, resulting in 1 person i</w:t>
      </w:r>
      <w:r w:rsidR="00AF2124">
        <w:rPr>
          <w:rFonts w:ascii="Times New Roman" w:hAnsi="Times New Roman" w:cs="Times New Roman"/>
          <w:sz w:val="24"/>
          <w:szCs w:val="24"/>
        </w:rPr>
        <w:t>n 85 living with the disease</w:t>
      </w:r>
      <w:r w:rsidR="00AF2124">
        <w:rPr>
          <w:rFonts w:ascii="Times New Roman" w:hAnsi="Times New Roman" w:cs="Times New Roman"/>
          <w:sz w:val="24"/>
          <w:szCs w:val="24"/>
          <w:vertAlign w:val="superscript"/>
        </w:rPr>
        <w:t>1</w:t>
      </w:r>
      <w:r w:rsidR="00C54B99">
        <w:rPr>
          <w:rFonts w:ascii="Times New Roman" w:hAnsi="Times New Roman" w:cs="Times New Roman"/>
          <w:sz w:val="24"/>
          <w:szCs w:val="24"/>
        </w:rPr>
        <w:t xml:space="preserve">. </w:t>
      </w:r>
      <w:r w:rsidR="0001170C">
        <w:rPr>
          <w:rFonts w:ascii="Times New Roman" w:hAnsi="Times New Roman" w:cs="Times New Roman"/>
          <w:sz w:val="24"/>
          <w:szCs w:val="24"/>
        </w:rPr>
        <w:t>This potentially life-threatening disease is caused by abnormal</w:t>
      </w:r>
      <w:r w:rsidR="0001170C">
        <w:rPr>
          <w:rFonts w:ascii="Times New Roman" w:hAnsi="Times New Roman" w:cs="Times New Roman" w:hint="eastAsia"/>
          <w:sz w:val="24"/>
          <w:szCs w:val="24"/>
        </w:rPr>
        <w:t xml:space="preserve"> </w:t>
      </w:r>
      <w:r w:rsidR="0001170C" w:rsidRPr="0001170C">
        <w:rPr>
          <w:rFonts w:ascii="Times New Roman" w:hAnsi="Times New Roman" w:cs="Times New Roman"/>
          <w:sz w:val="24"/>
          <w:szCs w:val="24"/>
        </w:rPr>
        <w:t>accumul</w:t>
      </w:r>
      <w:r w:rsidR="0001170C">
        <w:rPr>
          <w:rFonts w:ascii="Times New Roman" w:hAnsi="Times New Roman" w:cs="Times New Roman"/>
          <w:sz w:val="24"/>
          <w:szCs w:val="24"/>
        </w:rPr>
        <w:t>ation of Amyloid beta,</w:t>
      </w:r>
      <w:r w:rsidR="0001170C" w:rsidRPr="0001170C">
        <w:rPr>
          <w:rFonts w:ascii="Times New Roman" w:hAnsi="Times New Roman" w:cs="Times New Roman"/>
          <w:sz w:val="24"/>
          <w:szCs w:val="24"/>
        </w:rPr>
        <w:t xml:space="preserve"> forming amyloid plaques an</w:t>
      </w:r>
      <w:r w:rsidR="0001170C">
        <w:rPr>
          <w:rFonts w:ascii="Times New Roman" w:hAnsi="Times New Roman" w:cs="Times New Roman"/>
          <w:sz w:val="24"/>
          <w:szCs w:val="24"/>
        </w:rPr>
        <w:t>d intracellular neurofibrillary</w:t>
      </w:r>
      <w:r w:rsidR="0001170C">
        <w:rPr>
          <w:rFonts w:ascii="Times New Roman" w:hAnsi="Times New Roman" w:cs="Times New Roman" w:hint="eastAsia"/>
          <w:sz w:val="24"/>
          <w:szCs w:val="24"/>
        </w:rPr>
        <w:t xml:space="preserve"> </w:t>
      </w:r>
      <w:r w:rsidR="0001170C" w:rsidRPr="0001170C">
        <w:rPr>
          <w:rFonts w:ascii="Times New Roman" w:hAnsi="Times New Roman" w:cs="Times New Roman"/>
          <w:sz w:val="24"/>
          <w:szCs w:val="24"/>
        </w:rPr>
        <w:t>tangles</w:t>
      </w:r>
      <w:r w:rsidR="0001170C">
        <w:rPr>
          <w:rFonts w:ascii="Times New Roman" w:hAnsi="Times New Roman" w:cs="Times New Roman"/>
          <w:sz w:val="24"/>
          <w:szCs w:val="24"/>
        </w:rPr>
        <w:t>, with</w:t>
      </w:r>
      <w:r w:rsidR="0001170C">
        <w:rPr>
          <w:rFonts w:ascii="Times New Roman" w:hAnsi="Times New Roman" w:cs="Times New Roman" w:hint="eastAsia"/>
          <w:sz w:val="24"/>
          <w:szCs w:val="24"/>
        </w:rPr>
        <w:t xml:space="preserve"> </w:t>
      </w:r>
      <w:r w:rsidR="0001170C" w:rsidRPr="0001170C">
        <w:rPr>
          <w:rFonts w:ascii="Times New Roman" w:hAnsi="Times New Roman" w:cs="Times New Roman"/>
          <w:sz w:val="24"/>
          <w:szCs w:val="24"/>
        </w:rPr>
        <w:t>widespread gliosis, loss of synapses and degeneration of neurons</w:t>
      </w:r>
      <w:r w:rsidR="00AF2124">
        <w:rPr>
          <w:rFonts w:ascii="Times New Roman" w:hAnsi="Times New Roman" w:cs="Times New Roman"/>
          <w:sz w:val="24"/>
          <w:szCs w:val="24"/>
          <w:vertAlign w:val="superscript"/>
        </w:rPr>
        <w:t>2</w:t>
      </w:r>
      <w:r w:rsidR="0001170C">
        <w:rPr>
          <w:rFonts w:ascii="Times New Roman" w:hAnsi="Times New Roman" w:cs="Times New Roman"/>
          <w:sz w:val="24"/>
          <w:szCs w:val="24"/>
        </w:rPr>
        <w:t>.</w:t>
      </w:r>
      <w:r w:rsidR="00772289">
        <w:rPr>
          <w:rFonts w:ascii="Times New Roman" w:hAnsi="Times New Roman" w:cs="Times New Roman"/>
          <w:sz w:val="24"/>
          <w:szCs w:val="24"/>
        </w:rPr>
        <w:t xml:space="preserve"> A definitive diagnosis can be made post-mortem tests for the presence of these elements in the patient’s brain, but with protracted diseases as AD it is essential that the patient is discovered and treated early on, reducing occurrences of potential life-threatening incidents. </w:t>
      </w:r>
    </w:p>
    <w:p w14:paraId="4BA7B8A6" w14:textId="77777777" w:rsidR="00887358" w:rsidRDefault="00772289" w:rsidP="00887358">
      <w:pPr>
        <w:spacing w:line="276" w:lineRule="auto"/>
        <w:ind w:left="400" w:firstLine="360"/>
        <w:rPr>
          <w:rFonts w:ascii="Times New Roman" w:hAnsi="Times New Roman" w:cs="Times New Roman"/>
          <w:sz w:val="24"/>
          <w:szCs w:val="24"/>
        </w:rPr>
      </w:pPr>
      <w:r>
        <w:rPr>
          <w:rFonts w:ascii="Times New Roman" w:hAnsi="Times New Roman" w:cs="Times New Roman" w:hint="eastAsia"/>
          <w:sz w:val="24"/>
          <w:szCs w:val="24"/>
        </w:rPr>
        <w:t xml:space="preserve">Many </w:t>
      </w:r>
      <w:r>
        <w:rPr>
          <w:rFonts w:ascii="Times New Roman" w:hAnsi="Times New Roman" w:cs="Times New Roman"/>
          <w:sz w:val="24"/>
          <w:szCs w:val="24"/>
        </w:rPr>
        <w:t>researchers have been working on an effective and accurate way of detecting AD early on, among which structural imaging based on magnetic resonance has played a key part. Magnetic Resonance Image (MRI) scans can reveal atrophy of medial temporal structures, which is considered a valid diagnostic marker at the Mild Cognit</w:t>
      </w:r>
      <w:r w:rsidR="00AF2124">
        <w:rPr>
          <w:rFonts w:ascii="Times New Roman" w:hAnsi="Times New Roman" w:cs="Times New Roman"/>
          <w:sz w:val="24"/>
          <w:szCs w:val="24"/>
        </w:rPr>
        <w:t>ive Impairment (MCI) stage</w:t>
      </w:r>
      <w:r w:rsidR="00AF2124">
        <w:rPr>
          <w:rFonts w:ascii="Times New Roman" w:hAnsi="Times New Roman" w:cs="Times New Roman"/>
          <w:sz w:val="24"/>
          <w:szCs w:val="24"/>
          <w:vertAlign w:val="superscript"/>
        </w:rPr>
        <w:t>3</w:t>
      </w:r>
      <w:r w:rsidR="00F11F84">
        <w:rPr>
          <w:rFonts w:ascii="Times New Roman" w:hAnsi="Times New Roman" w:cs="Times New Roman"/>
          <w:sz w:val="24"/>
          <w:szCs w:val="24"/>
        </w:rPr>
        <w:t>. Specifically</w:t>
      </w:r>
      <w:r w:rsidR="002D0B2A">
        <w:rPr>
          <w:rFonts w:ascii="Times New Roman" w:hAnsi="Times New Roman" w:cs="Times New Roman"/>
          <w:sz w:val="24"/>
          <w:szCs w:val="24"/>
        </w:rPr>
        <w:t>, researches have concluded that even mild AD is associated with atrophy of cortical association areas, and that the degree of clinical impairment is associated with the severity of</w:t>
      </w:r>
      <w:r w:rsidR="00AF2124">
        <w:rPr>
          <w:rFonts w:ascii="Times New Roman" w:hAnsi="Times New Roman" w:cs="Times New Roman"/>
          <w:sz w:val="24"/>
          <w:szCs w:val="24"/>
        </w:rPr>
        <w:t xml:space="preserve"> observed regional atrophy</w:t>
      </w:r>
      <w:r w:rsidR="00AF2124">
        <w:rPr>
          <w:rFonts w:ascii="Times New Roman" w:hAnsi="Times New Roman" w:cs="Times New Roman"/>
          <w:sz w:val="24"/>
          <w:szCs w:val="24"/>
          <w:vertAlign w:val="superscript"/>
        </w:rPr>
        <w:t>4</w:t>
      </w:r>
      <w:r w:rsidR="000B1CEE">
        <w:rPr>
          <w:rFonts w:ascii="Times New Roman" w:hAnsi="Times New Roman" w:cs="Times New Roman"/>
          <w:sz w:val="24"/>
          <w:szCs w:val="24"/>
        </w:rPr>
        <w:t xml:space="preserve">. </w:t>
      </w:r>
      <w:r w:rsidR="00386FBC">
        <w:rPr>
          <w:rFonts w:ascii="Times New Roman" w:hAnsi="Times New Roman" w:cs="Times New Roman"/>
          <w:sz w:val="24"/>
          <w:szCs w:val="24"/>
        </w:rPr>
        <w:t>With MRI scans, these regions of atrophy can be visually recognized</w:t>
      </w:r>
      <w:r w:rsidR="006A5B14">
        <w:rPr>
          <w:rFonts w:ascii="Times New Roman" w:hAnsi="Times New Roman" w:cs="Times New Roman"/>
          <w:sz w:val="24"/>
          <w:szCs w:val="24"/>
        </w:rPr>
        <w:t xml:space="preserve"> by trained medical personnel</w:t>
      </w:r>
      <w:r w:rsidR="00386FBC">
        <w:rPr>
          <w:rFonts w:ascii="Times New Roman" w:hAnsi="Times New Roman" w:cs="Times New Roman"/>
          <w:sz w:val="24"/>
          <w:szCs w:val="24"/>
        </w:rPr>
        <w:t>, but for</w:t>
      </w:r>
      <w:r w:rsidR="006A5B14">
        <w:rPr>
          <w:rFonts w:ascii="Times New Roman" w:hAnsi="Times New Roman" w:cs="Times New Roman"/>
          <w:sz w:val="24"/>
          <w:szCs w:val="24"/>
        </w:rPr>
        <w:t xml:space="preserve"> exploratory</w:t>
      </w:r>
      <w:r w:rsidR="00386FBC">
        <w:rPr>
          <w:rFonts w:ascii="Times New Roman" w:hAnsi="Times New Roman" w:cs="Times New Roman"/>
          <w:sz w:val="24"/>
          <w:szCs w:val="24"/>
        </w:rPr>
        <w:t xml:space="preserve"> data analysis a more numerical approach is needed. Efforts have been made to quantize this degree of atrophy by calculating brain volumes from MRI scans. One major difficulty was that of correcting for head size variation in brai</w:t>
      </w:r>
      <w:r w:rsidR="006A5B14">
        <w:rPr>
          <w:rFonts w:ascii="Times New Roman" w:hAnsi="Times New Roman" w:cs="Times New Roman"/>
          <w:sz w:val="24"/>
          <w:szCs w:val="24"/>
        </w:rPr>
        <w:t xml:space="preserve">n morphometric analyses, and a novel </w:t>
      </w:r>
      <w:r w:rsidR="00386FBC">
        <w:rPr>
          <w:rFonts w:ascii="Times New Roman" w:hAnsi="Times New Roman" w:cs="Times New Roman"/>
          <w:sz w:val="24"/>
          <w:szCs w:val="24"/>
        </w:rPr>
        <w:t>method to resolve this was to adjust total intracranial volume (TIV) with the Atlas Scaling Factor (ASF) to scale each individual and a</w:t>
      </w:r>
      <w:r w:rsidR="006A5B14">
        <w:rPr>
          <w:rFonts w:ascii="Times New Roman" w:hAnsi="Times New Roman" w:cs="Times New Roman"/>
          <w:sz w:val="24"/>
          <w:szCs w:val="24"/>
        </w:rPr>
        <w:t>rrive at normalized</w:t>
      </w:r>
      <w:r w:rsidR="00AF2124">
        <w:rPr>
          <w:rFonts w:ascii="Times New Roman" w:hAnsi="Times New Roman" w:cs="Times New Roman"/>
          <w:sz w:val="24"/>
          <w:szCs w:val="24"/>
        </w:rPr>
        <w:t xml:space="preserve"> values</w:t>
      </w:r>
      <w:r w:rsidR="00AF2124">
        <w:rPr>
          <w:rFonts w:ascii="Times New Roman" w:hAnsi="Times New Roman" w:cs="Times New Roman"/>
          <w:sz w:val="24"/>
          <w:szCs w:val="24"/>
          <w:vertAlign w:val="superscript"/>
        </w:rPr>
        <w:t>5</w:t>
      </w:r>
      <w:r w:rsidR="00887358">
        <w:rPr>
          <w:rFonts w:ascii="Times New Roman" w:hAnsi="Times New Roman" w:cs="Times New Roman"/>
          <w:sz w:val="24"/>
          <w:szCs w:val="24"/>
        </w:rPr>
        <w:t xml:space="preserve">. </w:t>
      </w:r>
      <w:r w:rsidR="006A5B14">
        <w:rPr>
          <w:rFonts w:ascii="Times New Roman" w:hAnsi="Times New Roman" w:cs="Times New Roman"/>
          <w:sz w:val="24"/>
          <w:szCs w:val="24"/>
        </w:rPr>
        <w:t>The resulting metric estimated total intracranial volume (</w:t>
      </w:r>
      <w:proofErr w:type="spellStart"/>
      <w:r w:rsidR="006A5B14">
        <w:rPr>
          <w:rFonts w:ascii="Times New Roman" w:hAnsi="Times New Roman" w:cs="Times New Roman"/>
          <w:sz w:val="24"/>
          <w:szCs w:val="24"/>
        </w:rPr>
        <w:t>eTIV</w:t>
      </w:r>
      <w:proofErr w:type="spellEnd"/>
      <w:r w:rsidR="006A5B14">
        <w:rPr>
          <w:rFonts w:ascii="Times New Roman" w:hAnsi="Times New Roman" w:cs="Times New Roman"/>
          <w:sz w:val="24"/>
          <w:szCs w:val="24"/>
        </w:rPr>
        <w:t>) can be used as an indicator for brain atrophy along with ASF and normal</w:t>
      </w:r>
      <w:r w:rsidR="00887358">
        <w:rPr>
          <w:rFonts w:ascii="Times New Roman" w:hAnsi="Times New Roman" w:cs="Times New Roman"/>
          <w:sz w:val="24"/>
          <w:szCs w:val="24"/>
        </w:rPr>
        <w:t>ized whole brain volume (</w:t>
      </w:r>
      <w:proofErr w:type="spellStart"/>
      <w:r w:rsidR="00887358">
        <w:rPr>
          <w:rFonts w:ascii="Times New Roman" w:hAnsi="Times New Roman" w:cs="Times New Roman"/>
          <w:sz w:val="24"/>
          <w:szCs w:val="24"/>
        </w:rPr>
        <w:t>nWBV</w:t>
      </w:r>
      <w:proofErr w:type="spellEnd"/>
      <w:r w:rsidR="00887358">
        <w:rPr>
          <w:rFonts w:ascii="Times New Roman" w:hAnsi="Times New Roman" w:cs="Times New Roman"/>
          <w:sz w:val="24"/>
          <w:szCs w:val="24"/>
        </w:rPr>
        <w:t xml:space="preserve">). </w:t>
      </w:r>
    </w:p>
    <w:p w14:paraId="7C6396A3" w14:textId="77777777" w:rsidR="00887358" w:rsidRDefault="00D3639B" w:rsidP="00887358">
      <w:pPr>
        <w:spacing w:line="276" w:lineRule="auto"/>
        <w:ind w:left="400" w:firstLine="360"/>
        <w:rPr>
          <w:rFonts w:ascii="Times New Roman" w:hAnsi="Times New Roman" w:cs="Times New Roman"/>
          <w:sz w:val="24"/>
          <w:szCs w:val="24"/>
        </w:rPr>
      </w:pPr>
      <w:r>
        <w:rPr>
          <w:rFonts w:ascii="Times New Roman" w:hAnsi="Times New Roman" w:cs="Times New Roman"/>
          <w:sz w:val="24"/>
          <w:szCs w:val="24"/>
        </w:rPr>
        <w:t>To ensure clinical examinations can discover AD early on, there are more conventional methods that help diagnose AD. The Mini-Mental State Examination (MMSE) is one such tool, that can be used to systematically and thoroughly assess mental status. This is a 11-question measure that tests five areas of cognitive function: orientation, registration, attention and calculation, recall, and language. The maximum score is 30, and a score of 23 or lower in</w:t>
      </w:r>
      <w:r w:rsidR="00AF2124">
        <w:rPr>
          <w:rFonts w:ascii="Times New Roman" w:hAnsi="Times New Roman" w:cs="Times New Roman"/>
          <w:sz w:val="24"/>
          <w:szCs w:val="24"/>
        </w:rPr>
        <w:t>dicates cognitive impairment</w:t>
      </w:r>
      <w:r w:rsidR="00AF2124">
        <w:rPr>
          <w:rFonts w:ascii="Times New Roman" w:hAnsi="Times New Roman" w:cs="Times New Roman"/>
          <w:sz w:val="24"/>
          <w:szCs w:val="24"/>
          <w:vertAlign w:val="superscript"/>
        </w:rPr>
        <w:t>6</w:t>
      </w:r>
      <w:r>
        <w:rPr>
          <w:rFonts w:ascii="Times New Roman" w:hAnsi="Times New Roman" w:cs="Times New Roman"/>
          <w:sz w:val="24"/>
          <w:szCs w:val="24"/>
        </w:rPr>
        <w:t xml:space="preserve">. Although it has been mentioned that there is no evidence supporting MMSE </w:t>
      </w:r>
      <w:r w:rsidR="006F711A">
        <w:rPr>
          <w:rFonts w:ascii="Times New Roman" w:hAnsi="Times New Roman" w:cs="Times New Roman"/>
          <w:sz w:val="24"/>
          <w:szCs w:val="24"/>
        </w:rPr>
        <w:t>as a stand-alone test in the identification of MCI patients who could develop dementia including AD, with repeated tests and other diagnostic tools this could help early identifi</w:t>
      </w:r>
      <w:r w:rsidR="00AF2124">
        <w:rPr>
          <w:rFonts w:ascii="Times New Roman" w:hAnsi="Times New Roman" w:cs="Times New Roman"/>
          <w:sz w:val="24"/>
          <w:szCs w:val="24"/>
        </w:rPr>
        <w:t>cation of potential patients</w:t>
      </w:r>
      <w:r w:rsidR="00AF2124">
        <w:rPr>
          <w:rFonts w:ascii="Times New Roman" w:hAnsi="Times New Roman" w:cs="Times New Roman"/>
          <w:sz w:val="24"/>
          <w:szCs w:val="24"/>
          <w:vertAlign w:val="superscript"/>
        </w:rPr>
        <w:t>7</w:t>
      </w:r>
      <w:r w:rsidR="006F711A">
        <w:rPr>
          <w:rFonts w:ascii="Times New Roman" w:hAnsi="Times New Roman" w:cs="Times New Roman"/>
          <w:sz w:val="24"/>
          <w:szCs w:val="24"/>
        </w:rPr>
        <w:t xml:space="preserve">. </w:t>
      </w:r>
      <w:r w:rsidR="00A33B6A">
        <w:rPr>
          <w:rFonts w:ascii="Times New Roman" w:hAnsi="Times New Roman" w:cs="Times New Roman"/>
          <w:sz w:val="24"/>
          <w:szCs w:val="24"/>
        </w:rPr>
        <w:t>Another indicator that may have bearing is the socioeconomic status (SES), and educational level.</w:t>
      </w:r>
      <w:r w:rsidR="00513876">
        <w:rPr>
          <w:rFonts w:ascii="Times New Roman" w:hAnsi="Times New Roman" w:cs="Times New Roman"/>
          <w:sz w:val="24"/>
          <w:szCs w:val="24"/>
        </w:rPr>
        <w:t xml:space="preserve"> Lower education level does suggest higher risk of AD, but this is not directly mediated by SES. However, low SES at an earlier age was as</w:t>
      </w:r>
      <w:r w:rsidR="00AF2124">
        <w:rPr>
          <w:rFonts w:ascii="Times New Roman" w:hAnsi="Times New Roman" w:cs="Times New Roman"/>
          <w:sz w:val="24"/>
          <w:szCs w:val="24"/>
        </w:rPr>
        <w:t>sociated with increased risk</w:t>
      </w:r>
      <w:r w:rsidR="00AF2124">
        <w:rPr>
          <w:rFonts w:ascii="Times New Roman" w:hAnsi="Times New Roman" w:cs="Times New Roman"/>
          <w:sz w:val="24"/>
          <w:szCs w:val="24"/>
          <w:vertAlign w:val="superscript"/>
        </w:rPr>
        <w:t>8</w:t>
      </w:r>
      <w:r w:rsidR="00513876">
        <w:rPr>
          <w:rFonts w:ascii="Times New Roman" w:hAnsi="Times New Roman" w:cs="Times New Roman"/>
          <w:sz w:val="24"/>
          <w:szCs w:val="24"/>
        </w:rPr>
        <w:t xml:space="preserve">. </w:t>
      </w:r>
      <w:r w:rsidR="00C12763">
        <w:rPr>
          <w:rFonts w:ascii="Times New Roman" w:hAnsi="Times New Roman" w:cs="Times New Roman"/>
          <w:sz w:val="24"/>
          <w:szCs w:val="24"/>
        </w:rPr>
        <w:t xml:space="preserve">It is also worth noting that not </w:t>
      </w:r>
      <w:r w:rsidR="00C12763">
        <w:rPr>
          <w:rFonts w:ascii="Times New Roman" w:hAnsi="Times New Roman" w:cs="Times New Roman"/>
          <w:sz w:val="24"/>
          <w:szCs w:val="24"/>
        </w:rPr>
        <w:lastRenderedPageBreak/>
        <w:t xml:space="preserve">all studies have revealed association between education level and dementia. A more consistent relationship with dementia occurs when years of education reflects cognitive capacity, which suggests that effect of education on risk of dementia should be evaluated within the context of a </w:t>
      </w:r>
      <w:r w:rsidR="00AF2124">
        <w:rPr>
          <w:rFonts w:ascii="Times New Roman" w:hAnsi="Times New Roman" w:cs="Times New Roman"/>
          <w:sz w:val="24"/>
          <w:szCs w:val="24"/>
        </w:rPr>
        <w:t>lifespan developmental model</w:t>
      </w:r>
      <w:r w:rsidR="00AF2124">
        <w:rPr>
          <w:rFonts w:ascii="Times New Roman" w:hAnsi="Times New Roman" w:cs="Times New Roman"/>
          <w:sz w:val="24"/>
          <w:szCs w:val="24"/>
          <w:vertAlign w:val="superscript"/>
        </w:rPr>
        <w:t>9</w:t>
      </w:r>
      <w:r w:rsidR="00C12763">
        <w:rPr>
          <w:rFonts w:ascii="Times New Roman" w:hAnsi="Times New Roman" w:cs="Times New Roman"/>
          <w:sz w:val="24"/>
          <w:szCs w:val="24"/>
        </w:rPr>
        <w:t xml:space="preserve">. </w:t>
      </w:r>
      <w:r w:rsidR="008538F8">
        <w:rPr>
          <w:rFonts w:ascii="Times New Roman" w:hAnsi="Times New Roman" w:cs="Times New Roman"/>
          <w:sz w:val="24"/>
          <w:szCs w:val="24"/>
        </w:rPr>
        <w:t>It is also popular belief that women have more AD than men, and that significantly more people develop AD in older age than young, which suggests that these parameters should be considered when building a predictive model on AD.</w:t>
      </w:r>
    </w:p>
    <w:p w14:paraId="1396DF5B" w14:textId="77777777" w:rsidR="008E7255" w:rsidRDefault="008538F8" w:rsidP="00E93F9B">
      <w:pPr>
        <w:spacing w:line="276" w:lineRule="auto"/>
        <w:ind w:left="400" w:firstLine="360"/>
        <w:rPr>
          <w:rFonts w:ascii="Times New Roman" w:hAnsi="Times New Roman" w:cs="Times New Roman"/>
          <w:sz w:val="24"/>
          <w:szCs w:val="24"/>
        </w:rPr>
      </w:pPr>
      <w:r>
        <w:rPr>
          <w:rFonts w:ascii="Times New Roman" w:hAnsi="Times New Roman" w:cs="Times New Roman"/>
          <w:sz w:val="24"/>
          <w:szCs w:val="24"/>
        </w:rPr>
        <w:t xml:space="preserve">Since definitive diagnosis of AD cannot be performed until the brain actually has the symptoms of the disease, by which time it may be too late to help the patient, </w:t>
      </w:r>
      <w:r w:rsidR="00090035">
        <w:rPr>
          <w:rFonts w:ascii="Times New Roman" w:hAnsi="Times New Roman" w:cs="Times New Roman"/>
          <w:sz w:val="24"/>
          <w:szCs w:val="24"/>
        </w:rPr>
        <w:t>it seems to be logical to focus detection on the early stages of AD or MCI. The Clinical Dementia Rating (CDR), developed by the Memory and Aging Project at Washington University School of Medicine, is a 5-point scale used to characterize six domains of cognitive and functional p</w:t>
      </w:r>
      <w:r w:rsidR="00AF2124">
        <w:rPr>
          <w:rFonts w:ascii="Times New Roman" w:hAnsi="Times New Roman" w:cs="Times New Roman"/>
          <w:sz w:val="24"/>
          <w:szCs w:val="24"/>
        </w:rPr>
        <w:t>erformance applicable to AD</w:t>
      </w:r>
      <w:r w:rsidR="00AF2124">
        <w:rPr>
          <w:rFonts w:ascii="Times New Roman" w:hAnsi="Times New Roman" w:cs="Times New Roman"/>
          <w:sz w:val="24"/>
          <w:szCs w:val="24"/>
          <w:vertAlign w:val="superscript"/>
        </w:rPr>
        <w:t>10</w:t>
      </w:r>
      <w:r w:rsidR="00404A00">
        <w:rPr>
          <w:rFonts w:ascii="Times New Roman" w:hAnsi="Times New Roman" w:cs="Times New Roman"/>
          <w:sz w:val="24"/>
          <w:szCs w:val="24"/>
        </w:rPr>
        <w:t>. A score of 0 indicates that the subject is normal, while 0.5 indicates very mild dementia and 1 indicates mild dementia. This may provide very useful information to predict AD dementia progression in MCI individuals</w:t>
      </w:r>
      <w:r w:rsidR="00AF2124">
        <w:rPr>
          <w:rFonts w:ascii="Times New Roman" w:hAnsi="Times New Roman" w:cs="Times New Roman"/>
          <w:sz w:val="24"/>
          <w:szCs w:val="24"/>
          <w:vertAlign w:val="superscript"/>
        </w:rPr>
        <w:t>11</w:t>
      </w:r>
      <w:r w:rsidR="00404A00">
        <w:rPr>
          <w:rFonts w:ascii="Times New Roman" w:hAnsi="Times New Roman" w:cs="Times New Roman"/>
          <w:sz w:val="24"/>
          <w:szCs w:val="24"/>
        </w:rPr>
        <w:t xml:space="preserve">. </w:t>
      </w:r>
      <w:r w:rsidR="00E93F9B">
        <w:rPr>
          <w:rFonts w:ascii="Times New Roman" w:hAnsi="Times New Roman" w:cs="Times New Roman"/>
          <w:sz w:val="24"/>
          <w:szCs w:val="24"/>
        </w:rPr>
        <w:t>In the analysis presented in this paper, CDR is used as the target value for the predictive model.</w:t>
      </w:r>
    </w:p>
    <w:p w14:paraId="1E036E84" w14:textId="77777777" w:rsidR="00E93F9B" w:rsidRDefault="00E93F9B" w:rsidP="00B5736C">
      <w:pPr>
        <w:spacing w:line="276" w:lineRule="auto"/>
        <w:ind w:left="400" w:firstLine="360"/>
        <w:rPr>
          <w:rFonts w:ascii="Times New Roman" w:hAnsi="Times New Roman" w:cs="Times New Roman"/>
          <w:sz w:val="24"/>
          <w:szCs w:val="24"/>
        </w:rPr>
      </w:pPr>
      <w:r>
        <w:rPr>
          <w:rFonts w:ascii="Times New Roman" w:hAnsi="Times New Roman" w:cs="Times New Roman"/>
          <w:sz w:val="24"/>
          <w:szCs w:val="24"/>
        </w:rPr>
        <w:t xml:space="preserve">The complex nature of potential indicators of AD, ranging from quantitative MRI measures, clinical and demographic tools, suggests that using machine learning is efficient. </w:t>
      </w:r>
      <w:r w:rsidR="0051533B">
        <w:rPr>
          <w:rFonts w:ascii="Times New Roman" w:hAnsi="Times New Roman" w:cs="Times New Roman"/>
          <w:sz w:val="24"/>
          <w:szCs w:val="24"/>
        </w:rPr>
        <w:t>Machine learning techniques have successfully been applied in studies linking biomarkers to obtain relevant relationships that expl</w:t>
      </w:r>
      <w:r w:rsidR="00AF2124">
        <w:rPr>
          <w:rFonts w:ascii="Times New Roman" w:hAnsi="Times New Roman" w:cs="Times New Roman"/>
          <w:sz w:val="24"/>
          <w:szCs w:val="24"/>
        </w:rPr>
        <w:t>ain different stages in AD</w:t>
      </w:r>
      <w:r w:rsidR="00AF2124">
        <w:rPr>
          <w:rFonts w:ascii="Times New Roman" w:hAnsi="Times New Roman" w:cs="Times New Roman"/>
          <w:sz w:val="24"/>
          <w:szCs w:val="24"/>
          <w:vertAlign w:val="superscript"/>
        </w:rPr>
        <w:t>12</w:t>
      </w:r>
      <w:r w:rsidR="0051533B">
        <w:rPr>
          <w:rFonts w:ascii="Times New Roman" w:hAnsi="Times New Roman" w:cs="Times New Roman"/>
          <w:sz w:val="24"/>
          <w:szCs w:val="24"/>
        </w:rPr>
        <w:t xml:space="preserve">. </w:t>
      </w:r>
      <w:r w:rsidR="00B5736C">
        <w:rPr>
          <w:rFonts w:ascii="Times New Roman" w:hAnsi="Times New Roman" w:cs="Times New Roman"/>
          <w:sz w:val="24"/>
          <w:szCs w:val="24"/>
        </w:rPr>
        <w:t xml:space="preserve">In this paper, we use a variety of machine learning classifiers that can learn to predict whether an individual is suffering from clinical dementia, test them for accuracy using statistical analysis, </w:t>
      </w:r>
      <w:r w:rsidR="000E30D8">
        <w:rPr>
          <w:rFonts w:ascii="Times New Roman" w:hAnsi="Times New Roman" w:cs="Times New Roman"/>
          <w:sz w:val="24"/>
          <w:szCs w:val="24"/>
        </w:rPr>
        <w:t>and look for insights on which variable contributes most to successful prediction.</w:t>
      </w:r>
      <w:r w:rsidR="00152C69">
        <w:rPr>
          <w:rFonts w:ascii="Times New Roman" w:hAnsi="Times New Roman" w:cs="Times New Roman"/>
          <w:sz w:val="24"/>
          <w:szCs w:val="24"/>
        </w:rPr>
        <w:t xml:space="preserve"> </w:t>
      </w:r>
    </w:p>
    <w:p w14:paraId="04B38A3C" w14:textId="77777777" w:rsidR="00B252B4" w:rsidRPr="00CD547A" w:rsidRDefault="00B252B4" w:rsidP="006A5B14">
      <w:pPr>
        <w:spacing w:line="276" w:lineRule="auto"/>
        <w:ind w:left="400" w:firstLine="360"/>
        <w:rPr>
          <w:rFonts w:ascii="Times New Roman" w:hAnsi="Times New Roman" w:cs="Times New Roman"/>
          <w:sz w:val="24"/>
          <w:szCs w:val="24"/>
        </w:rPr>
      </w:pPr>
    </w:p>
    <w:p w14:paraId="76CACFD3" w14:textId="77777777" w:rsidR="00FA4D11" w:rsidRPr="00A25A68" w:rsidRDefault="00A25A68" w:rsidP="006A5B14">
      <w:pPr>
        <w:pStyle w:val="ListParagraph"/>
        <w:numPr>
          <w:ilvl w:val="0"/>
          <w:numId w:val="1"/>
        </w:numPr>
        <w:spacing w:line="276" w:lineRule="auto"/>
        <w:ind w:leftChars="0"/>
        <w:rPr>
          <w:rFonts w:ascii="Times New Roman" w:hAnsi="Times New Roman" w:cs="Times New Roman"/>
          <w:b/>
          <w:sz w:val="26"/>
          <w:szCs w:val="26"/>
        </w:rPr>
      </w:pPr>
      <w:r w:rsidRPr="00A25A68">
        <w:rPr>
          <w:rFonts w:ascii="Times New Roman" w:hAnsi="Times New Roman" w:cs="Times New Roman"/>
          <w:b/>
          <w:sz w:val="26"/>
          <w:szCs w:val="26"/>
        </w:rPr>
        <w:t>MATERIAL AND METHODS</w:t>
      </w:r>
    </w:p>
    <w:p w14:paraId="5D93BC0D" w14:textId="77777777" w:rsidR="00085B70" w:rsidRPr="00CD547A" w:rsidRDefault="00085B70" w:rsidP="006A5B14">
      <w:pPr>
        <w:pStyle w:val="ListParagraph"/>
        <w:numPr>
          <w:ilvl w:val="1"/>
          <w:numId w:val="1"/>
        </w:numPr>
        <w:spacing w:line="276" w:lineRule="auto"/>
        <w:ind w:leftChars="0"/>
        <w:rPr>
          <w:rFonts w:ascii="Times New Roman" w:hAnsi="Times New Roman" w:cs="Times New Roman"/>
          <w:sz w:val="24"/>
          <w:szCs w:val="24"/>
        </w:rPr>
      </w:pPr>
      <w:r w:rsidRPr="00CD547A">
        <w:rPr>
          <w:rFonts w:ascii="Times New Roman" w:hAnsi="Times New Roman" w:cs="Times New Roman"/>
          <w:sz w:val="24"/>
          <w:szCs w:val="24"/>
        </w:rPr>
        <w:t>Data Source</w:t>
      </w:r>
    </w:p>
    <w:p w14:paraId="07A215DE" w14:textId="77777777" w:rsidR="00152C69" w:rsidRDefault="00152C69" w:rsidP="006A5B14">
      <w:pPr>
        <w:spacing w:line="276" w:lineRule="auto"/>
        <w:ind w:left="800" w:firstLine="400"/>
        <w:rPr>
          <w:rFonts w:ascii="Times New Roman" w:hAnsi="Times New Roman" w:cs="Times New Roman"/>
          <w:sz w:val="24"/>
          <w:szCs w:val="24"/>
        </w:rPr>
      </w:pPr>
      <w:r>
        <w:rPr>
          <w:rFonts w:ascii="Times New Roman" w:hAnsi="Times New Roman" w:cs="Times New Roman"/>
          <w:sz w:val="24"/>
          <w:szCs w:val="24"/>
        </w:rPr>
        <w:t>The Open Access Series of Imaging Studies (OASIS) project offers MRI datasets of the brain for free distribution. The data used in this paper was downloaded directly from the OASIS website (</w:t>
      </w:r>
      <w:hyperlink r:id="rId8" w:history="1">
        <w:r w:rsidRPr="00443927">
          <w:rPr>
            <w:rStyle w:val="Hyperlink"/>
            <w:rFonts w:ascii="Times New Roman" w:hAnsi="Times New Roman" w:cs="Times New Roman"/>
            <w:sz w:val="24"/>
            <w:szCs w:val="24"/>
          </w:rPr>
          <w:t>http://www.oasis-brains.org/</w:t>
        </w:r>
      </w:hyperlink>
      <w:r>
        <w:rPr>
          <w:rFonts w:ascii="Times New Roman" w:hAnsi="Times New Roman" w:cs="Times New Roman"/>
          <w:sz w:val="24"/>
          <w:szCs w:val="24"/>
        </w:rPr>
        <w:t>). T</w:t>
      </w:r>
      <w:r w:rsidR="00D551E7">
        <w:rPr>
          <w:rFonts w:ascii="Times New Roman" w:hAnsi="Times New Roman" w:cs="Times New Roman"/>
          <w:sz w:val="24"/>
          <w:szCs w:val="24"/>
        </w:rPr>
        <w:t>his</w:t>
      </w:r>
      <w:r>
        <w:rPr>
          <w:rFonts w:ascii="Times New Roman" w:hAnsi="Times New Roman" w:cs="Times New Roman"/>
          <w:sz w:val="24"/>
          <w:szCs w:val="24"/>
        </w:rPr>
        <w:t xml:space="preserve"> </w:t>
      </w:r>
      <w:r w:rsidR="00D551E7">
        <w:rPr>
          <w:rFonts w:ascii="Times New Roman" w:hAnsi="Times New Roman" w:cs="Times New Roman"/>
          <w:sz w:val="24"/>
          <w:szCs w:val="24"/>
        </w:rPr>
        <w:t>public data consists of two sets:</w:t>
      </w:r>
    </w:p>
    <w:p w14:paraId="702DA2A3" w14:textId="77777777" w:rsidR="00A25A68" w:rsidRDefault="00D551E7" w:rsidP="00A25A68">
      <w:pPr>
        <w:pStyle w:val="ListParagraph"/>
        <w:numPr>
          <w:ilvl w:val="3"/>
          <w:numId w:val="1"/>
        </w:numPr>
        <w:spacing w:line="276" w:lineRule="auto"/>
        <w:ind w:leftChars="0"/>
        <w:rPr>
          <w:rFonts w:ascii="Times New Roman" w:hAnsi="Times New Roman" w:cs="Times New Roman"/>
          <w:sz w:val="24"/>
          <w:szCs w:val="24"/>
        </w:rPr>
      </w:pPr>
      <w:r w:rsidRPr="00D551E7">
        <w:rPr>
          <w:rFonts w:ascii="Times New Roman" w:hAnsi="Times New Roman" w:cs="Times New Roman"/>
          <w:sz w:val="24"/>
          <w:szCs w:val="24"/>
        </w:rPr>
        <w:t>Cross-sectional MRI Data in Young, Middle Aged, Nondemented and Demented Older Adults</w:t>
      </w:r>
      <w:r>
        <w:rPr>
          <w:rFonts w:ascii="Times New Roman" w:hAnsi="Times New Roman" w:cs="Times New Roman"/>
          <w:sz w:val="24"/>
          <w:szCs w:val="24"/>
        </w:rPr>
        <w:t>: “</w:t>
      </w:r>
      <w:r w:rsidRPr="00D551E7">
        <w:rPr>
          <w:rFonts w:ascii="Times New Roman" w:hAnsi="Times New Roman" w:cs="Times New Roman"/>
          <w:sz w:val="24"/>
          <w:szCs w:val="24"/>
        </w:rPr>
        <w:t xml:space="preserve">This set consists of a cross-sectional collection </w:t>
      </w:r>
      <w:r>
        <w:rPr>
          <w:rFonts w:ascii="Times New Roman" w:hAnsi="Times New Roman" w:cs="Times New Roman"/>
          <w:sz w:val="24"/>
          <w:szCs w:val="24"/>
        </w:rPr>
        <w:t xml:space="preserve">of 416 subjects aged 18 to 96. … </w:t>
      </w:r>
      <w:r w:rsidRPr="00D551E7">
        <w:rPr>
          <w:rFonts w:ascii="Times New Roman" w:hAnsi="Times New Roman" w:cs="Times New Roman"/>
          <w:sz w:val="24"/>
          <w:szCs w:val="24"/>
        </w:rPr>
        <w:t>The subjects are all right-handed and include both men and women.  100 of the included subjects over the age of 60 have been clinically diagnosed with very mild to mode</w:t>
      </w:r>
      <w:r>
        <w:rPr>
          <w:rFonts w:ascii="Times New Roman" w:hAnsi="Times New Roman" w:cs="Times New Roman"/>
          <w:sz w:val="24"/>
          <w:szCs w:val="24"/>
        </w:rPr>
        <w:t>rate Alzheimer’s disease (AD) …”</w:t>
      </w:r>
    </w:p>
    <w:p w14:paraId="21C541E0" w14:textId="77777777" w:rsidR="00A25A68" w:rsidRPr="00A25A68" w:rsidRDefault="00A25A68" w:rsidP="00A25A68">
      <w:pPr>
        <w:pStyle w:val="ListParagraph"/>
        <w:spacing w:line="276" w:lineRule="auto"/>
        <w:ind w:leftChars="0" w:left="1960"/>
        <w:rPr>
          <w:rFonts w:ascii="Times New Roman" w:hAnsi="Times New Roman" w:cs="Times New Roman"/>
          <w:sz w:val="24"/>
          <w:szCs w:val="24"/>
        </w:rPr>
      </w:pPr>
    </w:p>
    <w:p w14:paraId="277CEF31" w14:textId="77777777" w:rsidR="00D551E7" w:rsidRPr="00D551E7" w:rsidRDefault="00D551E7" w:rsidP="00D551E7">
      <w:pPr>
        <w:pStyle w:val="ListParagraph"/>
        <w:numPr>
          <w:ilvl w:val="3"/>
          <w:numId w:val="1"/>
        </w:numPr>
        <w:spacing w:line="276" w:lineRule="auto"/>
        <w:ind w:leftChars="0"/>
        <w:rPr>
          <w:rFonts w:ascii="Times New Roman" w:hAnsi="Times New Roman" w:cs="Times New Roman"/>
          <w:sz w:val="24"/>
          <w:szCs w:val="24"/>
        </w:rPr>
      </w:pPr>
      <w:r w:rsidRPr="00D551E7">
        <w:rPr>
          <w:rFonts w:ascii="Times New Roman" w:hAnsi="Times New Roman" w:cs="Times New Roman"/>
          <w:sz w:val="24"/>
          <w:szCs w:val="24"/>
        </w:rPr>
        <w:t>Longitudinal MRI Data in Nondemented and Demented Older Adults</w:t>
      </w:r>
      <w:r>
        <w:rPr>
          <w:rFonts w:ascii="Times New Roman" w:hAnsi="Times New Roman" w:cs="Times New Roman"/>
          <w:sz w:val="24"/>
          <w:szCs w:val="24"/>
        </w:rPr>
        <w:t xml:space="preserve">: </w:t>
      </w:r>
      <w:r>
        <w:rPr>
          <w:rFonts w:ascii="Times New Roman" w:hAnsi="Times New Roman" w:cs="Times New Roman"/>
          <w:sz w:val="24"/>
          <w:szCs w:val="24"/>
        </w:rPr>
        <w:lastRenderedPageBreak/>
        <w:t>“</w:t>
      </w:r>
      <w:r w:rsidRPr="00D551E7">
        <w:rPr>
          <w:rFonts w:ascii="Times New Roman" w:hAnsi="Times New Roman" w:cs="Times New Roman"/>
          <w:sz w:val="24"/>
          <w:szCs w:val="24"/>
        </w:rPr>
        <w:t xml:space="preserve">This set consists of a longitudinal collection of 150 subjects aged 60 to 96. </w:t>
      </w:r>
      <w:r>
        <w:rPr>
          <w:rFonts w:ascii="Times New Roman" w:hAnsi="Times New Roman" w:cs="Times New Roman"/>
          <w:sz w:val="24"/>
          <w:szCs w:val="24"/>
        </w:rPr>
        <w:t xml:space="preserve">… </w:t>
      </w:r>
      <w:r w:rsidRPr="00D551E7">
        <w:rPr>
          <w:rFonts w:ascii="Times New Roman" w:hAnsi="Times New Roman" w:cs="Times New Roman"/>
          <w:sz w:val="24"/>
          <w:szCs w:val="24"/>
        </w:rPr>
        <w:t xml:space="preserve">The subjects are all right-handed and include both men and women. 72 of the subjects were characterized as nondemented throughout the study. 64 of the included subjects were characterized as demented at the time of their initial visits </w:t>
      </w:r>
      <w:r>
        <w:rPr>
          <w:rFonts w:ascii="Times New Roman" w:hAnsi="Times New Roman" w:cs="Times New Roman"/>
          <w:sz w:val="24"/>
          <w:szCs w:val="24"/>
        </w:rPr>
        <w:t>…”</w:t>
      </w:r>
    </w:p>
    <w:p w14:paraId="7EF0E2D8" w14:textId="77777777" w:rsidR="007E3F59" w:rsidRDefault="00D551E7" w:rsidP="007E3F59">
      <w:pPr>
        <w:spacing w:line="276" w:lineRule="auto"/>
        <w:ind w:left="800" w:firstLine="400"/>
        <w:rPr>
          <w:rFonts w:ascii="Times New Roman" w:hAnsi="Times New Roman" w:cs="Times New Roman"/>
          <w:sz w:val="24"/>
          <w:szCs w:val="24"/>
        </w:rPr>
      </w:pPr>
      <w:r>
        <w:rPr>
          <w:rFonts w:ascii="Times New Roman" w:hAnsi="Times New Roman" w:cs="Times New Roman"/>
          <w:sz w:val="24"/>
          <w:szCs w:val="24"/>
        </w:rPr>
        <w:t xml:space="preserve">Each set includes, for each individual, multiple raw scan images, averaged image, atlas-registered gain field-corrected image and also a brain-masked version of that image. </w:t>
      </w:r>
    </w:p>
    <w:p w14:paraId="7A3B7393" w14:textId="77777777" w:rsidR="004B4B41" w:rsidRDefault="004B4B41" w:rsidP="007E3F59">
      <w:pPr>
        <w:spacing w:line="276" w:lineRule="auto"/>
        <w:ind w:left="800" w:firstLine="400"/>
        <w:rPr>
          <w:rFonts w:ascii="Times New Roman" w:hAnsi="Times New Roman" w:cs="Times New Roman"/>
          <w:sz w:val="24"/>
          <w:szCs w:val="24"/>
        </w:rPr>
      </w:pPr>
    </w:p>
    <w:p w14:paraId="55CDB906" w14:textId="77777777" w:rsidR="00AF2124" w:rsidRDefault="007E3F59" w:rsidP="00AF2124">
      <w:pPr>
        <w:keepNext/>
        <w:spacing w:line="276" w:lineRule="auto"/>
        <w:ind w:left="800" w:firstLine="400"/>
        <w:jc w:val="center"/>
      </w:pPr>
      <w:r>
        <w:rPr>
          <w:rFonts w:ascii="Times New Roman" w:hAnsi="Times New Roman" w:cs="Times New Roman"/>
          <w:noProof/>
          <w:sz w:val="24"/>
          <w:szCs w:val="24"/>
          <w:lang w:eastAsia="zh-CN"/>
        </w:rPr>
        <w:drawing>
          <wp:inline distT="0" distB="0" distL="0" distR="0" wp14:anchorId="4EBA80E1" wp14:editId="63EF0E94">
            <wp:extent cx="1478856" cy="1747740"/>
            <wp:effectExtent l="0" t="0" r="0" b="5080"/>
            <wp:docPr id="3" name="그림 3" descr="C:\Users\Owner\AppData\Local\Microsoft\Windows\INetCache\Content.Word\OAS1_0002_MR1_mpr_n4_anon_111_t88_masked_gfc_fseg_tra_9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wner\AppData\Local\Microsoft\Windows\INetCache\Content.Word\OAS1_0002_MR1_mpr_n4_anon_111_t88_masked_gfc_fseg_tra_90.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2937" cy="1788018"/>
                    </a:xfrm>
                    <a:prstGeom prst="rect">
                      <a:avLst/>
                    </a:prstGeom>
                    <a:noFill/>
                    <a:ln>
                      <a:noFill/>
                    </a:ln>
                  </pic:spPr>
                </pic:pic>
              </a:graphicData>
            </a:graphic>
          </wp:inline>
        </w:drawing>
      </w:r>
    </w:p>
    <w:p w14:paraId="5040074D" w14:textId="77777777" w:rsidR="00AF2124" w:rsidRDefault="00AF2124" w:rsidP="006D72CB">
      <w:pPr>
        <w:pStyle w:val="Caption"/>
        <w:jc w:val="center"/>
      </w:pPr>
      <w:r>
        <w:t xml:space="preserve">Figure </w:t>
      </w:r>
      <w:r w:rsidR="00953E50">
        <w:fldChar w:fldCharType="begin"/>
      </w:r>
      <w:r w:rsidR="00953E50">
        <w:instrText xml:space="preserve"> SEQ Figure \* ARABIC </w:instrText>
      </w:r>
      <w:r w:rsidR="00953E50">
        <w:fldChar w:fldCharType="separate"/>
      </w:r>
      <w:r w:rsidR="008E35DB">
        <w:rPr>
          <w:noProof/>
        </w:rPr>
        <w:t>1</w:t>
      </w:r>
      <w:r w:rsidR="00953E50">
        <w:rPr>
          <w:noProof/>
        </w:rPr>
        <w:fldChar w:fldCharType="end"/>
      </w:r>
      <w:r>
        <w:t xml:space="preserve">. </w:t>
      </w:r>
      <w:r w:rsidRPr="004C1634">
        <w:t>Sample grey/white/CSF segmentation image generated from the masked atlas image</w:t>
      </w:r>
    </w:p>
    <w:p w14:paraId="4364F2EF" w14:textId="77777777" w:rsidR="006D72CB" w:rsidRPr="006D72CB" w:rsidRDefault="006D72CB" w:rsidP="006D72CB"/>
    <w:p w14:paraId="12C88C20" w14:textId="77777777" w:rsidR="00AF2124" w:rsidRDefault="00AF2124" w:rsidP="00AF2124">
      <w:pPr>
        <w:spacing w:line="276" w:lineRule="auto"/>
        <w:rPr>
          <w:rFonts w:ascii="Times New Roman" w:hAnsi="Times New Roman" w:cs="Times New Roman"/>
          <w:sz w:val="24"/>
          <w:szCs w:val="24"/>
        </w:rPr>
      </w:pPr>
    </w:p>
    <w:p w14:paraId="32B45E2D" w14:textId="77777777" w:rsidR="007E3F59" w:rsidRDefault="007E3F59" w:rsidP="007E3F59">
      <w:pPr>
        <w:spacing w:line="276" w:lineRule="auto"/>
        <w:ind w:left="800" w:firstLine="400"/>
        <w:rPr>
          <w:rFonts w:ascii="Times New Roman" w:hAnsi="Times New Roman" w:cs="Times New Roman"/>
          <w:sz w:val="24"/>
          <w:szCs w:val="24"/>
        </w:rPr>
      </w:pPr>
      <w:r>
        <w:rPr>
          <w:rFonts w:ascii="Times New Roman" w:hAnsi="Times New Roman" w:cs="Times New Roman"/>
          <w:sz w:val="24"/>
          <w:szCs w:val="24"/>
        </w:rPr>
        <w:t>Since this paper does not aim to focus solely on image data for building predictive models, it was more efficient to resort to derived data presented for each dataset. The data include</w:t>
      </w:r>
      <w:r w:rsidR="00AF2124">
        <w:rPr>
          <w:rFonts w:ascii="Times New Roman" w:hAnsi="Times New Roman" w:cs="Times New Roman"/>
          <w:sz w:val="24"/>
          <w:szCs w:val="24"/>
        </w:rPr>
        <w:t>s, in the form of a CSV file</w:t>
      </w:r>
      <w:r w:rsidR="00AF2124">
        <w:rPr>
          <w:rFonts w:ascii="Times New Roman" w:hAnsi="Times New Roman" w:cs="Times New Roman"/>
          <w:sz w:val="24"/>
          <w:szCs w:val="24"/>
          <w:vertAlign w:val="superscript"/>
        </w:rPr>
        <w:t>13</w:t>
      </w:r>
      <w:r>
        <w:rPr>
          <w:rFonts w:ascii="Times New Roman" w:hAnsi="Times New Roman" w:cs="Times New Roman"/>
          <w:sz w:val="24"/>
          <w:szCs w:val="24"/>
        </w:rPr>
        <w:t>:</w:t>
      </w:r>
    </w:p>
    <w:p w14:paraId="4C8DA0D0" w14:textId="77777777" w:rsidR="007E3F59" w:rsidRPr="007E3F59" w:rsidRDefault="004B4B41" w:rsidP="007E3F59">
      <w:pPr>
        <w:pStyle w:val="ListParagraph"/>
        <w:numPr>
          <w:ilvl w:val="3"/>
          <w:numId w:val="1"/>
        </w:numPr>
        <w:spacing w:line="276" w:lineRule="auto"/>
        <w:ind w:leftChars="0"/>
        <w:rPr>
          <w:rFonts w:ascii="Times New Roman" w:hAnsi="Times New Roman" w:cs="Times New Roman"/>
          <w:sz w:val="24"/>
          <w:szCs w:val="24"/>
        </w:rPr>
      </w:pPr>
      <w:r>
        <w:rPr>
          <w:rFonts w:ascii="Times New Roman" w:hAnsi="Times New Roman" w:cs="Times New Roman"/>
          <w:sz w:val="24"/>
          <w:szCs w:val="24"/>
        </w:rPr>
        <w:t>“</w:t>
      </w:r>
      <w:r w:rsidR="007E3F59" w:rsidRPr="004B4B41">
        <w:rPr>
          <w:rFonts w:ascii="Times New Roman" w:hAnsi="Times New Roman" w:cs="Times New Roman"/>
          <w:b/>
          <w:sz w:val="24"/>
          <w:szCs w:val="24"/>
        </w:rPr>
        <w:t>Demographics</w:t>
      </w:r>
      <w:r w:rsidR="007E3F59">
        <w:rPr>
          <w:rFonts w:ascii="Times New Roman" w:hAnsi="Times New Roman" w:cs="Times New Roman"/>
          <w:sz w:val="24"/>
          <w:szCs w:val="24"/>
        </w:rPr>
        <w:t xml:space="preserve">: </w:t>
      </w:r>
      <w:r w:rsidR="007E3F59" w:rsidRPr="007E3F59">
        <w:rPr>
          <w:rFonts w:ascii="Times New Roman" w:hAnsi="Times New Roman" w:cs="Times New Roman"/>
          <w:sz w:val="24"/>
          <w:szCs w:val="24"/>
        </w:rPr>
        <w:t>Gender (M/F), Handedness (Hand), Age, Education (</w:t>
      </w:r>
      <w:proofErr w:type="spellStart"/>
      <w:r w:rsidR="007E3F59" w:rsidRPr="007E3F59">
        <w:rPr>
          <w:rFonts w:ascii="Times New Roman" w:hAnsi="Times New Roman" w:cs="Times New Roman"/>
          <w:sz w:val="24"/>
          <w:szCs w:val="24"/>
        </w:rPr>
        <w:t>Educ</w:t>
      </w:r>
      <w:proofErr w:type="spellEnd"/>
      <w:r w:rsidR="007E3F59" w:rsidRPr="007E3F59">
        <w:rPr>
          <w:rFonts w:ascii="Times New Roman" w:hAnsi="Times New Roman" w:cs="Times New Roman"/>
          <w:sz w:val="24"/>
          <w:szCs w:val="24"/>
        </w:rPr>
        <w:t>), socioeconomic status (SES) (Rubin et al.,1998). Education codes correspond to the following levels of education: 1: less than high school grad., 2:</w:t>
      </w:r>
      <w:r w:rsidR="007E3F59">
        <w:rPr>
          <w:rFonts w:ascii="Times New Roman" w:hAnsi="Times New Roman" w:cs="Times New Roman"/>
          <w:sz w:val="24"/>
          <w:szCs w:val="24"/>
        </w:rPr>
        <w:t xml:space="preserve"> </w:t>
      </w:r>
      <w:r w:rsidR="007E3F59" w:rsidRPr="007E3F59">
        <w:rPr>
          <w:rFonts w:ascii="Times New Roman" w:hAnsi="Times New Roman" w:cs="Times New Roman"/>
          <w:sz w:val="24"/>
          <w:szCs w:val="24"/>
        </w:rPr>
        <w:t>high school grad., 3: some college, 4: college grad., 5: beyond college.</w:t>
      </w:r>
      <w:r>
        <w:rPr>
          <w:rFonts w:ascii="Times New Roman" w:hAnsi="Times New Roman" w:cs="Times New Roman"/>
          <w:sz w:val="24"/>
          <w:szCs w:val="24"/>
        </w:rPr>
        <w:t>”</w:t>
      </w:r>
    </w:p>
    <w:p w14:paraId="705F3BCD" w14:textId="77777777" w:rsidR="007E3F59" w:rsidRPr="007E3F59" w:rsidRDefault="004B4B41" w:rsidP="007E3F59">
      <w:pPr>
        <w:pStyle w:val="ListParagraph"/>
        <w:numPr>
          <w:ilvl w:val="3"/>
          <w:numId w:val="1"/>
        </w:numPr>
        <w:spacing w:line="276" w:lineRule="auto"/>
        <w:ind w:leftChars="0"/>
        <w:rPr>
          <w:rFonts w:ascii="Times New Roman" w:hAnsi="Times New Roman" w:cs="Times New Roman"/>
          <w:sz w:val="24"/>
          <w:szCs w:val="24"/>
        </w:rPr>
      </w:pPr>
      <w:r>
        <w:rPr>
          <w:rFonts w:ascii="Times New Roman" w:hAnsi="Times New Roman" w:cs="Times New Roman"/>
          <w:sz w:val="24"/>
          <w:szCs w:val="24"/>
        </w:rPr>
        <w:t>“</w:t>
      </w:r>
      <w:r w:rsidR="007E3F59" w:rsidRPr="004B4B41">
        <w:rPr>
          <w:rFonts w:ascii="Times New Roman" w:hAnsi="Times New Roman" w:cs="Times New Roman"/>
          <w:b/>
          <w:sz w:val="24"/>
          <w:szCs w:val="24"/>
        </w:rPr>
        <w:t>Clinical</w:t>
      </w:r>
      <w:r w:rsidR="007E3F59">
        <w:rPr>
          <w:rFonts w:ascii="Times New Roman" w:hAnsi="Times New Roman" w:cs="Times New Roman"/>
          <w:sz w:val="24"/>
          <w:szCs w:val="24"/>
        </w:rPr>
        <w:t xml:space="preserve">: </w:t>
      </w:r>
      <w:r w:rsidR="007E3F59" w:rsidRPr="007E3F59">
        <w:rPr>
          <w:rFonts w:ascii="Times New Roman" w:hAnsi="Times New Roman" w:cs="Times New Roman"/>
          <w:sz w:val="24"/>
          <w:szCs w:val="24"/>
        </w:rPr>
        <w:t>Mini-Mental State Examination (MMSE) (Rubin et al., 1998), Clinical Dementia Rating (CDR; 0=</w:t>
      </w:r>
      <w:r w:rsidR="007E3F59">
        <w:rPr>
          <w:rFonts w:ascii="Times New Roman" w:hAnsi="Times New Roman" w:cs="Times New Roman"/>
          <w:sz w:val="24"/>
          <w:szCs w:val="24"/>
        </w:rPr>
        <w:t>nondemented; 0.5=</w:t>
      </w:r>
      <w:r>
        <w:rPr>
          <w:rFonts w:ascii="Times New Roman" w:hAnsi="Times New Roman" w:cs="Times New Roman"/>
          <w:sz w:val="24"/>
          <w:szCs w:val="24"/>
        </w:rPr>
        <w:t>very mild dementia; 1=mild dementia; 2=</w:t>
      </w:r>
      <w:r w:rsidR="007E3F59" w:rsidRPr="007E3F59">
        <w:rPr>
          <w:rFonts w:ascii="Times New Roman" w:hAnsi="Times New Roman" w:cs="Times New Roman"/>
          <w:sz w:val="24"/>
          <w:szCs w:val="24"/>
        </w:rPr>
        <w:t>moderate dementia) (Morris, 1993). All</w:t>
      </w:r>
      <w:r w:rsidR="007E3F59">
        <w:rPr>
          <w:rFonts w:ascii="Times New Roman" w:hAnsi="Times New Roman" w:cs="Times New Roman"/>
          <w:sz w:val="24"/>
          <w:szCs w:val="24"/>
        </w:rPr>
        <w:t xml:space="preserve"> </w:t>
      </w:r>
      <w:r w:rsidR="007E3F59" w:rsidRPr="007E3F59">
        <w:rPr>
          <w:rFonts w:ascii="Times New Roman" w:hAnsi="Times New Roman" w:cs="Times New Roman"/>
          <w:sz w:val="24"/>
          <w:szCs w:val="24"/>
        </w:rPr>
        <w:t>participants with dementia (CDR &gt;0) were diagnosed with probable AD.</w:t>
      </w:r>
      <w:r>
        <w:rPr>
          <w:rFonts w:ascii="Times New Roman" w:hAnsi="Times New Roman" w:cs="Times New Roman"/>
          <w:sz w:val="24"/>
          <w:szCs w:val="24"/>
        </w:rPr>
        <w:t>”</w:t>
      </w:r>
    </w:p>
    <w:p w14:paraId="10862B6D" w14:textId="77777777" w:rsidR="00085B70" w:rsidRDefault="004B4B41" w:rsidP="006A5B14">
      <w:pPr>
        <w:pStyle w:val="ListParagraph"/>
        <w:numPr>
          <w:ilvl w:val="3"/>
          <w:numId w:val="1"/>
        </w:numPr>
        <w:spacing w:line="276" w:lineRule="auto"/>
        <w:ind w:leftChars="0"/>
        <w:rPr>
          <w:rFonts w:ascii="Times New Roman" w:hAnsi="Times New Roman" w:cs="Times New Roman"/>
          <w:sz w:val="24"/>
          <w:szCs w:val="24"/>
        </w:rPr>
      </w:pPr>
      <w:r>
        <w:rPr>
          <w:rFonts w:ascii="Times New Roman" w:hAnsi="Times New Roman" w:cs="Times New Roman"/>
          <w:sz w:val="24"/>
          <w:szCs w:val="24"/>
        </w:rPr>
        <w:t>“</w:t>
      </w:r>
      <w:r w:rsidR="007E3F59" w:rsidRPr="004B4B41">
        <w:rPr>
          <w:rFonts w:ascii="Times New Roman" w:hAnsi="Times New Roman" w:cs="Times New Roman"/>
          <w:b/>
          <w:sz w:val="24"/>
          <w:szCs w:val="24"/>
        </w:rPr>
        <w:t>Derived anatomic volumes</w:t>
      </w:r>
      <w:r w:rsidR="007E3F59">
        <w:rPr>
          <w:rFonts w:ascii="Times New Roman" w:hAnsi="Times New Roman" w:cs="Times New Roman"/>
          <w:sz w:val="24"/>
          <w:szCs w:val="24"/>
        </w:rPr>
        <w:t xml:space="preserve">: </w:t>
      </w:r>
      <w:r w:rsidR="007E3F59" w:rsidRPr="007E3F59">
        <w:rPr>
          <w:rFonts w:ascii="Times New Roman" w:hAnsi="Times New Roman" w:cs="Times New Roman"/>
          <w:sz w:val="24"/>
          <w:szCs w:val="24"/>
        </w:rPr>
        <w:t>Estimated total intracranial volume (</w:t>
      </w:r>
      <w:proofErr w:type="spellStart"/>
      <w:r w:rsidR="007E3F59" w:rsidRPr="007E3F59">
        <w:rPr>
          <w:rFonts w:ascii="Times New Roman" w:hAnsi="Times New Roman" w:cs="Times New Roman"/>
          <w:sz w:val="24"/>
          <w:szCs w:val="24"/>
        </w:rPr>
        <w:t>eTIV</w:t>
      </w:r>
      <w:proofErr w:type="spellEnd"/>
      <w:r w:rsidR="007E3F59" w:rsidRPr="007E3F59">
        <w:rPr>
          <w:rFonts w:ascii="Times New Roman" w:hAnsi="Times New Roman" w:cs="Times New Roman"/>
          <w:sz w:val="24"/>
          <w:szCs w:val="24"/>
        </w:rPr>
        <w:t>) (mm3) (Buckner et al., 2004), Atlas scaling factor (ASF)</w:t>
      </w:r>
      <w:r w:rsidR="007E3F59">
        <w:rPr>
          <w:rFonts w:ascii="Times New Roman" w:hAnsi="Times New Roman" w:cs="Times New Roman"/>
          <w:sz w:val="24"/>
          <w:szCs w:val="24"/>
        </w:rPr>
        <w:t xml:space="preserve"> </w:t>
      </w:r>
      <w:r w:rsidR="007E3F59" w:rsidRPr="007E3F59">
        <w:rPr>
          <w:rFonts w:ascii="Times New Roman" w:hAnsi="Times New Roman" w:cs="Times New Roman"/>
          <w:sz w:val="24"/>
          <w:szCs w:val="24"/>
        </w:rPr>
        <w:t>(Buckner et al., 2004), Normalized whole brain volume (</w:t>
      </w:r>
      <w:proofErr w:type="spellStart"/>
      <w:r w:rsidR="007E3F59" w:rsidRPr="007E3F59">
        <w:rPr>
          <w:rFonts w:ascii="Times New Roman" w:hAnsi="Times New Roman" w:cs="Times New Roman"/>
          <w:sz w:val="24"/>
          <w:szCs w:val="24"/>
        </w:rPr>
        <w:t>nWBV</w:t>
      </w:r>
      <w:proofErr w:type="spellEnd"/>
      <w:r w:rsidR="007E3F59" w:rsidRPr="007E3F59">
        <w:rPr>
          <w:rFonts w:ascii="Times New Roman" w:hAnsi="Times New Roman" w:cs="Times New Roman"/>
          <w:sz w:val="24"/>
          <w:szCs w:val="24"/>
        </w:rPr>
        <w:t>) (</w:t>
      </w:r>
      <w:proofErr w:type="spellStart"/>
      <w:r w:rsidR="007E3F59" w:rsidRPr="007E3F59">
        <w:rPr>
          <w:rFonts w:ascii="Times New Roman" w:hAnsi="Times New Roman" w:cs="Times New Roman"/>
          <w:sz w:val="24"/>
          <w:szCs w:val="24"/>
        </w:rPr>
        <w:t>Fotenos</w:t>
      </w:r>
      <w:proofErr w:type="spellEnd"/>
      <w:r w:rsidR="007E3F59" w:rsidRPr="007E3F59">
        <w:rPr>
          <w:rFonts w:ascii="Times New Roman" w:hAnsi="Times New Roman" w:cs="Times New Roman"/>
          <w:sz w:val="24"/>
          <w:szCs w:val="24"/>
        </w:rPr>
        <w:t xml:space="preserve"> et al., 2004).</w:t>
      </w:r>
      <w:r>
        <w:rPr>
          <w:rFonts w:ascii="Times New Roman" w:hAnsi="Times New Roman" w:cs="Times New Roman"/>
          <w:sz w:val="24"/>
          <w:szCs w:val="24"/>
        </w:rPr>
        <w:t>”</w:t>
      </w:r>
    </w:p>
    <w:p w14:paraId="063CA322" w14:textId="77777777" w:rsidR="00A25A68" w:rsidRPr="004B4B41" w:rsidRDefault="00A25A68" w:rsidP="00A25A68">
      <w:pPr>
        <w:pStyle w:val="ListParagraph"/>
        <w:spacing w:line="276" w:lineRule="auto"/>
        <w:ind w:leftChars="0" w:left="1960"/>
        <w:rPr>
          <w:rFonts w:ascii="Times New Roman" w:hAnsi="Times New Roman" w:cs="Times New Roman"/>
          <w:sz w:val="24"/>
          <w:szCs w:val="24"/>
        </w:rPr>
      </w:pPr>
    </w:p>
    <w:p w14:paraId="5F4AFB1C" w14:textId="77777777" w:rsidR="004B4B41" w:rsidRDefault="00085B70" w:rsidP="004B4B41">
      <w:pPr>
        <w:pStyle w:val="ListParagraph"/>
        <w:numPr>
          <w:ilvl w:val="1"/>
          <w:numId w:val="1"/>
        </w:numPr>
        <w:spacing w:line="276" w:lineRule="auto"/>
        <w:ind w:leftChars="0"/>
        <w:rPr>
          <w:rFonts w:ascii="Times New Roman" w:hAnsi="Times New Roman" w:cs="Times New Roman"/>
          <w:sz w:val="24"/>
          <w:szCs w:val="24"/>
        </w:rPr>
      </w:pPr>
      <w:r w:rsidRPr="00CD547A">
        <w:rPr>
          <w:rFonts w:ascii="Times New Roman" w:hAnsi="Times New Roman" w:cs="Times New Roman"/>
          <w:sz w:val="24"/>
          <w:szCs w:val="24"/>
        </w:rPr>
        <w:lastRenderedPageBreak/>
        <w:t>Data Processing &amp; Load</w:t>
      </w:r>
    </w:p>
    <w:p w14:paraId="5A903E02" w14:textId="77777777" w:rsidR="00E555C9" w:rsidRDefault="00E555C9" w:rsidP="00E555C9">
      <w:pPr>
        <w:spacing w:line="276" w:lineRule="auto"/>
        <w:ind w:left="800" w:firstLine="400"/>
        <w:rPr>
          <w:rFonts w:ascii="Times New Roman" w:hAnsi="Times New Roman" w:cs="Times New Roman"/>
          <w:sz w:val="24"/>
          <w:szCs w:val="24"/>
        </w:rPr>
      </w:pPr>
      <w:r w:rsidRPr="00C41CB1">
        <w:rPr>
          <w:rFonts w:ascii="Times New Roman" w:hAnsi="Times New Roman" w:cs="Times New Roman"/>
          <w:b/>
          <w:sz w:val="24"/>
          <w:szCs w:val="24"/>
        </w:rPr>
        <w:t>P</w:t>
      </w:r>
      <w:r w:rsidRPr="00C41CB1">
        <w:rPr>
          <w:rFonts w:ascii="Times New Roman" w:hAnsi="Times New Roman" w:cs="Times New Roman" w:hint="eastAsia"/>
          <w:b/>
          <w:sz w:val="24"/>
          <w:szCs w:val="24"/>
        </w:rPr>
        <w:t>latform</w:t>
      </w:r>
      <w:r>
        <w:rPr>
          <w:rFonts w:ascii="Times New Roman" w:hAnsi="Times New Roman" w:cs="Times New Roman" w:hint="eastAsia"/>
          <w:sz w:val="24"/>
          <w:szCs w:val="24"/>
        </w:rPr>
        <w:t xml:space="preserve">: </w:t>
      </w:r>
      <w:r w:rsidRPr="004B4B41">
        <w:rPr>
          <w:rFonts w:ascii="Times New Roman" w:hAnsi="Times New Roman" w:cs="Times New Roman"/>
          <w:sz w:val="24"/>
          <w:szCs w:val="24"/>
        </w:rPr>
        <w:t xml:space="preserve">The analysis was done using Python 3.6, using </w:t>
      </w:r>
      <w:proofErr w:type="spellStart"/>
      <w:r w:rsidRPr="004B4B41">
        <w:rPr>
          <w:rFonts w:ascii="Times New Roman" w:hAnsi="Times New Roman" w:cs="Times New Roman"/>
          <w:sz w:val="24"/>
          <w:szCs w:val="24"/>
        </w:rPr>
        <w:t>NumPy</w:t>
      </w:r>
      <w:proofErr w:type="spellEnd"/>
      <w:r w:rsidRPr="004B4B41">
        <w:rPr>
          <w:rFonts w:ascii="Times New Roman" w:hAnsi="Times New Roman" w:cs="Times New Roman"/>
          <w:sz w:val="24"/>
          <w:szCs w:val="24"/>
        </w:rPr>
        <w:t xml:space="preserve">, Pandas and </w:t>
      </w:r>
      <w:proofErr w:type="spellStart"/>
      <w:r w:rsidRPr="004B4B41">
        <w:rPr>
          <w:rFonts w:ascii="Times New Roman" w:hAnsi="Times New Roman" w:cs="Times New Roman"/>
          <w:sz w:val="24"/>
          <w:szCs w:val="24"/>
        </w:rPr>
        <w:t>Scikit</w:t>
      </w:r>
      <w:proofErr w:type="spellEnd"/>
      <w:r w:rsidRPr="004B4B41">
        <w:rPr>
          <w:rFonts w:ascii="Times New Roman" w:hAnsi="Times New Roman" w:cs="Times New Roman"/>
          <w:sz w:val="24"/>
          <w:szCs w:val="24"/>
        </w:rPr>
        <w:t>-learn libraries</w:t>
      </w:r>
      <w:r>
        <w:rPr>
          <w:rFonts w:ascii="Times New Roman" w:hAnsi="Times New Roman" w:cs="Times New Roman"/>
          <w:sz w:val="24"/>
          <w:szCs w:val="24"/>
        </w:rPr>
        <w:t xml:space="preserve"> (</w:t>
      </w:r>
      <w:hyperlink r:id="rId10" w:history="1">
        <w:proofErr w:type="spellStart"/>
        <w:r w:rsidRPr="00E172F2">
          <w:rPr>
            <w:rStyle w:val="Hyperlink"/>
            <w:rFonts w:ascii="Times New Roman" w:hAnsi="Times New Roman" w:cs="Times New Roman"/>
            <w:color w:val="2878A2"/>
            <w:sz w:val="24"/>
            <w:szCs w:val="24"/>
            <w:shd w:val="clear" w:color="auto" w:fill="FFFFFF"/>
          </w:rPr>
          <w:t>Scikit</w:t>
        </w:r>
        <w:proofErr w:type="spellEnd"/>
        <w:r w:rsidRPr="00E172F2">
          <w:rPr>
            <w:rStyle w:val="Hyperlink"/>
            <w:rFonts w:ascii="Times New Roman" w:hAnsi="Times New Roman" w:cs="Times New Roman"/>
            <w:color w:val="2878A2"/>
            <w:sz w:val="24"/>
            <w:szCs w:val="24"/>
            <w:shd w:val="clear" w:color="auto" w:fill="FFFFFF"/>
          </w:rPr>
          <w:t>-learn: Machine Learning in Python</w:t>
        </w:r>
      </w:hyperlink>
      <w:r w:rsidRPr="00E172F2">
        <w:rPr>
          <w:rFonts w:ascii="Times New Roman" w:hAnsi="Times New Roman" w:cs="Times New Roman"/>
          <w:color w:val="1D1F22"/>
          <w:sz w:val="24"/>
          <w:szCs w:val="24"/>
          <w:shd w:val="clear" w:color="auto" w:fill="FFFFFF"/>
        </w:rPr>
        <w:t xml:space="preserve">, </w:t>
      </w:r>
      <w:proofErr w:type="spellStart"/>
      <w:r w:rsidRPr="00E172F2">
        <w:rPr>
          <w:rFonts w:ascii="Times New Roman" w:hAnsi="Times New Roman" w:cs="Times New Roman"/>
          <w:color w:val="1D1F22"/>
          <w:sz w:val="24"/>
          <w:szCs w:val="24"/>
          <w:shd w:val="clear" w:color="auto" w:fill="FFFFFF"/>
        </w:rPr>
        <w:t>Pedregosa</w:t>
      </w:r>
      <w:proofErr w:type="spellEnd"/>
      <w:r w:rsidRPr="00E172F2">
        <w:rPr>
          <w:rFonts w:ascii="Times New Roman" w:hAnsi="Times New Roman" w:cs="Times New Roman"/>
          <w:color w:val="1D1F22"/>
          <w:sz w:val="24"/>
          <w:szCs w:val="24"/>
          <w:shd w:val="clear" w:color="auto" w:fill="FFFFFF"/>
        </w:rPr>
        <w:t> </w:t>
      </w:r>
      <w:r w:rsidRPr="00E172F2">
        <w:rPr>
          <w:rStyle w:val="Emphasis"/>
          <w:rFonts w:ascii="Times New Roman" w:hAnsi="Times New Roman" w:cs="Times New Roman"/>
          <w:color w:val="1D1F22"/>
          <w:sz w:val="24"/>
          <w:szCs w:val="24"/>
          <w:shd w:val="clear" w:color="auto" w:fill="FFFFFF"/>
        </w:rPr>
        <w:t>et al.</w:t>
      </w:r>
      <w:r w:rsidRPr="00E172F2">
        <w:rPr>
          <w:rFonts w:ascii="Times New Roman" w:hAnsi="Times New Roman" w:cs="Times New Roman"/>
          <w:color w:val="1D1F22"/>
          <w:sz w:val="24"/>
          <w:szCs w:val="24"/>
          <w:shd w:val="clear" w:color="auto" w:fill="FFFFFF"/>
        </w:rPr>
        <w:t>, JMLR 12, pp. 2825-2830, 2011</w:t>
      </w:r>
      <w:r>
        <w:rPr>
          <w:rFonts w:ascii="Times New Roman" w:hAnsi="Times New Roman" w:cs="Times New Roman"/>
          <w:sz w:val="24"/>
          <w:szCs w:val="24"/>
        </w:rPr>
        <w:t xml:space="preserve">). The platform was a Mac running an installation of Anaconda. </w:t>
      </w:r>
    </w:p>
    <w:p w14:paraId="6AA7AE96" w14:textId="77777777" w:rsidR="00E555C9" w:rsidRDefault="00E555C9" w:rsidP="00E555C9">
      <w:pPr>
        <w:spacing w:line="276" w:lineRule="auto"/>
        <w:ind w:left="800" w:firstLine="400"/>
        <w:rPr>
          <w:rFonts w:ascii="Times New Roman" w:hAnsi="Times New Roman" w:cs="Times New Roman"/>
          <w:sz w:val="24"/>
          <w:szCs w:val="24"/>
        </w:rPr>
      </w:pPr>
      <w:r>
        <w:rPr>
          <w:rFonts w:ascii="Times New Roman" w:hAnsi="Times New Roman" w:cs="Times New Roman"/>
          <w:b/>
          <w:sz w:val="24"/>
          <w:szCs w:val="24"/>
        </w:rPr>
        <w:t>Data Paring</w:t>
      </w:r>
      <w:r w:rsidRPr="00C41CB1">
        <w:rPr>
          <w:rFonts w:ascii="Times New Roman" w:hAnsi="Times New Roman" w:cs="Times New Roman"/>
          <w:sz w:val="24"/>
          <w:szCs w:val="24"/>
        </w:rPr>
        <w:t>:</w:t>
      </w:r>
      <w:r>
        <w:rPr>
          <w:rFonts w:ascii="Times New Roman" w:hAnsi="Times New Roman" w:cs="Times New Roman"/>
          <w:sz w:val="24"/>
          <w:szCs w:val="24"/>
        </w:rPr>
        <w:t xml:space="preserve"> The original data on both sets contained data that had no demographic/clinical columns, and were discarded. This was necessary because without CDR rating the predictive model will assume that the subject is nondemented (CDR=0), and will result in confusion because the subject may or may not in reality be demented. Any subject partially missing columns were left blank. The original files provided by OASIS were </w:t>
      </w:r>
      <w:r w:rsidRPr="00CD547A">
        <w:rPr>
          <w:rFonts w:ascii="Times New Roman" w:hAnsi="Times New Roman" w:cs="Times New Roman"/>
          <w:sz w:val="24"/>
          <w:szCs w:val="24"/>
        </w:rPr>
        <w:t>“oasis_longitudinal.csv”</w:t>
      </w:r>
      <w:r>
        <w:rPr>
          <w:rFonts w:ascii="Times New Roman" w:hAnsi="Times New Roman" w:cs="Times New Roman"/>
          <w:sz w:val="24"/>
          <w:szCs w:val="24"/>
        </w:rPr>
        <w:t xml:space="preserve"> and </w:t>
      </w:r>
      <w:r w:rsidRPr="00CD547A">
        <w:rPr>
          <w:rFonts w:ascii="Times New Roman" w:hAnsi="Times New Roman" w:cs="Times New Roman"/>
          <w:sz w:val="24"/>
          <w:szCs w:val="24"/>
        </w:rPr>
        <w:t>“oasis_cross-sectional.csv”</w:t>
      </w:r>
      <w:r>
        <w:rPr>
          <w:rFonts w:ascii="Times New Roman" w:hAnsi="Times New Roman" w:cs="Times New Roman"/>
          <w:sz w:val="24"/>
          <w:szCs w:val="24"/>
        </w:rPr>
        <w:t xml:space="preserve">. The modified files were renamed </w:t>
      </w:r>
      <w:r w:rsidRPr="00CD547A">
        <w:rPr>
          <w:rFonts w:ascii="Times New Roman" w:hAnsi="Times New Roman" w:cs="Times New Roman"/>
          <w:sz w:val="24"/>
          <w:szCs w:val="24"/>
        </w:rPr>
        <w:t>“oasis_longitudinal</w:t>
      </w:r>
      <w:r>
        <w:rPr>
          <w:rFonts w:ascii="Times New Roman" w:hAnsi="Times New Roman" w:cs="Times New Roman"/>
          <w:sz w:val="24"/>
          <w:szCs w:val="24"/>
        </w:rPr>
        <w:t>2</w:t>
      </w:r>
      <w:r w:rsidRPr="00CD547A">
        <w:rPr>
          <w:rFonts w:ascii="Times New Roman" w:hAnsi="Times New Roman" w:cs="Times New Roman"/>
          <w:sz w:val="24"/>
          <w:szCs w:val="24"/>
        </w:rPr>
        <w:t>.csv”</w:t>
      </w:r>
      <w:r>
        <w:rPr>
          <w:rFonts w:ascii="Times New Roman" w:hAnsi="Times New Roman" w:cs="Times New Roman"/>
          <w:sz w:val="24"/>
          <w:szCs w:val="24"/>
        </w:rPr>
        <w:t xml:space="preserve"> and </w:t>
      </w:r>
      <w:r w:rsidRPr="00CD547A">
        <w:rPr>
          <w:rFonts w:ascii="Times New Roman" w:hAnsi="Times New Roman" w:cs="Times New Roman"/>
          <w:sz w:val="24"/>
          <w:szCs w:val="24"/>
        </w:rPr>
        <w:t>“oasis_cross-sectional</w:t>
      </w:r>
      <w:r>
        <w:rPr>
          <w:rFonts w:ascii="Times New Roman" w:hAnsi="Times New Roman" w:cs="Times New Roman"/>
          <w:sz w:val="24"/>
          <w:szCs w:val="24"/>
        </w:rPr>
        <w:t>2</w:t>
      </w:r>
      <w:r w:rsidRPr="00CD547A">
        <w:rPr>
          <w:rFonts w:ascii="Times New Roman" w:hAnsi="Times New Roman" w:cs="Times New Roman"/>
          <w:sz w:val="24"/>
          <w:szCs w:val="24"/>
        </w:rPr>
        <w:t>.csv”</w:t>
      </w:r>
      <w:r>
        <w:rPr>
          <w:rFonts w:ascii="Times New Roman" w:hAnsi="Times New Roman" w:cs="Times New Roman"/>
          <w:sz w:val="24"/>
          <w:szCs w:val="24"/>
        </w:rPr>
        <w:t xml:space="preserve">. After paring the data analysis was done on the remaining 233 cross-sectional cases and 370 longitudinal cases. </w:t>
      </w:r>
    </w:p>
    <w:p w14:paraId="3DE1A4DB" w14:textId="77777777" w:rsidR="00E555C9" w:rsidRDefault="00E555C9" w:rsidP="00E555C9">
      <w:pPr>
        <w:spacing w:line="276" w:lineRule="auto"/>
        <w:ind w:left="800" w:firstLine="400"/>
        <w:rPr>
          <w:rFonts w:ascii="Times New Roman" w:hAnsi="Times New Roman" w:cs="Times New Roman"/>
          <w:sz w:val="24"/>
          <w:szCs w:val="24"/>
        </w:rPr>
      </w:pPr>
      <w:r>
        <w:rPr>
          <w:rFonts w:ascii="Times New Roman" w:hAnsi="Times New Roman" w:cs="Times New Roman"/>
          <w:b/>
          <w:sz w:val="24"/>
          <w:szCs w:val="24"/>
        </w:rPr>
        <w:t>Data Preparation Process</w:t>
      </w:r>
      <w:r w:rsidRPr="00E172F2">
        <w:rPr>
          <w:rFonts w:ascii="Times New Roman" w:hAnsi="Times New Roman" w:cs="Times New Roman"/>
          <w:sz w:val="24"/>
          <w:szCs w:val="24"/>
        </w:rPr>
        <w:t>:</w:t>
      </w:r>
      <w:r>
        <w:rPr>
          <w:rFonts w:ascii="Times New Roman" w:hAnsi="Times New Roman" w:cs="Times New Roman"/>
          <w:sz w:val="24"/>
          <w:szCs w:val="24"/>
        </w:rPr>
        <w:t xml:space="preserve"> The raw CSV files were read into Pandas dataframes. Each column in the dataframe was then was processed using LabelEncoder in ‘</w:t>
      </w:r>
      <w:proofErr w:type="gramStart"/>
      <w:r>
        <w:rPr>
          <w:rFonts w:ascii="Times New Roman" w:hAnsi="Times New Roman" w:cs="Times New Roman"/>
          <w:sz w:val="24"/>
          <w:szCs w:val="24"/>
        </w:rPr>
        <w:t>sklearn.preprocessing</w:t>
      </w:r>
      <w:proofErr w:type="gramEnd"/>
      <w:r>
        <w:rPr>
          <w:rFonts w:ascii="Times New Roman" w:hAnsi="Times New Roman" w:cs="Times New Roman"/>
          <w:sz w:val="24"/>
          <w:szCs w:val="24"/>
        </w:rPr>
        <w:t xml:space="preserve">’ which </w:t>
      </w:r>
      <w:r w:rsidRPr="00391E1A">
        <w:rPr>
          <w:rFonts w:ascii="Times New Roman" w:hAnsi="Times New Roman" w:cs="Times New Roman"/>
          <w:sz w:val="24"/>
          <w:szCs w:val="24"/>
        </w:rPr>
        <w:t>encode</w:t>
      </w:r>
      <w:r>
        <w:rPr>
          <w:rFonts w:ascii="Times New Roman" w:hAnsi="Times New Roman" w:cs="Times New Roman"/>
          <w:sz w:val="24"/>
          <w:szCs w:val="24"/>
        </w:rPr>
        <w:t>s</w:t>
      </w:r>
      <w:r w:rsidRPr="00391E1A">
        <w:rPr>
          <w:rFonts w:ascii="Times New Roman" w:hAnsi="Times New Roman" w:cs="Times New Roman"/>
          <w:sz w:val="24"/>
          <w:szCs w:val="24"/>
        </w:rPr>
        <w:t xml:space="preserve"> categorical integer features usin</w:t>
      </w:r>
      <w:r>
        <w:rPr>
          <w:rFonts w:ascii="Times New Roman" w:hAnsi="Times New Roman" w:cs="Times New Roman"/>
          <w:sz w:val="24"/>
          <w:szCs w:val="24"/>
        </w:rPr>
        <w:t xml:space="preserve">g a one-hot aka one-of-K scheme. This is used to convert string labels into integers, but will also map real numbers into a comparable range of integers. This approach works better with most classifiers. </w:t>
      </w:r>
    </w:p>
    <w:p w14:paraId="147E42C6" w14:textId="77777777" w:rsidR="00E555C9" w:rsidRPr="00E555C9" w:rsidRDefault="00E555C9" w:rsidP="00E555C9">
      <w:pPr>
        <w:spacing w:line="276" w:lineRule="auto"/>
        <w:ind w:left="800"/>
        <w:rPr>
          <w:rFonts w:ascii="Times New Roman" w:hAnsi="Times New Roman" w:cs="Times New Roman"/>
          <w:sz w:val="24"/>
          <w:szCs w:val="24"/>
        </w:rPr>
      </w:pPr>
    </w:p>
    <w:p w14:paraId="4AD457E8" w14:textId="77777777" w:rsidR="00E555C9" w:rsidRDefault="00E555C9" w:rsidP="004B4B41">
      <w:pPr>
        <w:pStyle w:val="ListParagraph"/>
        <w:numPr>
          <w:ilvl w:val="1"/>
          <w:numId w:val="1"/>
        </w:numPr>
        <w:spacing w:line="276" w:lineRule="auto"/>
        <w:ind w:leftChars="0"/>
        <w:rPr>
          <w:rFonts w:ascii="Times New Roman" w:hAnsi="Times New Roman" w:cs="Times New Roman"/>
          <w:sz w:val="24"/>
          <w:szCs w:val="24"/>
        </w:rPr>
      </w:pPr>
      <w:r>
        <w:rPr>
          <w:rFonts w:ascii="Times New Roman" w:hAnsi="Times New Roman" w:cs="Times New Roman"/>
          <w:sz w:val="24"/>
          <w:szCs w:val="24"/>
        </w:rPr>
        <w:t>Machine Learning Classifiers</w:t>
      </w:r>
    </w:p>
    <w:p w14:paraId="4F3D3F0A" w14:textId="77777777" w:rsidR="00E555C9" w:rsidRDefault="000679AF" w:rsidP="00D771AE">
      <w:pPr>
        <w:spacing w:line="276" w:lineRule="auto"/>
        <w:ind w:left="800" w:firstLine="400"/>
        <w:rPr>
          <w:rFonts w:ascii="Times New Roman" w:hAnsi="Times New Roman" w:cs="Times New Roman"/>
          <w:sz w:val="24"/>
          <w:szCs w:val="24"/>
        </w:rPr>
      </w:pPr>
      <w:r>
        <w:rPr>
          <w:rFonts w:ascii="Times New Roman" w:hAnsi="Times New Roman" w:cs="Times New Roman"/>
          <w:b/>
          <w:sz w:val="24"/>
          <w:szCs w:val="24"/>
        </w:rPr>
        <w:t>Logistic Regression</w:t>
      </w:r>
      <w:r w:rsidRPr="000679AF">
        <w:rPr>
          <w:rFonts w:ascii="Times New Roman" w:hAnsi="Times New Roman" w:cs="Times New Roman"/>
          <w:sz w:val="24"/>
          <w:szCs w:val="24"/>
        </w:rPr>
        <w:t xml:space="preserve">: </w:t>
      </w:r>
      <w:r w:rsidR="00D771AE" w:rsidRPr="00D771AE">
        <w:rPr>
          <w:rFonts w:ascii="Times New Roman" w:hAnsi="Times New Roman" w:cs="Times New Roman"/>
          <w:sz w:val="24"/>
          <w:szCs w:val="24"/>
        </w:rPr>
        <w:t>Logistic Regression is an approach to learning fun</w:t>
      </w:r>
      <w:r w:rsidR="00D771AE">
        <w:rPr>
          <w:rFonts w:ascii="Times New Roman" w:hAnsi="Times New Roman" w:cs="Times New Roman"/>
          <w:sz w:val="24"/>
          <w:szCs w:val="24"/>
        </w:rPr>
        <w:t>ctions of the form f: X →Y, or</w:t>
      </w:r>
      <w:r w:rsidR="00D771AE">
        <w:rPr>
          <w:rFonts w:ascii="Times New Roman" w:hAnsi="Times New Roman" w:cs="Times New Roman" w:hint="eastAsia"/>
          <w:sz w:val="24"/>
          <w:szCs w:val="24"/>
        </w:rPr>
        <w:t xml:space="preserve"> </w:t>
      </w:r>
      <w:r w:rsidR="00D771AE" w:rsidRPr="00D771AE">
        <w:rPr>
          <w:rFonts w:ascii="Times New Roman" w:hAnsi="Times New Roman" w:cs="Times New Roman"/>
          <w:sz w:val="24"/>
          <w:szCs w:val="24"/>
        </w:rPr>
        <w:t>P(Y|X) in the case where Y is dis</w:t>
      </w:r>
      <w:r w:rsidR="00D771AE">
        <w:rPr>
          <w:rFonts w:ascii="Times New Roman" w:hAnsi="Times New Roman" w:cs="Times New Roman"/>
          <w:sz w:val="24"/>
          <w:szCs w:val="24"/>
        </w:rPr>
        <w:t>crete-valued, and X is any vector</w:t>
      </w:r>
      <w:r w:rsidR="00D771AE">
        <w:rPr>
          <w:rFonts w:ascii="Times New Roman" w:hAnsi="Times New Roman" w:cs="Times New Roman" w:hint="eastAsia"/>
          <w:sz w:val="24"/>
          <w:szCs w:val="24"/>
        </w:rPr>
        <w:t xml:space="preserve"> </w:t>
      </w:r>
      <w:r w:rsidR="00D771AE" w:rsidRPr="00D771AE">
        <w:rPr>
          <w:rFonts w:ascii="Times New Roman" w:hAnsi="Times New Roman" w:cs="Times New Roman"/>
          <w:sz w:val="24"/>
          <w:szCs w:val="24"/>
        </w:rPr>
        <w:t>containing discrete or continuous variables</w:t>
      </w:r>
      <w:r w:rsidR="00D771AE">
        <w:rPr>
          <w:rFonts w:ascii="Times New Roman" w:hAnsi="Times New Roman" w:cs="Times New Roman"/>
          <w:sz w:val="24"/>
          <w:szCs w:val="24"/>
        </w:rPr>
        <w:t>. P(X) follows the form of the logistic function. Logistic Regression i</w:t>
      </w:r>
      <w:r w:rsidR="00D771AE" w:rsidRPr="00D771AE">
        <w:rPr>
          <w:rFonts w:ascii="Times New Roman" w:hAnsi="Times New Roman" w:cs="Times New Roman"/>
          <w:sz w:val="24"/>
          <w:szCs w:val="24"/>
        </w:rPr>
        <w:t>s a</w:t>
      </w:r>
      <w:r w:rsidR="00D771AE">
        <w:rPr>
          <w:rFonts w:ascii="Times New Roman" w:hAnsi="Times New Roman" w:cs="Times New Roman"/>
          <w:sz w:val="24"/>
          <w:szCs w:val="24"/>
        </w:rPr>
        <w:t xml:space="preserve"> closely related alternative to</w:t>
      </w:r>
      <w:r w:rsidR="00D771AE">
        <w:rPr>
          <w:rFonts w:ascii="Times New Roman" w:hAnsi="Times New Roman" w:cs="Times New Roman" w:hint="eastAsia"/>
          <w:sz w:val="24"/>
          <w:szCs w:val="24"/>
        </w:rPr>
        <w:t xml:space="preserve"> </w:t>
      </w:r>
      <w:r w:rsidR="00D771AE">
        <w:rPr>
          <w:rFonts w:ascii="Times New Roman" w:hAnsi="Times New Roman" w:cs="Times New Roman"/>
          <w:sz w:val="24"/>
          <w:szCs w:val="24"/>
        </w:rPr>
        <w:t>Gaussian Naïve Bayes (GNB)</w:t>
      </w:r>
      <w:r w:rsidR="00D771AE" w:rsidRPr="00D771AE">
        <w:rPr>
          <w:rFonts w:ascii="Times New Roman" w:hAnsi="Times New Roman" w:cs="Times New Roman"/>
          <w:sz w:val="24"/>
          <w:szCs w:val="24"/>
        </w:rPr>
        <w:t>, though the two can produce different results in many cases</w:t>
      </w:r>
      <w:r w:rsidR="00AF2124">
        <w:rPr>
          <w:rFonts w:ascii="Times New Roman" w:hAnsi="Times New Roman" w:cs="Times New Roman"/>
          <w:sz w:val="24"/>
          <w:szCs w:val="24"/>
          <w:vertAlign w:val="superscript"/>
        </w:rPr>
        <w:t>14</w:t>
      </w:r>
      <w:r w:rsidR="00D771AE" w:rsidRPr="00D771AE">
        <w:rPr>
          <w:rFonts w:ascii="Times New Roman" w:hAnsi="Times New Roman" w:cs="Times New Roman"/>
          <w:sz w:val="24"/>
          <w:szCs w:val="24"/>
        </w:rPr>
        <w:t>.</w:t>
      </w:r>
      <w:r w:rsidR="00D771AE">
        <w:rPr>
          <w:rFonts w:ascii="Times New Roman" w:hAnsi="Times New Roman" w:cs="Times New Roman"/>
          <w:sz w:val="24"/>
          <w:szCs w:val="24"/>
        </w:rPr>
        <w:t xml:space="preserve"> In the Scikit-learn implementation, the multiclass case uses one-vs-rest (OVR) scheme. </w:t>
      </w:r>
    </w:p>
    <w:p w14:paraId="7BA841B7" w14:textId="77777777" w:rsidR="000679AF" w:rsidRDefault="000679AF" w:rsidP="000679AF">
      <w:pPr>
        <w:spacing w:line="276" w:lineRule="auto"/>
        <w:ind w:left="800" w:firstLine="400"/>
        <w:rPr>
          <w:rFonts w:ascii="Times New Roman" w:hAnsi="Times New Roman" w:cs="Times New Roman"/>
          <w:sz w:val="24"/>
          <w:szCs w:val="24"/>
        </w:rPr>
      </w:pPr>
      <w:r>
        <w:rPr>
          <w:rFonts w:ascii="Times New Roman" w:hAnsi="Times New Roman" w:cs="Times New Roman"/>
          <w:b/>
          <w:sz w:val="24"/>
          <w:szCs w:val="24"/>
        </w:rPr>
        <w:t>Multilayer Perceptrons (MLP)</w:t>
      </w:r>
      <w:r w:rsidRPr="000679AF">
        <w:rPr>
          <w:rFonts w:ascii="Times New Roman" w:hAnsi="Times New Roman" w:cs="Times New Roman"/>
          <w:sz w:val="24"/>
          <w:szCs w:val="24"/>
        </w:rPr>
        <w:t>:</w:t>
      </w:r>
      <w:r w:rsidR="00B907E3">
        <w:rPr>
          <w:rFonts w:ascii="Times New Roman" w:hAnsi="Times New Roman" w:cs="Times New Roman"/>
          <w:sz w:val="24"/>
          <w:szCs w:val="24"/>
        </w:rPr>
        <w:t xml:space="preserve"> MLP uses multiple </w:t>
      </w:r>
      <w:r w:rsidR="00D771AE">
        <w:rPr>
          <w:rFonts w:ascii="Times New Roman" w:hAnsi="Times New Roman" w:cs="Times New Roman"/>
          <w:sz w:val="24"/>
          <w:szCs w:val="24"/>
        </w:rPr>
        <w:t>layers of Perceptrons</w:t>
      </w:r>
      <w:r w:rsidR="00B907E3">
        <w:rPr>
          <w:rFonts w:ascii="Times New Roman" w:hAnsi="Times New Roman" w:cs="Times New Roman"/>
          <w:sz w:val="24"/>
          <w:szCs w:val="24"/>
        </w:rPr>
        <w:t xml:space="preserve"> feedforwarding from input to hidden to output layers. A part of classical neural network theory, uses stochastic gradient descent and backpropagation to allow vectors of weights to transform input data into a space where it becomes linearly separable</w:t>
      </w:r>
      <w:r w:rsidR="00AF2124">
        <w:rPr>
          <w:rFonts w:ascii="Times New Roman" w:hAnsi="Times New Roman" w:cs="Times New Roman"/>
          <w:sz w:val="24"/>
          <w:szCs w:val="24"/>
          <w:vertAlign w:val="superscript"/>
        </w:rPr>
        <w:t>15</w:t>
      </w:r>
      <w:r w:rsidR="00B907E3">
        <w:rPr>
          <w:rFonts w:ascii="Times New Roman" w:hAnsi="Times New Roman" w:cs="Times New Roman"/>
          <w:sz w:val="24"/>
          <w:szCs w:val="24"/>
        </w:rPr>
        <w:t>. The existence of hidden layers allows MLPs to become a universal app</w:t>
      </w:r>
      <w:r w:rsidR="00963E6C">
        <w:rPr>
          <w:rFonts w:ascii="Times New Roman" w:hAnsi="Times New Roman" w:cs="Times New Roman"/>
          <w:sz w:val="24"/>
          <w:szCs w:val="24"/>
        </w:rPr>
        <w:t>roximator. The downside to MLP is that it can be costly in terms of system resources compared to other more modern methods.</w:t>
      </w:r>
    </w:p>
    <w:p w14:paraId="00EDF695" w14:textId="77777777" w:rsidR="000679AF" w:rsidRDefault="000679AF" w:rsidP="000679AF">
      <w:pPr>
        <w:spacing w:line="276" w:lineRule="auto"/>
        <w:ind w:left="800" w:firstLine="400"/>
        <w:rPr>
          <w:rFonts w:ascii="Times New Roman" w:hAnsi="Times New Roman" w:cs="Times New Roman"/>
          <w:sz w:val="24"/>
          <w:szCs w:val="24"/>
        </w:rPr>
      </w:pPr>
      <w:r>
        <w:rPr>
          <w:rFonts w:ascii="Times New Roman" w:hAnsi="Times New Roman" w:cs="Times New Roman"/>
          <w:b/>
          <w:sz w:val="24"/>
          <w:szCs w:val="24"/>
        </w:rPr>
        <w:t>K</w:t>
      </w:r>
      <w:r w:rsidRPr="000679AF">
        <w:rPr>
          <w:rFonts w:ascii="Times New Roman" w:hAnsi="Times New Roman" w:cs="Times New Roman"/>
          <w:b/>
          <w:sz w:val="24"/>
          <w:szCs w:val="24"/>
        </w:rPr>
        <w:t>-Nearest Neighbor (KNN)</w:t>
      </w:r>
      <w:r w:rsidR="00963E6C">
        <w:rPr>
          <w:rFonts w:ascii="Times New Roman" w:hAnsi="Times New Roman" w:cs="Times New Roman"/>
          <w:sz w:val="24"/>
          <w:szCs w:val="24"/>
        </w:rPr>
        <w:t xml:space="preserve">: This is a type of instance-based learning or non-generalizing learning. It doesn’t generate an internal model but instead stores instances of the training data. Classification is calculated from majority vote of the nearest </w:t>
      </w:r>
      <w:r w:rsidR="00963E6C">
        <w:rPr>
          <w:rFonts w:ascii="Times New Roman" w:hAnsi="Times New Roman" w:cs="Times New Roman"/>
          <w:sz w:val="24"/>
          <w:szCs w:val="24"/>
        </w:rPr>
        <w:lastRenderedPageBreak/>
        <w:t>neighbors of each point</w:t>
      </w:r>
      <w:r w:rsidR="00594B7D">
        <w:rPr>
          <w:rFonts w:ascii="Times New Roman" w:hAnsi="Times New Roman" w:cs="Times New Roman"/>
          <w:sz w:val="24"/>
          <w:szCs w:val="24"/>
        </w:rPr>
        <w:t xml:space="preserve"> (</w:t>
      </w:r>
      <w:hyperlink r:id="rId11" w:history="1">
        <w:r w:rsidR="00594B7D" w:rsidRPr="00443927">
          <w:rPr>
            <w:rStyle w:val="Hyperlink"/>
            <w:rFonts w:ascii="Times New Roman" w:hAnsi="Times New Roman" w:cs="Times New Roman"/>
            <w:sz w:val="24"/>
            <w:szCs w:val="24"/>
          </w:rPr>
          <w:t>http://scikit-learn.org</w:t>
        </w:r>
      </w:hyperlink>
      <w:r w:rsidR="00594B7D">
        <w:rPr>
          <w:rFonts w:ascii="Times New Roman" w:hAnsi="Times New Roman" w:cs="Times New Roman"/>
          <w:sz w:val="24"/>
          <w:szCs w:val="24"/>
        </w:rPr>
        <w:t xml:space="preserve">). A small k value is more flexible, with low bias but high variance. A larger k value is resistant to outliers with lower variance. </w:t>
      </w:r>
    </w:p>
    <w:p w14:paraId="44195139" w14:textId="77777777" w:rsidR="000679AF" w:rsidRDefault="000679AF" w:rsidP="000679AF">
      <w:pPr>
        <w:spacing w:line="276" w:lineRule="auto"/>
        <w:ind w:left="800" w:firstLine="400"/>
        <w:rPr>
          <w:rFonts w:ascii="Times New Roman" w:hAnsi="Times New Roman" w:cs="Times New Roman"/>
          <w:sz w:val="24"/>
          <w:szCs w:val="24"/>
        </w:rPr>
      </w:pPr>
      <w:r>
        <w:rPr>
          <w:rFonts w:ascii="Times New Roman" w:hAnsi="Times New Roman" w:cs="Times New Roman"/>
          <w:b/>
          <w:sz w:val="24"/>
          <w:szCs w:val="24"/>
        </w:rPr>
        <w:t>Gaussian Naïve Bayes</w:t>
      </w:r>
      <w:r w:rsidR="00E27CB7">
        <w:rPr>
          <w:rFonts w:ascii="Times New Roman" w:hAnsi="Times New Roman" w:cs="Times New Roman"/>
          <w:b/>
          <w:sz w:val="24"/>
          <w:szCs w:val="24"/>
        </w:rPr>
        <w:t xml:space="preserve"> (GNB)</w:t>
      </w:r>
      <w:r w:rsidRPr="000679AF">
        <w:rPr>
          <w:rFonts w:ascii="Times New Roman" w:hAnsi="Times New Roman" w:cs="Times New Roman"/>
          <w:sz w:val="24"/>
          <w:szCs w:val="24"/>
        </w:rPr>
        <w:t>:</w:t>
      </w:r>
      <w:r w:rsidR="00594B7D">
        <w:rPr>
          <w:rFonts w:ascii="Times New Roman" w:hAnsi="Times New Roman" w:cs="Times New Roman"/>
          <w:sz w:val="24"/>
          <w:szCs w:val="24"/>
        </w:rPr>
        <w:t xml:space="preserve"> Naïve Bayes reduces the intractable sample complexity inherent in Bayesian classifiers by making a conditional independence assumption that dramatically reduces the number of parameters to be estimated while modeling P(X|Y),</w:t>
      </w:r>
      <w:r w:rsidR="00AF2124">
        <w:rPr>
          <w:rFonts w:ascii="Times New Roman" w:hAnsi="Times New Roman" w:cs="Times New Roman"/>
          <w:sz w:val="24"/>
          <w:szCs w:val="24"/>
        </w:rPr>
        <w:t xml:space="preserve"> from exponential to linear</w:t>
      </w:r>
      <w:r w:rsidR="00AF2124">
        <w:rPr>
          <w:rFonts w:ascii="Times New Roman" w:hAnsi="Times New Roman" w:cs="Times New Roman"/>
          <w:sz w:val="24"/>
          <w:szCs w:val="24"/>
          <w:vertAlign w:val="superscript"/>
        </w:rPr>
        <w:t>16</w:t>
      </w:r>
      <w:r w:rsidR="00594B7D">
        <w:rPr>
          <w:rFonts w:ascii="Times New Roman" w:hAnsi="Times New Roman" w:cs="Times New Roman"/>
          <w:sz w:val="24"/>
          <w:szCs w:val="24"/>
        </w:rPr>
        <w:t xml:space="preserve">. </w:t>
      </w:r>
      <w:r w:rsidR="00E27CB7">
        <w:rPr>
          <w:rFonts w:ascii="Times New Roman" w:hAnsi="Times New Roman" w:cs="Times New Roman"/>
          <w:sz w:val="24"/>
          <w:szCs w:val="24"/>
        </w:rPr>
        <w:t>Despite simplified assumptions, GNB works quite well in real world situations, requiring only a small amount of training data to estimate necessary parameters. GNB can be extremely fast compared to more sophisticated methods, and works well even if the parameters are dependent (</w:t>
      </w:r>
      <w:r w:rsidR="00E27CB7" w:rsidRPr="00E27CB7">
        <w:rPr>
          <w:rFonts w:ascii="Times New Roman" w:hAnsi="Times New Roman" w:cs="Times New Roman"/>
          <w:color w:val="1D1F22"/>
          <w:sz w:val="24"/>
          <w:szCs w:val="24"/>
        </w:rPr>
        <w:t>H. Zhang (2004). </w:t>
      </w:r>
      <w:hyperlink r:id="rId12" w:history="1">
        <w:r w:rsidR="00E27CB7" w:rsidRPr="00E27CB7">
          <w:rPr>
            <w:rStyle w:val="Hyperlink"/>
            <w:rFonts w:ascii="Times New Roman" w:hAnsi="Times New Roman" w:cs="Times New Roman"/>
            <w:color w:val="2878A2"/>
            <w:sz w:val="24"/>
            <w:szCs w:val="24"/>
          </w:rPr>
          <w:t>The optimality of Naive Bayes.</w:t>
        </w:r>
      </w:hyperlink>
      <w:r w:rsidR="00E27CB7">
        <w:rPr>
          <w:rFonts w:ascii="Times New Roman" w:hAnsi="Times New Roman" w:cs="Times New Roman"/>
          <w:color w:val="1D1F22"/>
          <w:sz w:val="24"/>
          <w:szCs w:val="24"/>
        </w:rPr>
        <w:t> Proc. FLAIRS</w:t>
      </w:r>
      <w:r w:rsidR="00E27CB7">
        <w:rPr>
          <w:rFonts w:ascii="Times New Roman" w:hAnsi="Times New Roman" w:cs="Times New Roman"/>
          <w:sz w:val="24"/>
          <w:szCs w:val="24"/>
        </w:rPr>
        <w:t>).</w:t>
      </w:r>
    </w:p>
    <w:p w14:paraId="1A4DE029" w14:textId="77777777" w:rsidR="000679AF" w:rsidRDefault="000679AF" w:rsidP="006477DC">
      <w:pPr>
        <w:spacing w:line="276" w:lineRule="auto"/>
        <w:ind w:left="800" w:firstLine="400"/>
        <w:rPr>
          <w:rFonts w:ascii="Times New Roman" w:hAnsi="Times New Roman" w:cs="Times New Roman"/>
          <w:sz w:val="24"/>
          <w:szCs w:val="24"/>
        </w:rPr>
      </w:pPr>
      <w:r>
        <w:rPr>
          <w:rFonts w:ascii="Times New Roman" w:hAnsi="Times New Roman" w:cs="Times New Roman"/>
          <w:b/>
          <w:sz w:val="24"/>
          <w:szCs w:val="24"/>
        </w:rPr>
        <w:t>Random Forest Decision Tree</w:t>
      </w:r>
      <w:r w:rsidRPr="000679AF">
        <w:rPr>
          <w:rFonts w:ascii="Times New Roman" w:hAnsi="Times New Roman" w:cs="Times New Roman"/>
          <w:sz w:val="24"/>
          <w:szCs w:val="24"/>
        </w:rPr>
        <w:t>:</w:t>
      </w:r>
      <w:r w:rsidR="00E27CB7">
        <w:rPr>
          <w:rFonts w:ascii="Times New Roman" w:hAnsi="Times New Roman" w:cs="Times New Roman"/>
          <w:sz w:val="24"/>
          <w:szCs w:val="24"/>
        </w:rPr>
        <w:t xml:space="preserve"> The random forest algorithm is a perturb-and-combine technique</w:t>
      </w:r>
      <w:r w:rsidR="006477DC">
        <w:rPr>
          <w:rFonts w:ascii="Times New Roman" w:hAnsi="Times New Roman" w:cs="Times New Roman"/>
          <w:sz w:val="24"/>
          <w:szCs w:val="24"/>
        </w:rPr>
        <w:t xml:space="preserve"> designed for trees. This means a diverse set of classifiers is created by introducing randomness in the classifier construction. The generalization error for forests converges as the number of trees in the forest becomes large. It yields error rates that compare favorably to </w:t>
      </w:r>
      <w:proofErr w:type="spellStart"/>
      <w:r w:rsidR="006477DC">
        <w:rPr>
          <w:rFonts w:ascii="Times New Roman" w:hAnsi="Times New Roman" w:cs="Times New Roman"/>
          <w:sz w:val="24"/>
          <w:szCs w:val="24"/>
        </w:rPr>
        <w:t>Adaboost</w:t>
      </w:r>
      <w:proofErr w:type="spellEnd"/>
      <w:r w:rsidR="006477DC" w:rsidRPr="006477DC">
        <w:t xml:space="preserve"> </w:t>
      </w:r>
      <w:r w:rsidR="006477DC" w:rsidRPr="006477DC">
        <w:rPr>
          <w:rFonts w:ascii="Times New Roman" w:hAnsi="Times New Roman" w:cs="Times New Roman"/>
          <w:sz w:val="24"/>
          <w:szCs w:val="24"/>
        </w:rPr>
        <w:t xml:space="preserve">(Freund and </w:t>
      </w:r>
      <w:proofErr w:type="spellStart"/>
      <w:proofErr w:type="gramStart"/>
      <w:r w:rsidR="006477DC" w:rsidRPr="006477DC">
        <w:rPr>
          <w:rFonts w:ascii="Times New Roman" w:hAnsi="Times New Roman" w:cs="Times New Roman"/>
          <w:sz w:val="24"/>
          <w:szCs w:val="24"/>
        </w:rPr>
        <w:t>Schapire</w:t>
      </w:r>
      <w:proofErr w:type="spellEnd"/>
      <w:r w:rsidR="006477DC" w:rsidRPr="006477DC">
        <w:rPr>
          <w:rFonts w:ascii="Times New Roman" w:hAnsi="Times New Roman" w:cs="Times New Roman"/>
          <w:sz w:val="24"/>
          <w:szCs w:val="24"/>
        </w:rPr>
        <w:t>[</w:t>
      </w:r>
      <w:proofErr w:type="gramEnd"/>
      <w:r w:rsidR="006477DC" w:rsidRPr="006477DC">
        <w:rPr>
          <w:rFonts w:ascii="Times New Roman" w:hAnsi="Times New Roman" w:cs="Times New Roman"/>
          <w:sz w:val="24"/>
          <w:szCs w:val="24"/>
        </w:rPr>
        <w:t>1996])</w:t>
      </w:r>
      <w:r w:rsidR="006477DC">
        <w:rPr>
          <w:rFonts w:ascii="Times New Roman" w:hAnsi="Times New Roman" w:cs="Times New Roman"/>
          <w:sz w:val="24"/>
          <w:szCs w:val="24"/>
        </w:rPr>
        <w:t xml:space="preserve"> but are more robust towards noise</w:t>
      </w:r>
      <w:r w:rsidR="006477DC" w:rsidRPr="006477DC">
        <w:rPr>
          <w:rFonts w:ascii="Times New Roman" w:hAnsi="Times New Roman" w:cs="Times New Roman"/>
          <w:sz w:val="24"/>
          <w:szCs w:val="24"/>
        </w:rPr>
        <w:t xml:space="preserve"> </w:t>
      </w:r>
      <w:r w:rsidR="006477DC">
        <w:rPr>
          <w:rFonts w:ascii="Times New Roman" w:hAnsi="Times New Roman" w:cs="Times New Roman"/>
          <w:sz w:val="24"/>
          <w:szCs w:val="24"/>
        </w:rPr>
        <w:t xml:space="preserve">(L. </w:t>
      </w:r>
      <w:proofErr w:type="spellStart"/>
      <w:r w:rsidR="006477DC" w:rsidRPr="006477DC">
        <w:rPr>
          <w:rFonts w:ascii="Times New Roman" w:hAnsi="Times New Roman" w:cs="Times New Roman"/>
          <w:sz w:val="24"/>
          <w:szCs w:val="24"/>
        </w:rPr>
        <w:t>Breiman</w:t>
      </w:r>
      <w:proofErr w:type="spellEnd"/>
      <w:r w:rsidR="006477DC" w:rsidRPr="006477DC">
        <w:rPr>
          <w:rFonts w:ascii="Times New Roman" w:hAnsi="Times New Roman" w:cs="Times New Roman"/>
          <w:sz w:val="24"/>
          <w:szCs w:val="24"/>
        </w:rPr>
        <w:t>, “Random Forests”, Mach</w:t>
      </w:r>
      <w:r w:rsidR="006477DC">
        <w:rPr>
          <w:rFonts w:ascii="Times New Roman" w:hAnsi="Times New Roman" w:cs="Times New Roman"/>
          <w:sz w:val="24"/>
          <w:szCs w:val="24"/>
        </w:rPr>
        <w:t>ine Learning, 45(1), 5-32, 2001).</w:t>
      </w:r>
    </w:p>
    <w:p w14:paraId="389D4BC7" w14:textId="77777777" w:rsidR="000679AF" w:rsidRPr="003B0E22" w:rsidRDefault="000679AF" w:rsidP="003B0E22">
      <w:pPr>
        <w:spacing w:line="276" w:lineRule="auto"/>
        <w:ind w:left="800" w:firstLine="400"/>
        <w:rPr>
          <w:rFonts w:ascii="Times New Roman" w:hAnsi="Times New Roman" w:cs="Times New Roman"/>
          <w:sz w:val="24"/>
          <w:szCs w:val="24"/>
        </w:rPr>
      </w:pPr>
      <w:r>
        <w:rPr>
          <w:rFonts w:ascii="Times New Roman" w:hAnsi="Times New Roman" w:cs="Times New Roman"/>
          <w:b/>
          <w:sz w:val="24"/>
          <w:szCs w:val="24"/>
        </w:rPr>
        <w:t>Support Vector Classifier (SVC)</w:t>
      </w:r>
      <w:r w:rsidRPr="000679AF">
        <w:rPr>
          <w:rFonts w:ascii="Times New Roman" w:hAnsi="Times New Roman" w:cs="Times New Roman"/>
          <w:sz w:val="24"/>
          <w:szCs w:val="24"/>
        </w:rPr>
        <w:t>:</w:t>
      </w:r>
      <w:r w:rsidR="008E78E9">
        <w:rPr>
          <w:rFonts w:ascii="Times New Roman" w:hAnsi="Times New Roman" w:cs="Times New Roman"/>
          <w:sz w:val="24"/>
          <w:szCs w:val="24"/>
        </w:rPr>
        <w:t xml:space="preserve"> SVC is the Scikit-learn implementation of Support Vector Machines (SVM), using the library </w:t>
      </w:r>
      <w:proofErr w:type="spellStart"/>
      <w:r w:rsidR="008E78E9">
        <w:rPr>
          <w:rFonts w:ascii="Times New Roman" w:hAnsi="Times New Roman" w:cs="Times New Roman"/>
          <w:sz w:val="24"/>
          <w:szCs w:val="24"/>
        </w:rPr>
        <w:t>libsvm</w:t>
      </w:r>
      <w:proofErr w:type="spellEnd"/>
      <w:r w:rsidR="008E78E9">
        <w:rPr>
          <w:rFonts w:ascii="Times New Roman" w:hAnsi="Times New Roman" w:cs="Times New Roman"/>
          <w:sz w:val="24"/>
          <w:szCs w:val="24"/>
        </w:rPr>
        <w:t xml:space="preserve"> (</w:t>
      </w:r>
      <w:hyperlink r:id="rId13" w:history="1">
        <w:r w:rsidR="008E78E9" w:rsidRPr="00443927">
          <w:rPr>
            <w:rStyle w:val="Hyperlink"/>
            <w:rFonts w:ascii="Times New Roman" w:hAnsi="Times New Roman" w:cs="Times New Roman"/>
            <w:sz w:val="24"/>
            <w:szCs w:val="24"/>
          </w:rPr>
          <w:t>https://www.csie.ntu.edu.tw/~cjlin/libsvm/</w:t>
        </w:r>
      </w:hyperlink>
      <w:r w:rsidR="008E78E9">
        <w:rPr>
          <w:rFonts w:ascii="Times New Roman" w:hAnsi="Times New Roman" w:cs="Times New Roman"/>
          <w:sz w:val="24"/>
          <w:szCs w:val="24"/>
        </w:rPr>
        <w:t xml:space="preserve">). A non-probabilistic classifier, SVM is practically one of the most effective classification algorithms in machine learning. Key concepts are margins and kernels. Margin is the distance from a data point to the linear separator, and SVM directly optimizes for the maximum margin separator. If the data is not linearly separable, as in the case of pixel data, a kernel ‘trick’ is used, implicitly mapping inputs into high-dimensional </w:t>
      </w:r>
      <w:r w:rsidR="00AF2124">
        <w:rPr>
          <w:rFonts w:ascii="Times New Roman" w:hAnsi="Times New Roman" w:cs="Times New Roman"/>
          <w:sz w:val="24"/>
          <w:szCs w:val="24"/>
        </w:rPr>
        <w:t>feature spaces</w:t>
      </w:r>
      <w:r w:rsidR="00AF2124">
        <w:rPr>
          <w:rFonts w:ascii="Times New Roman" w:hAnsi="Times New Roman" w:cs="Times New Roman"/>
          <w:sz w:val="24"/>
          <w:szCs w:val="24"/>
          <w:vertAlign w:val="superscript"/>
        </w:rPr>
        <w:t>17</w:t>
      </w:r>
      <w:r w:rsidR="003B0E22">
        <w:rPr>
          <w:rFonts w:ascii="Times New Roman" w:hAnsi="Times New Roman" w:cs="Times New Roman"/>
          <w:sz w:val="24"/>
          <w:szCs w:val="24"/>
        </w:rPr>
        <w:t xml:space="preserve">. The </w:t>
      </w:r>
      <w:proofErr w:type="spellStart"/>
      <w:r w:rsidR="003B0E22">
        <w:rPr>
          <w:rFonts w:ascii="Times New Roman" w:hAnsi="Times New Roman" w:cs="Times New Roman"/>
          <w:sz w:val="24"/>
          <w:szCs w:val="24"/>
        </w:rPr>
        <w:t>Scikit</w:t>
      </w:r>
      <w:proofErr w:type="spellEnd"/>
      <w:r w:rsidR="003B0E22">
        <w:rPr>
          <w:rFonts w:ascii="Times New Roman" w:hAnsi="Times New Roman" w:cs="Times New Roman"/>
          <w:sz w:val="24"/>
          <w:szCs w:val="24"/>
        </w:rPr>
        <w:t xml:space="preserve">-learn implementation of SVC </w:t>
      </w:r>
      <w:r w:rsidR="00122A43">
        <w:rPr>
          <w:rFonts w:ascii="Times New Roman" w:hAnsi="Times New Roman" w:cs="Times New Roman"/>
          <w:sz w:val="24"/>
          <w:szCs w:val="24"/>
        </w:rPr>
        <w:t>uses the</w:t>
      </w:r>
      <w:r w:rsidR="003B0E22">
        <w:rPr>
          <w:rFonts w:ascii="Times New Roman" w:hAnsi="Times New Roman" w:cs="Times New Roman"/>
          <w:sz w:val="24"/>
          <w:szCs w:val="24"/>
        </w:rPr>
        <w:t xml:space="preserve"> </w:t>
      </w:r>
      <w:r w:rsidR="00122A43">
        <w:rPr>
          <w:rFonts w:ascii="Times New Roman" w:hAnsi="Times New Roman" w:cs="Times New Roman"/>
          <w:sz w:val="24"/>
          <w:szCs w:val="24"/>
        </w:rPr>
        <w:t>‘</w:t>
      </w:r>
      <w:r w:rsidR="003B0E22">
        <w:rPr>
          <w:rFonts w:ascii="Times New Roman" w:hAnsi="Times New Roman" w:cs="Times New Roman"/>
          <w:sz w:val="24"/>
          <w:szCs w:val="24"/>
        </w:rPr>
        <w:t>one-vs-one</w:t>
      </w:r>
      <w:r w:rsidR="00122A43">
        <w:rPr>
          <w:rFonts w:ascii="Times New Roman" w:hAnsi="Times New Roman" w:cs="Times New Roman"/>
          <w:sz w:val="24"/>
          <w:szCs w:val="24"/>
        </w:rPr>
        <w:t>’</w:t>
      </w:r>
      <w:r w:rsidR="003B0E22">
        <w:rPr>
          <w:rFonts w:ascii="Times New Roman" w:hAnsi="Times New Roman" w:cs="Times New Roman"/>
          <w:sz w:val="24"/>
          <w:szCs w:val="24"/>
        </w:rPr>
        <w:t xml:space="preserve"> approach for multi-class classification (</w:t>
      </w:r>
      <w:proofErr w:type="spellStart"/>
      <w:r w:rsidR="003B0E22">
        <w:rPr>
          <w:rFonts w:ascii="Times New Roman" w:hAnsi="Times New Roman" w:cs="Times New Roman"/>
          <w:sz w:val="24"/>
          <w:szCs w:val="24"/>
        </w:rPr>
        <w:t>Knerr</w:t>
      </w:r>
      <w:proofErr w:type="spellEnd"/>
      <w:r w:rsidR="003B0E22">
        <w:rPr>
          <w:rFonts w:ascii="Times New Roman" w:hAnsi="Times New Roman" w:cs="Times New Roman"/>
          <w:sz w:val="24"/>
          <w:szCs w:val="24"/>
        </w:rPr>
        <w:t xml:space="preserve"> et al., 1990). If n is the number of classes, then n*(n-1)/2 classifiers are constructed and each one trains data from two classes (</w:t>
      </w:r>
      <w:hyperlink r:id="rId14" w:anchor="svm-classification" w:history="1">
        <w:r w:rsidR="003B0E22" w:rsidRPr="00443927">
          <w:rPr>
            <w:rStyle w:val="Hyperlink"/>
            <w:rFonts w:ascii="Times New Roman" w:hAnsi="Times New Roman" w:cs="Times New Roman"/>
            <w:sz w:val="24"/>
            <w:szCs w:val="24"/>
          </w:rPr>
          <w:t>http://scikit-learn.org/stable/modules/svm.html#svm-classification</w:t>
        </w:r>
      </w:hyperlink>
      <w:r w:rsidR="003B0E22">
        <w:rPr>
          <w:rFonts w:ascii="Times New Roman" w:hAnsi="Times New Roman" w:cs="Times New Roman"/>
          <w:sz w:val="24"/>
          <w:szCs w:val="24"/>
        </w:rPr>
        <w:t xml:space="preserve">). </w:t>
      </w:r>
    </w:p>
    <w:p w14:paraId="0570E4B1" w14:textId="77777777" w:rsidR="00D8690D" w:rsidRDefault="00D8690D" w:rsidP="006A5B14">
      <w:pPr>
        <w:spacing w:line="276" w:lineRule="auto"/>
        <w:rPr>
          <w:rFonts w:ascii="Times New Roman" w:hAnsi="Times New Roman" w:cs="Times New Roman"/>
          <w:sz w:val="24"/>
          <w:szCs w:val="24"/>
        </w:rPr>
      </w:pPr>
    </w:p>
    <w:p w14:paraId="57021425" w14:textId="77777777" w:rsidR="00A25A68" w:rsidRDefault="00A25A68">
      <w:pPr>
        <w:widowControl/>
        <w:wordWrap/>
        <w:autoSpaceDE/>
        <w:autoSpaceDN/>
        <w:rPr>
          <w:rFonts w:ascii="Times New Roman" w:hAnsi="Times New Roman" w:cs="Times New Roman"/>
          <w:sz w:val="24"/>
          <w:szCs w:val="24"/>
        </w:rPr>
      </w:pPr>
      <w:r>
        <w:rPr>
          <w:rFonts w:ascii="Times New Roman" w:hAnsi="Times New Roman" w:cs="Times New Roman"/>
          <w:sz w:val="24"/>
          <w:szCs w:val="24"/>
        </w:rPr>
        <w:br w:type="page"/>
      </w:r>
    </w:p>
    <w:p w14:paraId="05CBB1FA" w14:textId="77777777" w:rsidR="00A25A68" w:rsidRPr="00CD547A" w:rsidRDefault="00A25A68" w:rsidP="006A5B14">
      <w:pPr>
        <w:spacing w:line="276" w:lineRule="auto"/>
        <w:rPr>
          <w:rFonts w:ascii="Times New Roman" w:hAnsi="Times New Roman" w:cs="Times New Roman"/>
          <w:sz w:val="24"/>
          <w:szCs w:val="24"/>
        </w:rPr>
      </w:pPr>
    </w:p>
    <w:p w14:paraId="727771D3" w14:textId="77777777" w:rsidR="00122A43" w:rsidRPr="00A25A68" w:rsidRDefault="00A25A68" w:rsidP="00122A43">
      <w:pPr>
        <w:pStyle w:val="ListParagraph"/>
        <w:numPr>
          <w:ilvl w:val="0"/>
          <w:numId w:val="1"/>
        </w:numPr>
        <w:spacing w:line="276" w:lineRule="auto"/>
        <w:ind w:leftChars="0"/>
        <w:rPr>
          <w:rFonts w:ascii="Times New Roman" w:hAnsi="Times New Roman" w:cs="Times New Roman"/>
          <w:b/>
          <w:sz w:val="26"/>
          <w:szCs w:val="26"/>
        </w:rPr>
      </w:pPr>
      <w:r w:rsidRPr="00A25A68">
        <w:rPr>
          <w:rFonts w:ascii="Times New Roman" w:hAnsi="Times New Roman" w:cs="Times New Roman"/>
          <w:b/>
          <w:sz w:val="26"/>
          <w:szCs w:val="26"/>
        </w:rPr>
        <w:t>RESULTS</w:t>
      </w:r>
    </w:p>
    <w:p w14:paraId="6B5699B8" w14:textId="77777777" w:rsidR="00135AAB" w:rsidRDefault="00122A43" w:rsidP="00135AAB">
      <w:pPr>
        <w:spacing w:line="276" w:lineRule="auto"/>
        <w:ind w:left="400" w:firstLine="360"/>
        <w:rPr>
          <w:rFonts w:ascii="Times New Roman" w:hAnsi="Times New Roman" w:cs="Times New Roman"/>
          <w:sz w:val="24"/>
          <w:szCs w:val="24"/>
        </w:rPr>
      </w:pPr>
      <w:r w:rsidRPr="00122A43">
        <w:rPr>
          <w:rFonts w:ascii="Times New Roman" w:hAnsi="Times New Roman" w:cs="Times New Roman"/>
          <w:sz w:val="24"/>
          <w:szCs w:val="24"/>
        </w:rPr>
        <w:t>Applying the preprocessed data to each of the previously discussed machine learning filters</w:t>
      </w:r>
      <w:r>
        <w:rPr>
          <w:rFonts w:ascii="Times New Roman" w:hAnsi="Times New Roman" w:cs="Times New Roman"/>
          <w:sz w:val="24"/>
          <w:szCs w:val="24"/>
        </w:rPr>
        <w:t>, it was necessary to use particular measures of accuracy, to overcome the problem of overfitting. Overfitting occurs when a model would have a perfect score on the samples that it has seen, but would fail to predict anything on the data it has not seen. Typically learning the parameters of a prediction function and testing it on the same data would generate this error. To avoid overfitting, it is customary to split the available data into two sets, a test set and a training set.</w:t>
      </w:r>
      <w:r w:rsidR="00135AAB">
        <w:rPr>
          <w:rFonts w:ascii="Times New Roman" w:hAnsi="Times New Roman" w:cs="Times New Roman"/>
          <w:sz w:val="24"/>
          <w:szCs w:val="24"/>
        </w:rPr>
        <w:t xml:space="preserve"> For the model to generalize to an independent dataset, cross-validation is used.</w:t>
      </w:r>
    </w:p>
    <w:p w14:paraId="74542199" w14:textId="77777777" w:rsidR="00135AAB" w:rsidRDefault="00135AAB" w:rsidP="00135AAB">
      <w:pPr>
        <w:spacing w:line="276" w:lineRule="auto"/>
        <w:ind w:left="400" w:firstLine="360"/>
        <w:rPr>
          <w:rFonts w:ascii="Times New Roman" w:hAnsi="Times New Roman" w:cs="Times New Roman"/>
          <w:sz w:val="24"/>
          <w:szCs w:val="24"/>
        </w:rPr>
      </w:pPr>
      <w:r>
        <w:rPr>
          <w:rFonts w:ascii="Times New Roman" w:hAnsi="Times New Roman" w:cs="Times New Roman"/>
          <w:sz w:val="24"/>
          <w:szCs w:val="24"/>
        </w:rPr>
        <w:t>Two methods were chosen to test each machine learning classifier:</w:t>
      </w:r>
    </w:p>
    <w:p w14:paraId="5A99F13A" w14:textId="77777777" w:rsidR="00564C30" w:rsidRDefault="00564C30" w:rsidP="008343B0">
      <w:pPr>
        <w:spacing w:line="276" w:lineRule="auto"/>
        <w:ind w:leftChars="200" w:left="400" w:firstLine="400"/>
        <w:rPr>
          <w:rFonts w:ascii="Times New Roman" w:hAnsi="Times New Roman" w:cs="Times New Roman"/>
          <w:sz w:val="24"/>
          <w:szCs w:val="24"/>
        </w:rPr>
      </w:pPr>
      <w:r>
        <w:rPr>
          <w:rFonts w:ascii="Times New Roman" w:hAnsi="Times New Roman" w:cs="Times New Roman"/>
          <w:b/>
          <w:sz w:val="24"/>
          <w:szCs w:val="24"/>
        </w:rPr>
        <w:t>Repeated Random Sub-</w:t>
      </w:r>
      <w:r w:rsidR="008343B0">
        <w:rPr>
          <w:rFonts w:ascii="Times New Roman" w:hAnsi="Times New Roman" w:cs="Times New Roman"/>
          <w:b/>
          <w:sz w:val="24"/>
          <w:szCs w:val="24"/>
        </w:rPr>
        <w:t>Sampling</w:t>
      </w:r>
      <w:r>
        <w:rPr>
          <w:rFonts w:ascii="Times New Roman" w:hAnsi="Times New Roman" w:cs="Times New Roman"/>
          <w:b/>
          <w:sz w:val="24"/>
          <w:szCs w:val="24"/>
        </w:rPr>
        <w:t xml:space="preserve"> Validation (aka Monte Carlo)</w:t>
      </w:r>
      <w:r w:rsidRPr="00E172F2">
        <w:rPr>
          <w:rFonts w:ascii="Times New Roman" w:hAnsi="Times New Roman" w:cs="Times New Roman"/>
          <w:sz w:val="24"/>
          <w:szCs w:val="24"/>
        </w:rPr>
        <w:t>:</w:t>
      </w:r>
      <w:r w:rsidR="008343B0">
        <w:rPr>
          <w:rFonts w:ascii="Times New Roman" w:hAnsi="Times New Roman" w:cs="Times New Roman"/>
          <w:sz w:val="24"/>
          <w:szCs w:val="24"/>
        </w:rPr>
        <w:t xml:space="preserve"> This approach uses random splits, but reiterates the split so that each time a different pair of training and testing subsets are created. The advantages of this method is that the split is not dependent on the number of iterations. In this study 30 iterations were used for each run, and the five stat summary was drawn into a boxplot. Implementation: The </w:t>
      </w:r>
      <w:proofErr w:type="spellStart"/>
      <w:proofErr w:type="gramStart"/>
      <w:r w:rsidR="008343B0">
        <w:rPr>
          <w:rFonts w:ascii="Times New Roman" w:hAnsi="Times New Roman" w:cs="Times New Roman"/>
          <w:sz w:val="24"/>
          <w:szCs w:val="24"/>
        </w:rPr>
        <w:t>sklearn.model</w:t>
      </w:r>
      <w:proofErr w:type="gramEnd"/>
      <w:r w:rsidR="008343B0">
        <w:rPr>
          <w:rFonts w:ascii="Times New Roman" w:hAnsi="Times New Roman" w:cs="Times New Roman"/>
          <w:sz w:val="24"/>
          <w:szCs w:val="24"/>
        </w:rPr>
        <w:t>_selection</w:t>
      </w:r>
      <w:proofErr w:type="spellEnd"/>
      <w:r w:rsidR="008343B0">
        <w:rPr>
          <w:rFonts w:ascii="Times New Roman" w:hAnsi="Times New Roman" w:cs="Times New Roman"/>
          <w:sz w:val="24"/>
          <w:szCs w:val="24"/>
        </w:rPr>
        <w:t xml:space="preserve"> method </w:t>
      </w:r>
      <w:proofErr w:type="spellStart"/>
      <w:r w:rsidR="008343B0">
        <w:rPr>
          <w:rFonts w:ascii="Times New Roman" w:hAnsi="Times New Roman" w:cs="Times New Roman"/>
          <w:sz w:val="24"/>
          <w:szCs w:val="24"/>
        </w:rPr>
        <w:t>train_test_split</w:t>
      </w:r>
      <w:proofErr w:type="spellEnd"/>
      <w:r w:rsidR="008343B0">
        <w:rPr>
          <w:rFonts w:ascii="Times New Roman" w:hAnsi="Times New Roman" w:cs="Times New Roman"/>
          <w:sz w:val="24"/>
          <w:szCs w:val="24"/>
        </w:rPr>
        <w:t xml:space="preserve">() function was used to create a random split of the data used into training set(70%) and test set(30%). Then </w:t>
      </w:r>
      <w:proofErr w:type="spellStart"/>
      <w:r w:rsidR="008343B0">
        <w:rPr>
          <w:rFonts w:ascii="Times New Roman" w:hAnsi="Times New Roman" w:cs="Times New Roman"/>
          <w:sz w:val="24"/>
          <w:szCs w:val="24"/>
        </w:rPr>
        <w:t>matplotlib</w:t>
      </w:r>
      <w:proofErr w:type="spellEnd"/>
      <w:r w:rsidR="008343B0">
        <w:rPr>
          <w:rFonts w:ascii="Times New Roman" w:hAnsi="Times New Roman" w:cs="Times New Roman"/>
          <w:sz w:val="24"/>
          <w:szCs w:val="24"/>
        </w:rPr>
        <w:t xml:space="preserve"> was used to show the result of 30 iterations as a boxplot. </w:t>
      </w:r>
    </w:p>
    <w:p w14:paraId="5EC827A5" w14:textId="77777777" w:rsidR="00564C30" w:rsidRDefault="00564C30" w:rsidP="00564C30">
      <w:pPr>
        <w:spacing w:line="276" w:lineRule="auto"/>
        <w:ind w:leftChars="200" w:left="400" w:firstLine="400"/>
        <w:rPr>
          <w:rFonts w:ascii="Times New Roman" w:hAnsi="Times New Roman" w:cs="Times New Roman"/>
          <w:sz w:val="24"/>
          <w:szCs w:val="24"/>
        </w:rPr>
      </w:pPr>
      <w:r>
        <w:rPr>
          <w:rFonts w:ascii="Times New Roman" w:hAnsi="Times New Roman" w:cs="Times New Roman"/>
          <w:b/>
          <w:sz w:val="24"/>
          <w:szCs w:val="24"/>
        </w:rPr>
        <w:t>K-fold Cross Validation</w:t>
      </w:r>
      <w:r w:rsidRPr="000679AF">
        <w:rPr>
          <w:rFonts w:ascii="Times New Roman" w:hAnsi="Times New Roman" w:cs="Times New Roman"/>
          <w:sz w:val="24"/>
          <w:szCs w:val="24"/>
        </w:rPr>
        <w:t>:</w:t>
      </w:r>
      <w:r w:rsidR="008343B0">
        <w:rPr>
          <w:rFonts w:ascii="Times New Roman" w:hAnsi="Times New Roman" w:cs="Times New Roman"/>
          <w:sz w:val="24"/>
          <w:szCs w:val="24"/>
        </w:rPr>
        <w:t xml:space="preserve"> This approach partitions the original data into k equal sized random subsamples. Then one subsample is held as test data, and the remaining k-1 subsamples are used to train the classifier. This cross-validation process is repeated k times (folds). Each of the subsamples are used for testing exactly once. Then the k results are averaged to produce a single accuracy score. Implementation: </w:t>
      </w:r>
      <w:proofErr w:type="spellStart"/>
      <w:proofErr w:type="gramStart"/>
      <w:r w:rsidR="008343B0" w:rsidRPr="008343B0">
        <w:rPr>
          <w:rFonts w:ascii="Times New Roman" w:hAnsi="Times New Roman" w:cs="Times New Roman"/>
          <w:sz w:val="24"/>
          <w:szCs w:val="24"/>
        </w:rPr>
        <w:t>sklearn.model</w:t>
      </w:r>
      <w:proofErr w:type="gramEnd"/>
      <w:r w:rsidR="008343B0" w:rsidRPr="008343B0">
        <w:rPr>
          <w:rFonts w:ascii="Times New Roman" w:hAnsi="Times New Roman" w:cs="Times New Roman"/>
          <w:sz w:val="24"/>
          <w:szCs w:val="24"/>
        </w:rPr>
        <w:t>_selection</w:t>
      </w:r>
      <w:proofErr w:type="spellEnd"/>
      <w:r w:rsidR="008343B0" w:rsidRPr="008343B0">
        <w:rPr>
          <w:rFonts w:ascii="Times New Roman" w:hAnsi="Times New Roman" w:cs="Times New Roman"/>
          <w:sz w:val="24"/>
          <w:szCs w:val="24"/>
        </w:rPr>
        <w:t xml:space="preserve"> </w:t>
      </w:r>
      <w:r w:rsidR="008343B0">
        <w:rPr>
          <w:rFonts w:ascii="Times New Roman" w:hAnsi="Times New Roman" w:cs="Times New Roman"/>
          <w:sz w:val="24"/>
          <w:szCs w:val="24"/>
        </w:rPr>
        <w:t xml:space="preserve"> has an implemented version of this method. The function </w:t>
      </w:r>
      <w:proofErr w:type="spellStart"/>
      <w:r w:rsidR="008343B0" w:rsidRPr="008343B0">
        <w:rPr>
          <w:rFonts w:ascii="Times New Roman" w:hAnsi="Times New Roman" w:cs="Times New Roman"/>
          <w:sz w:val="24"/>
          <w:szCs w:val="24"/>
        </w:rPr>
        <w:t>cross_val_</w:t>
      </w:r>
      <w:proofErr w:type="gramStart"/>
      <w:r w:rsidR="008343B0" w:rsidRPr="008343B0">
        <w:rPr>
          <w:rFonts w:ascii="Times New Roman" w:hAnsi="Times New Roman" w:cs="Times New Roman"/>
          <w:sz w:val="24"/>
          <w:szCs w:val="24"/>
        </w:rPr>
        <w:t>score</w:t>
      </w:r>
      <w:proofErr w:type="spellEnd"/>
      <w:r w:rsidR="008343B0">
        <w:rPr>
          <w:rFonts w:ascii="Times New Roman" w:hAnsi="Times New Roman" w:cs="Times New Roman"/>
          <w:sz w:val="24"/>
          <w:szCs w:val="24"/>
        </w:rPr>
        <w:t>(</w:t>
      </w:r>
      <w:proofErr w:type="gramEnd"/>
      <w:r w:rsidR="008343B0">
        <w:rPr>
          <w:rFonts w:ascii="Times New Roman" w:hAnsi="Times New Roman" w:cs="Times New Roman"/>
          <w:sz w:val="24"/>
          <w:szCs w:val="24"/>
        </w:rPr>
        <w:t xml:space="preserve">) was used to create a </w:t>
      </w:r>
      <w:r w:rsidR="002A7A14">
        <w:rPr>
          <w:rFonts w:ascii="Times New Roman" w:hAnsi="Times New Roman" w:cs="Times New Roman"/>
          <w:sz w:val="24"/>
          <w:szCs w:val="24"/>
        </w:rPr>
        <w:t xml:space="preserve">list of k scores for each fold. Then the list was subjected to a boxplot. The difficult part was determining optimal value for k. This was different for each classifier, and an optimal number had to be found by comparing the average score for each value of k. For some classifiers, this number seemed to converge (i.e. not change over iterations), but for others each iteration of cross validation changed the optimal value. In this case a conservative value of 10 was used. </w:t>
      </w:r>
    </w:p>
    <w:p w14:paraId="3FA5BC29" w14:textId="77777777" w:rsidR="00A25A68" w:rsidRDefault="00A25A68">
      <w:pPr>
        <w:widowControl/>
        <w:wordWrap/>
        <w:autoSpaceDE/>
        <w:autoSpaceDN/>
        <w:rPr>
          <w:rFonts w:ascii="Times New Roman" w:hAnsi="Times New Roman" w:cs="Times New Roman"/>
          <w:b/>
          <w:sz w:val="24"/>
          <w:szCs w:val="24"/>
        </w:rPr>
      </w:pPr>
      <w:r>
        <w:rPr>
          <w:rFonts w:ascii="Times New Roman" w:hAnsi="Times New Roman" w:cs="Times New Roman"/>
          <w:b/>
          <w:sz w:val="24"/>
          <w:szCs w:val="24"/>
        </w:rPr>
        <w:br w:type="page"/>
      </w:r>
    </w:p>
    <w:p w14:paraId="543034DB" w14:textId="77777777" w:rsidR="006D72CB" w:rsidRDefault="00AC62A5" w:rsidP="006D72CB">
      <w:pPr>
        <w:keepNext/>
        <w:spacing w:line="276" w:lineRule="auto"/>
        <w:ind w:left="400"/>
        <w:jc w:val="center"/>
      </w:pPr>
      <w:r w:rsidRPr="00AC62A5">
        <w:rPr>
          <w:noProof/>
          <w:lang w:eastAsia="zh-CN"/>
        </w:rPr>
        <w:lastRenderedPageBreak/>
        <w:drawing>
          <wp:inline distT="0" distB="0" distL="0" distR="0" wp14:anchorId="01DB9567" wp14:editId="5FFF46AA">
            <wp:extent cx="3344400" cy="1360800"/>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44400" cy="1360800"/>
                    </a:xfrm>
                    <a:prstGeom prst="rect">
                      <a:avLst/>
                    </a:prstGeom>
                    <a:noFill/>
                    <a:ln>
                      <a:noFill/>
                    </a:ln>
                  </pic:spPr>
                </pic:pic>
              </a:graphicData>
            </a:graphic>
          </wp:inline>
        </w:drawing>
      </w:r>
    </w:p>
    <w:p w14:paraId="586885BB" w14:textId="77777777" w:rsidR="00564C30" w:rsidRDefault="006D72CB" w:rsidP="006D72CB">
      <w:pPr>
        <w:pStyle w:val="Caption"/>
        <w:jc w:val="center"/>
        <w:rPr>
          <w:rFonts w:ascii="Times New Roman" w:hAnsi="Times New Roman" w:cs="Times New Roman"/>
          <w:sz w:val="24"/>
          <w:szCs w:val="24"/>
        </w:rPr>
      </w:pPr>
      <w:r>
        <w:t xml:space="preserve">Table </w:t>
      </w:r>
      <w:r w:rsidR="00953E50">
        <w:fldChar w:fldCharType="begin"/>
      </w:r>
      <w:r w:rsidR="00953E50">
        <w:instrText xml:space="preserve"> SEQ Table \* ARABIC </w:instrText>
      </w:r>
      <w:r w:rsidR="00953E50">
        <w:fldChar w:fldCharType="separate"/>
      </w:r>
      <w:r w:rsidR="008E35DB">
        <w:rPr>
          <w:noProof/>
        </w:rPr>
        <w:t>1</w:t>
      </w:r>
      <w:r w:rsidR="00953E50">
        <w:rPr>
          <w:noProof/>
        </w:rPr>
        <w:fldChar w:fldCharType="end"/>
      </w:r>
      <w:r>
        <w:t xml:space="preserve">. </w:t>
      </w:r>
      <w:r w:rsidRPr="006651CB">
        <w:t>Summary of results for longitudinal dataset. Legends (</w:t>
      </w:r>
      <w:proofErr w:type="spellStart"/>
      <w:proofErr w:type="gramStart"/>
      <w:r w:rsidRPr="006651CB">
        <w:t>MC:MonteCarlo</w:t>
      </w:r>
      <w:proofErr w:type="spellEnd"/>
      <w:proofErr w:type="gramEnd"/>
      <w:r w:rsidRPr="006651CB">
        <w:t xml:space="preserve">, </w:t>
      </w:r>
      <w:proofErr w:type="spellStart"/>
      <w:r w:rsidRPr="006651CB">
        <w:t>CV:k-fold</w:t>
      </w:r>
      <w:proofErr w:type="spellEnd"/>
      <w:r w:rsidRPr="006651CB">
        <w:t xml:space="preserve"> </w:t>
      </w:r>
      <w:proofErr w:type="spellStart"/>
      <w:r w:rsidRPr="006651CB">
        <w:t>CrossValidaton</w:t>
      </w:r>
      <w:proofErr w:type="spellEnd"/>
      <w:r w:rsidRPr="006651CB">
        <w:t xml:space="preserve">, </w:t>
      </w:r>
      <w:proofErr w:type="spellStart"/>
      <w:r w:rsidRPr="006651CB">
        <w:t>mean:mean</w:t>
      </w:r>
      <w:proofErr w:type="spellEnd"/>
      <w:r w:rsidRPr="006651CB">
        <w:t xml:space="preserve">, </w:t>
      </w:r>
      <w:proofErr w:type="spellStart"/>
      <w:r w:rsidRPr="006651CB">
        <w:t>st.d:standard</w:t>
      </w:r>
      <w:proofErr w:type="spellEnd"/>
      <w:r w:rsidRPr="006651CB">
        <w:t xml:space="preserve"> deviation)</w:t>
      </w:r>
    </w:p>
    <w:p w14:paraId="3CDF3E69" w14:textId="77777777" w:rsidR="006D72CB" w:rsidRDefault="006D72CB" w:rsidP="006D72CB">
      <w:pPr>
        <w:keepNext/>
        <w:spacing w:line="276" w:lineRule="auto"/>
        <w:ind w:left="400"/>
        <w:jc w:val="center"/>
      </w:pPr>
      <w:r>
        <w:rPr>
          <w:rFonts w:ascii="Times New Roman" w:hAnsi="Times New Roman" w:cs="Times New Roman"/>
          <w:noProof/>
          <w:sz w:val="24"/>
          <w:szCs w:val="24"/>
          <w:lang w:eastAsia="zh-CN"/>
        </w:rPr>
        <w:drawing>
          <wp:inline distT="0" distB="0" distL="0" distR="0" wp14:anchorId="5F46D514" wp14:editId="3B6951A2">
            <wp:extent cx="5000891" cy="6021572"/>
            <wp:effectExtent l="0" t="0" r="3175" b="0"/>
            <wp:docPr id="1" name="Picture 1" descr="../../Dropbox/Screenshots/Screenshot%202017-10-20%2009.58.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ropbox/Screenshots/Screenshot%202017-10-20%2009.58.5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09133" cy="6031496"/>
                    </a:xfrm>
                    <a:prstGeom prst="rect">
                      <a:avLst/>
                    </a:prstGeom>
                    <a:noFill/>
                    <a:ln>
                      <a:noFill/>
                    </a:ln>
                  </pic:spPr>
                </pic:pic>
              </a:graphicData>
            </a:graphic>
          </wp:inline>
        </w:drawing>
      </w:r>
    </w:p>
    <w:p w14:paraId="5B6A1610" w14:textId="77777777" w:rsidR="006D72CB" w:rsidRDefault="006D72CB" w:rsidP="006D72CB">
      <w:pPr>
        <w:pStyle w:val="Caption"/>
        <w:jc w:val="center"/>
        <w:rPr>
          <w:rFonts w:ascii="Times New Roman" w:hAnsi="Times New Roman" w:cs="Times New Roman"/>
          <w:sz w:val="24"/>
          <w:szCs w:val="24"/>
        </w:rPr>
      </w:pPr>
      <w:r>
        <w:t xml:space="preserve">Figure </w:t>
      </w:r>
      <w:r w:rsidR="00953E50">
        <w:fldChar w:fldCharType="begin"/>
      </w:r>
      <w:r w:rsidR="00953E50">
        <w:instrText xml:space="preserve"> SEQ Figure \* ARABIC </w:instrText>
      </w:r>
      <w:r w:rsidR="00953E50">
        <w:fldChar w:fldCharType="separate"/>
      </w:r>
      <w:r w:rsidR="008E35DB">
        <w:rPr>
          <w:noProof/>
        </w:rPr>
        <w:t>2</w:t>
      </w:r>
      <w:r w:rsidR="00953E50">
        <w:rPr>
          <w:noProof/>
        </w:rPr>
        <w:fldChar w:fldCharType="end"/>
      </w:r>
      <w:r>
        <w:t xml:space="preserve">. </w:t>
      </w:r>
      <w:r w:rsidRPr="00204C05">
        <w:t>Boxplots for Table 1</w:t>
      </w:r>
      <w:r>
        <w:t xml:space="preserve"> </w:t>
      </w:r>
      <w:r w:rsidRPr="00204C05">
        <w:t>(longitudinal dataset). Legends (a: Logistic Regression, b: MLP, c: KNN (2), d: GBN, e: Random Forest, f: SVC)</w:t>
      </w:r>
    </w:p>
    <w:p w14:paraId="0FDD4E70" w14:textId="77777777" w:rsidR="006D72CB" w:rsidRDefault="00AC62A5" w:rsidP="006D72CB">
      <w:pPr>
        <w:keepNext/>
        <w:spacing w:line="276" w:lineRule="auto"/>
        <w:ind w:left="400"/>
        <w:jc w:val="center"/>
      </w:pPr>
      <w:r w:rsidRPr="00AC62A5">
        <w:rPr>
          <w:rFonts w:hint="eastAsia"/>
          <w:noProof/>
          <w:lang w:eastAsia="zh-CN"/>
        </w:rPr>
        <w:lastRenderedPageBreak/>
        <w:drawing>
          <wp:inline distT="0" distB="0" distL="0" distR="0" wp14:anchorId="526D86DF" wp14:editId="4EDBFCBE">
            <wp:extent cx="3366000" cy="1368000"/>
            <wp:effectExtent l="0" t="0" r="6350" b="381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66000" cy="1368000"/>
                    </a:xfrm>
                    <a:prstGeom prst="rect">
                      <a:avLst/>
                    </a:prstGeom>
                    <a:noFill/>
                    <a:ln>
                      <a:noFill/>
                    </a:ln>
                  </pic:spPr>
                </pic:pic>
              </a:graphicData>
            </a:graphic>
          </wp:inline>
        </w:drawing>
      </w:r>
    </w:p>
    <w:p w14:paraId="3816E45F" w14:textId="77777777" w:rsidR="002A7A14" w:rsidRDefault="006D72CB" w:rsidP="006D72CB">
      <w:pPr>
        <w:pStyle w:val="Caption"/>
        <w:jc w:val="center"/>
        <w:rPr>
          <w:rFonts w:ascii="Times New Roman" w:hAnsi="Times New Roman" w:cs="Times New Roman"/>
          <w:sz w:val="24"/>
          <w:szCs w:val="24"/>
        </w:rPr>
      </w:pPr>
      <w:r>
        <w:t xml:space="preserve">Table </w:t>
      </w:r>
      <w:r w:rsidR="00953E50">
        <w:fldChar w:fldCharType="begin"/>
      </w:r>
      <w:r w:rsidR="00953E50">
        <w:instrText xml:space="preserve"> SEQ Table \* ARABIC </w:instrText>
      </w:r>
      <w:r w:rsidR="00953E50">
        <w:fldChar w:fldCharType="separate"/>
      </w:r>
      <w:r w:rsidR="008E35DB">
        <w:rPr>
          <w:noProof/>
        </w:rPr>
        <w:t>2</w:t>
      </w:r>
      <w:r w:rsidR="00953E50">
        <w:rPr>
          <w:noProof/>
        </w:rPr>
        <w:fldChar w:fldCharType="end"/>
      </w:r>
      <w:r>
        <w:t xml:space="preserve">. </w:t>
      </w:r>
      <w:r w:rsidRPr="00A05364">
        <w:t>Summary of results for cross-sectional dataset. Legends (</w:t>
      </w:r>
      <w:proofErr w:type="spellStart"/>
      <w:proofErr w:type="gramStart"/>
      <w:r w:rsidRPr="00A05364">
        <w:t>MC:MonteCarlo</w:t>
      </w:r>
      <w:proofErr w:type="spellEnd"/>
      <w:proofErr w:type="gramEnd"/>
      <w:r w:rsidRPr="00A05364">
        <w:t>, CV:</w:t>
      </w:r>
      <w:r>
        <w:t xml:space="preserve"> </w:t>
      </w:r>
      <w:r w:rsidRPr="00A05364">
        <w:t>k-fold Cross</w:t>
      </w:r>
      <w:r>
        <w:t xml:space="preserve"> </w:t>
      </w:r>
      <w:proofErr w:type="spellStart"/>
      <w:r w:rsidRPr="00A05364">
        <w:t>Validaton</w:t>
      </w:r>
      <w:proofErr w:type="spellEnd"/>
      <w:r w:rsidRPr="00A05364">
        <w:t>, mean:</w:t>
      </w:r>
      <w:r>
        <w:t xml:space="preserve"> </w:t>
      </w:r>
      <w:r w:rsidRPr="00A05364">
        <w:t xml:space="preserve">mean, </w:t>
      </w:r>
      <w:proofErr w:type="spellStart"/>
      <w:r w:rsidRPr="00A05364">
        <w:t>st.d</w:t>
      </w:r>
      <w:proofErr w:type="spellEnd"/>
      <w:r w:rsidRPr="00A05364">
        <w:t>:</w:t>
      </w:r>
      <w:r>
        <w:t xml:space="preserve"> </w:t>
      </w:r>
      <w:r w:rsidRPr="00A05364">
        <w:t>standard deviation)</w:t>
      </w:r>
    </w:p>
    <w:p w14:paraId="6143E780" w14:textId="77777777" w:rsidR="006D72CB" w:rsidRDefault="006D72CB" w:rsidP="006D72CB">
      <w:pPr>
        <w:keepNext/>
        <w:spacing w:line="276" w:lineRule="auto"/>
        <w:ind w:left="400"/>
        <w:jc w:val="center"/>
      </w:pPr>
      <w:r>
        <w:rPr>
          <w:rFonts w:ascii="Times New Roman" w:hAnsi="Times New Roman" w:cs="Times New Roman"/>
          <w:noProof/>
          <w:sz w:val="24"/>
          <w:szCs w:val="24"/>
          <w:lang w:eastAsia="zh-CN"/>
        </w:rPr>
        <w:drawing>
          <wp:inline distT="0" distB="0" distL="0" distR="0" wp14:anchorId="687BD5CB" wp14:editId="71C5C59A">
            <wp:extent cx="4984253" cy="5927533"/>
            <wp:effectExtent l="0" t="0" r="0" b="0"/>
            <wp:docPr id="2" name="Picture 2" descr="../../Dropbox/Screenshots/Screenshot%202017-10-20%2010.01.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ropbox/Screenshots/Screenshot%202017-10-20%2010.01.3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98274" cy="5944207"/>
                    </a:xfrm>
                    <a:prstGeom prst="rect">
                      <a:avLst/>
                    </a:prstGeom>
                    <a:noFill/>
                    <a:ln>
                      <a:noFill/>
                    </a:ln>
                  </pic:spPr>
                </pic:pic>
              </a:graphicData>
            </a:graphic>
          </wp:inline>
        </w:drawing>
      </w:r>
    </w:p>
    <w:p w14:paraId="05151549" w14:textId="77777777" w:rsidR="006D72CB" w:rsidRDefault="006D72CB" w:rsidP="006D72CB">
      <w:pPr>
        <w:pStyle w:val="Caption"/>
        <w:jc w:val="center"/>
        <w:rPr>
          <w:rFonts w:ascii="Times New Roman" w:hAnsi="Times New Roman" w:cs="Times New Roman"/>
          <w:sz w:val="24"/>
          <w:szCs w:val="24"/>
        </w:rPr>
      </w:pPr>
      <w:r>
        <w:t xml:space="preserve">Figure </w:t>
      </w:r>
      <w:r w:rsidR="00953E50">
        <w:fldChar w:fldCharType="begin"/>
      </w:r>
      <w:r w:rsidR="00953E50">
        <w:instrText xml:space="preserve"> SEQ Figure \* ARABIC </w:instrText>
      </w:r>
      <w:r w:rsidR="00953E50">
        <w:fldChar w:fldCharType="separate"/>
      </w:r>
      <w:r w:rsidR="008E35DB">
        <w:rPr>
          <w:noProof/>
        </w:rPr>
        <w:t>3</w:t>
      </w:r>
      <w:r w:rsidR="00953E50">
        <w:rPr>
          <w:noProof/>
        </w:rPr>
        <w:fldChar w:fldCharType="end"/>
      </w:r>
      <w:r>
        <w:t xml:space="preserve">. </w:t>
      </w:r>
      <w:r w:rsidRPr="005E525A">
        <w:t>Boxplots for Table 2</w:t>
      </w:r>
      <w:r>
        <w:t xml:space="preserve"> </w:t>
      </w:r>
      <w:r w:rsidRPr="005E525A">
        <w:t>(cross-sectional dataset). Legends (a: Logistic Regression, b: MLP, c: KNN (2</w:t>
      </w:r>
      <w:proofErr w:type="gramStart"/>
      <w:r w:rsidRPr="005E525A">
        <w:t xml:space="preserve">), </w:t>
      </w:r>
      <w:r>
        <w:t xml:space="preserve"> </w:t>
      </w:r>
      <w:r w:rsidRPr="005E525A">
        <w:t>d</w:t>
      </w:r>
      <w:proofErr w:type="gramEnd"/>
      <w:r w:rsidRPr="005E525A">
        <w:t>: GBN, e: Random Forest, f: SVC)</w:t>
      </w:r>
    </w:p>
    <w:p w14:paraId="14DE47B2" w14:textId="77777777" w:rsidR="0020521D" w:rsidRPr="0020521D" w:rsidRDefault="0020521D" w:rsidP="0020521D">
      <w:pPr>
        <w:spacing w:line="276" w:lineRule="auto"/>
        <w:ind w:left="400"/>
        <w:jc w:val="left"/>
        <w:rPr>
          <w:rFonts w:ascii="Times New Roman" w:hAnsi="Times New Roman" w:cs="Times New Roman"/>
          <w:sz w:val="24"/>
          <w:szCs w:val="24"/>
        </w:rPr>
      </w:pPr>
    </w:p>
    <w:p w14:paraId="2E7137A7" w14:textId="77777777" w:rsidR="00564C30" w:rsidRPr="00A25A68" w:rsidRDefault="00A25A68" w:rsidP="00564C30">
      <w:pPr>
        <w:pStyle w:val="ListParagraph"/>
        <w:numPr>
          <w:ilvl w:val="0"/>
          <w:numId w:val="1"/>
        </w:numPr>
        <w:spacing w:line="276" w:lineRule="auto"/>
        <w:ind w:leftChars="0"/>
        <w:rPr>
          <w:rFonts w:ascii="Times New Roman" w:hAnsi="Times New Roman" w:cs="Times New Roman"/>
          <w:b/>
          <w:sz w:val="26"/>
          <w:szCs w:val="26"/>
        </w:rPr>
      </w:pPr>
      <w:r w:rsidRPr="00A25A68">
        <w:rPr>
          <w:rFonts w:ascii="Times New Roman" w:hAnsi="Times New Roman" w:cs="Times New Roman"/>
          <w:b/>
          <w:sz w:val="26"/>
          <w:szCs w:val="26"/>
        </w:rPr>
        <w:t>DISCUSSION</w:t>
      </w:r>
    </w:p>
    <w:p w14:paraId="4870E027" w14:textId="77777777" w:rsidR="007B6332" w:rsidRDefault="007B6332" w:rsidP="007B6332">
      <w:pPr>
        <w:spacing w:line="276" w:lineRule="auto"/>
        <w:ind w:left="400" w:firstLine="360"/>
        <w:rPr>
          <w:rFonts w:ascii="Times New Roman" w:hAnsi="Times New Roman" w:cs="Times New Roman"/>
          <w:sz w:val="24"/>
          <w:szCs w:val="24"/>
        </w:rPr>
      </w:pPr>
      <w:r w:rsidRPr="007B6332">
        <w:rPr>
          <w:rFonts w:ascii="Times New Roman" w:hAnsi="Times New Roman" w:cs="Times New Roman"/>
          <w:sz w:val="24"/>
          <w:szCs w:val="24"/>
        </w:rPr>
        <w:t>In determining the best classifier to use for this experiment, the Monte Carlo method was</w:t>
      </w:r>
      <w:r>
        <w:rPr>
          <w:rFonts w:ascii="Times New Roman" w:hAnsi="Times New Roman" w:cs="Times New Roman"/>
          <w:sz w:val="24"/>
          <w:szCs w:val="24"/>
        </w:rPr>
        <w:t xml:space="preserve"> relatively unstable, the average accuracy followed a distribution centered somewhere near the value attained by k-fold CV method. While this is to be expected, since the selection process is randomized, this makes it difficult to come up with a single figure that represents performance. So The numb</w:t>
      </w:r>
      <w:r w:rsidR="00765F9F">
        <w:rPr>
          <w:rFonts w:ascii="Times New Roman" w:hAnsi="Times New Roman" w:cs="Times New Roman"/>
          <w:sz w:val="24"/>
          <w:szCs w:val="24"/>
        </w:rPr>
        <w:t>ers from k-fold CV method, almost constant across iterations, were</w:t>
      </w:r>
      <w:r>
        <w:rPr>
          <w:rFonts w:ascii="Times New Roman" w:hAnsi="Times New Roman" w:cs="Times New Roman"/>
          <w:sz w:val="24"/>
          <w:szCs w:val="24"/>
        </w:rPr>
        <w:t xml:space="preserve"> used to determine the classifier with the highest accuracy. Overall SVC is the most accurate; in the longitudinal data it is the clear winner with 76%, while in the cross-sectional dataset it is a very close second (73%), after a tied first position by Logistic Regression and GNB (74%). The actual difference is less than 1% due to round-off error. </w:t>
      </w:r>
      <w:r w:rsidR="00765F9F">
        <w:rPr>
          <w:rFonts w:ascii="Times New Roman" w:hAnsi="Times New Roman" w:cs="Times New Roman"/>
          <w:sz w:val="24"/>
          <w:szCs w:val="24"/>
        </w:rPr>
        <w:t>The worst classifier overall was KNN (2) on cross-sectional dataset (58%). Increasing the number of neighbors only reduced the accuracy; the current choice yielded the best performance overall. KNN was also the lowest performer on the longitudinal dataset.</w:t>
      </w:r>
    </w:p>
    <w:p w14:paraId="2D5413E2" w14:textId="77777777" w:rsidR="00765F9F" w:rsidRDefault="00765F9F" w:rsidP="007B6332">
      <w:pPr>
        <w:spacing w:line="276" w:lineRule="auto"/>
        <w:ind w:left="400" w:firstLine="360"/>
        <w:rPr>
          <w:rFonts w:ascii="Times New Roman" w:hAnsi="Times New Roman" w:cs="Times New Roman"/>
          <w:sz w:val="24"/>
          <w:szCs w:val="24"/>
        </w:rPr>
      </w:pPr>
      <w:r>
        <w:rPr>
          <w:rFonts w:ascii="Times New Roman" w:hAnsi="Times New Roman" w:cs="Times New Roman"/>
          <w:sz w:val="24"/>
          <w:szCs w:val="24"/>
        </w:rPr>
        <w:t>After cleansing the data of subjects with missing feature values, the longitudinal dataset shows approximately similar relative performances to the cross-sectional dataset. Overall, the accuracy is a bit lower for the cross-sectional dataset, possibly owing to the fact that it has a greater variability for a key feature, Age. In theory, this should improve the performance of kernel based SVMs,</w:t>
      </w:r>
      <w:r w:rsidR="00C00C2F">
        <w:rPr>
          <w:rFonts w:ascii="Times New Roman" w:hAnsi="Times New Roman" w:cs="Times New Roman"/>
          <w:sz w:val="24"/>
          <w:szCs w:val="24"/>
        </w:rPr>
        <w:t xml:space="preserve"> for example,</w:t>
      </w:r>
      <w:r>
        <w:rPr>
          <w:rFonts w:ascii="Times New Roman" w:hAnsi="Times New Roman" w:cs="Times New Roman"/>
          <w:sz w:val="24"/>
          <w:szCs w:val="24"/>
        </w:rPr>
        <w:t xml:space="preserve"> but a closer look at the data shows that </w:t>
      </w:r>
      <w:r w:rsidR="00C00C2F">
        <w:rPr>
          <w:rFonts w:ascii="Times New Roman" w:hAnsi="Times New Roman" w:cs="Times New Roman"/>
          <w:sz w:val="24"/>
          <w:szCs w:val="24"/>
        </w:rPr>
        <w:t xml:space="preserve">almost all of the additional subjects with younger age were nondemented. This has the effect of clustering the subset with older subjects relatively closer together, making it harder for SVM to converge to a state with higher accuracy. Also, after the data paring was complete, there were less subjects used in the experiment for the cross-sectional dataset. </w:t>
      </w:r>
    </w:p>
    <w:p w14:paraId="0D8B852B" w14:textId="77777777" w:rsidR="00CD4A83" w:rsidRDefault="00C00C2F" w:rsidP="007B6332">
      <w:pPr>
        <w:spacing w:line="276" w:lineRule="auto"/>
        <w:ind w:left="400" w:firstLine="360"/>
        <w:rPr>
          <w:rFonts w:ascii="Times New Roman" w:hAnsi="Times New Roman" w:cs="Times New Roman"/>
          <w:sz w:val="24"/>
          <w:szCs w:val="24"/>
        </w:rPr>
      </w:pPr>
      <w:r>
        <w:rPr>
          <w:rFonts w:ascii="Times New Roman" w:hAnsi="Times New Roman" w:cs="Times New Roman" w:hint="eastAsia"/>
          <w:sz w:val="24"/>
          <w:szCs w:val="24"/>
        </w:rPr>
        <w:t xml:space="preserve">A closer look at the features was taken after the main results were complete. </w:t>
      </w:r>
      <w:r>
        <w:rPr>
          <w:rFonts w:ascii="Times New Roman" w:hAnsi="Times New Roman" w:cs="Times New Roman"/>
          <w:sz w:val="24"/>
          <w:szCs w:val="24"/>
        </w:rPr>
        <w:t xml:space="preserve">In an easy to replicate mini-experiment, the features that were used were edited. Each of the </w:t>
      </w:r>
      <w:r w:rsidR="00381111">
        <w:rPr>
          <w:rFonts w:ascii="Times New Roman" w:hAnsi="Times New Roman" w:cs="Times New Roman"/>
          <w:sz w:val="24"/>
          <w:szCs w:val="24"/>
        </w:rPr>
        <w:t>features were taken singly, to reduce the model to a one-feature problem. Surprisingly, MMSE alone created an SVC model with 74% accuracy, only 2% lower than with all other features combined. This may be due to the fact that both MMSE and CDR are derived from tests that are designed to detect cognitive impairment. It also means that the neuromorphic numbers (</w:t>
      </w:r>
      <w:proofErr w:type="spellStart"/>
      <w:r w:rsidR="00381111">
        <w:rPr>
          <w:rFonts w:ascii="Times New Roman" w:hAnsi="Times New Roman" w:cs="Times New Roman"/>
          <w:sz w:val="24"/>
          <w:szCs w:val="24"/>
        </w:rPr>
        <w:t>eTIV</w:t>
      </w:r>
      <w:proofErr w:type="spellEnd"/>
      <w:r w:rsidR="00381111">
        <w:rPr>
          <w:rFonts w:ascii="Times New Roman" w:hAnsi="Times New Roman" w:cs="Times New Roman"/>
          <w:sz w:val="24"/>
          <w:szCs w:val="24"/>
        </w:rPr>
        <w:t xml:space="preserve">, </w:t>
      </w:r>
      <w:proofErr w:type="spellStart"/>
      <w:r w:rsidR="00381111">
        <w:rPr>
          <w:rFonts w:ascii="Times New Roman" w:hAnsi="Times New Roman" w:cs="Times New Roman"/>
          <w:sz w:val="24"/>
          <w:szCs w:val="24"/>
        </w:rPr>
        <w:t>nWBV</w:t>
      </w:r>
      <w:proofErr w:type="spellEnd"/>
      <w:r w:rsidR="00381111">
        <w:rPr>
          <w:rFonts w:ascii="Times New Roman" w:hAnsi="Times New Roman" w:cs="Times New Roman"/>
          <w:sz w:val="24"/>
          <w:szCs w:val="24"/>
        </w:rPr>
        <w:t xml:space="preserve">, ASF) by themselves do not contribute as much as </w:t>
      </w:r>
      <w:r w:rsidR="008E2C0C">
        <w:rPr>
          <w:rFonts w:ascii="Times New Roman" w:hAnsi="Times New Roman" w:cs="Times New Roman"/>
          <w:sz w:val="24"/>
          <w:szCs w:val="24"/>
        </w:rPr>
        <w:t>expected. This probably is due to the fact that the output variable is set to CDR, which indicates in our dataset’s range up to mild dementia</w:t>
      </w:r>
      <w:r w:rsidR="00CD4A83">
        <w:rPr>
          <w:rFonts w:ascii="Times New Roman" w:hAnsi="Times New Roman" w:cs="Times New Roman"/>
          <w:sz w:val="24"/>
          <w:szCs w:val="24"/>
        </w:rPr>
        <w:t>. At that point the brain’s actual structural atrophy should not have progressed much, leading to smaller deviations in the neuromorphic features. This is within the confines of this paper’s assumptions, because the purpose is to determine possibility of AD before the disease has progressed far.</w:t>
      </w:r>
    </w:p>
    <w:p w14:paraId="3C8081B6" w14:textId="3F6DCE09" w:rsidR="00C00C2F" w:rsidRDefault="00CD4A83" w:rsidP="007B6332">
      <w:pPr>
        <w:spacing w:line="276" w:lineRule="auto"/>
        <w:ind w:left="400" w:firstLine="360"/>
        <w:rPr>
          <w:rFonts w:ascii="Times New Roman" w:hAnsi="Times New Roman" w:cs="Times New Roman"/>
          <w:sz w:val="24"/>
          <w:szCs w:val="24"/>
        </w:rPr>
      </w:pPr>
      <w:r>
        <w:rPr>
          <w:rFonts w:ascii="Times New Roman" w:hAnsi="Times New Roman" w:cs="Times New Roman" w:hint="eastAsia"/>
          <w:sz w:val="24"/>
          <w:szCs w:val="24"/>
        </w:rPr>
        <w:t>O</w:t>
      </w:r>
      <w:r>
        <w:rPr>
          <w:rFonts w:ascii="Times New Roman" w:hAnsi="Times New Roman" w:cs="Times New Roman"/>
          <w:sz w:val="24"/>
          <w:szCs w:val="24"/>
        </w:rPr>
        <w:t xml:space="preserve">n the analysis of the accuracy data, since the experiment used CDR as the y variable, which has in the pared dataset three possible values (0, 0.5, and 1*), it was a multiclass classification task, not a binary classification. Therefore, binary performance indicators such as sensitivity and specificity were not included in the analysis. The overall accuracy seems to be lower than optimal, but considering the dataset poses a </w:t>
      </w:r>
      <w:proofErr w:type="gramStart"/>
      <w:r>
        <w:rPr>
          <w:rFonts w:ascii="Times New Roman" w:hAnsi="Times New Roman" w:cs="Times New Roman"/>
          <w:sz w:val="24"/>
          <w:szCs w:val="24"/>
        </w:rPr>
        <w:t>three class</w:t>
      </w:r>
      <w:proofErr w:type="gramEnd"/>
      <w:r>
        <w:rPr>
          <w:rFonts w:ascii="Times New Roman" w:hAnsi="Times New Roman" w:cs="Times New Roman"/>
          <w:sz w:val="24"/>
          <w:szCs w:val="24"/>
        </w:rPr>
        <w:t xml:space="preserve"> classification </w:t>
      </w:r>
      <w:r w:rsidR="00E81863">
        <w:rPr>
          <w:rStyle w:val="FootnoteReference"/>
          <w:rFonts w:ascii="Times New Roman" w:hAnsi="Times New Roman" w:cs="Times New Roman"/>
          <w:sz w:val="24"/>
          <w:szCs w:val="24"/>
        </w:rPr>
        <w:lastRenderedPageBreak/>
        <w:footnoteReference w:id="1"/>
      </w:r>
      <w:r>
        <w:rPr>
          <w:rFonts w:ascii="Times New Roman" w:hAnsi="Times New Roman" w:cs="Times New Roman"/>
          <w:sz w:val="24"/>
          <w:szCs w:val="24"/>
        </w:rPr>
        <w:t>task th</w:t>
      </w:r>
      <w:r w:rsidR="00BC2BEB">
        <w:rPr>
          <w:rFonts w:ascii="Times New Roman" w:hAnsi="Times New Roman" w:cs="Times New Roman"/>
          <w:sz w:val="24"/>
          <w:szCs w:val="24"/>
        </w:rPr>
        <w:t xml:space="preserve">e result is rather </w:t>
      </w:r>
      <w:r w:rsidR="00206238">
        <w:rPr>
          <w:rFonts w:ascii="Times New Roman" w:hAnsi="Times New Roman" w:cs="Times New Roman"/>
          <w:sz w:val="24"/>
          <w:szCs w:val="24"/>
        </w:rPr>
        <w:t>significant</w:t>
      </w:r>
      <w:r w:rsidR="00BC2BEB">
        <w:rPr>
          <w:rFonts w:ascii="Times New Roman" w:hAnsi="Times New Roman" w:cs="Times New Roman"/>
          <w:sz w:val="24"/>
          <w:szCs w:val="24"/>
        </w:rPr>
        <w:t>. In another experiment using the same dataset and k-SVM classifier, even with preprocessing that included pixel information extracted from the actual image t</w:t>
      </w:r>
      <w:r w:rsidR="00AF2124">
        <w:rPr>
          <w:rFonts w:ascii="Times New Roman" w:hAnsi="Times New Roman" w:cs="Times New Roman"/>
          <w:sz w:val="24"/>
          <w:szCs w:val="24"/>
        </w:rPr>
        <w:t>he accuracy rose to 74%~80%</w:t>
      </w:r>
      <w:r w:rsidR="00AF2124">
        <w:rPr>
          <w:rFonts w:ascii="Times New Roman" w:hAnsi="Times New Roman" w:cs="Times New Roman"/>
          <w:sz w:val="24"/>
          <w:szCs w:val="24"/>
          <w:vertAlign w:val="superscript"/>
        </w:rPr>
        <w:t>18</w:t>
      </w:r>
      <w:r w:rsidR="00BC2BEB">
        <w:rPr>
          <w:rFonts w:ascii="Times New Roman" w:hAnsi="Times New Roman" w:cs="Times New Roman"/>
          <w:sz w:val="24"/>
          <w:szCs w:val="24"/>
        </w:rPr>
        <w:t xml:space="preserve">. To increase the accuracy further, either or both of these two measures should be taken: 1) turn this into a binary classification problem, by creating an additional column indicating dementia. CDR value of 0 should be classified nondemented, and anything higher should be classified demented. This should have the added benefit of being able to include the three subjects with CDR rating of 2. 2) analyze and extract key features from the actual image, and use </w:t>
      </w:r>
      <w:r w:rsidR="009A777C">
        <w:rPr>
          <w:rFonts w:ascii="Times New Roman" w:hAnsi="Times New Roman" w:cs="Times New Roman"/>
          <w:sz w:val="24"/>
          <w:szCs w:val="24"/>
        </w:rPr>
        <w:t>these features in conjunction with the values used in this study</w:t>
      </w:r>
      <w:r w:rsidR="00AF2124">
        <w:rPr>
          <w:rFonts w:ascii="Times New Roman" w:hAnsi="Times New Roman" w:cs="Times New Roman"/>
          <w:sz w:val="24"/>
          <w:szCs w:val="24"/>
          <w:vertAlign w:val="superscript"/>
        </w:rPr>
        <w:t>19-22</w:t>
      </w:r>
      <w:r w:rsidR="009A777C">
        <w:rPr>
          <w:rFonts w:ascii="Times New Roman" w:hAnsi="Times New Roman" w:cs="Times New Roman"/>
          <w:sz w:val="24"/>
          <w:szCs w:val="24"/>
        </w:rPr>
        <w:t xml:space="preserve">. The accuracy boost will come mainly from how the key features are selected, which should depend on the experimenter’s knowledge of how AD affects which specific areas of the brain in particular at the early onset stage. </w:t>
      </w:r>
    </w:p>
    <w:p w14:paraId="28FCFAB6" w14:textId="77777777" w:rsidR="009A777C" w:rsidRDefault="009A777C" w:rsidP="007B6332">
      <w:pPr>
        <w:spacing w:line="276" w:lineRule="auto"/>
        <w:ind w:left="400" w:firstLine="360"/>
        <w:rPr>
          <w:rFonts w:ascii="Times New Roman" w:hAnsi="Times New Roman" w:cs="Times New Roman"/>
          <w:sz w:val="24"/>
          <w:szCs w:val="24"/>
        </w:rPr>
      </w:pPr>
    </w:p>
    <w:p w14:paraId="62C2A184" w14:textId="77777777" w:rsidR="00564C30" w:rsidRPr="00CD2FFE" w:rsidRDefault="00564C30" w:rsidP="00564C30">
      <w:pPr>
        <w:spacing w:line="276" w:lineRule="auto"/>
        <w:ind w:left="400"/>
        <w:rPr>
          <w:rFonts w:ascii="Times New Roman" w:hAnsi="Times New Roman" w:cs="Times New Roman"/>
          <w:sz w:val="24"/>
          <w:szCs w:val="24"/>
        </w:rPr>
      </w:pPr>
      <w:bookmarkStart w:id="0" w:name="_GoBack"/>
      <w:bookmarkEnd w:id="0"/>
    </w:p>
    <w:p w14:paraId="5FBB2E4D" w14:textId="77777777" w:rsidR="009A777C" w:rsidRPr="00A25A68" w:rsidRDefault="00A25A68" w:rsidP="009A777C">
      <w:pPr>
        <w:pStyle w:val="ListParagraph"/>
        <w:numPr>
          <w:ilvl w:val="0"/>
          <w:numId w:val="1"/>
        </w:numPr>
        <w:spacing w:line="276" w:lineRule="auto"/>
        <w:ind w:leftChars="0"/>
        <w:rPr>
          <w:rFonts w:ascii="Times New Roman" w:hAnsi="Times New Roman" w:cs="Times New Roman"/>
          <w:b/>
          <w:sz w:val="26"/>
          <w:szCs w:val="26"/>
        </w:rPr>
      </w:pPr>
      <w:r w:rsidRPr="00A25A68">
        <w:rPr>
          <w:rFonts w:ascii="Times New Roman" w:hAnsi="Times New Roman" w:cs="Times New Roman"/>
          <w:b/>
          <w:sz w:val="26"/>
          <w:szCs w:val="26"/>
        </w:rPr>
        <w:t>CONCLUSION</w:t>
      </w:r>
    </w:p>
    <w:p w14:paraId="2AEC28A6" w14:textId="77777777" w:rsidR="009A777C" w:rsidRDefault="009A777C" w:rsidP="009A777C">
      <w:pPr>
        <w:spacing w:line="276" w:lineRule="auto"/>
        <w:ind w:left="400" w:firstLine="360"/>
        <w:rPr>
          <w:rFonts w:ascii="Times New Roman" w:hAnsi="Times New Roman" w:cs="Times New Roman"/>
          <w:sz w:val="24"/>
          <w:szCs w:val="24"/>
        </w:rPr>
      </w:pPr>
      <w:r w:rsidRPr="009A777C">
        <w:rPr>
          <w:rFonts w:ascii="Times New Roman" w:hAnsi="Times New Roman" w:cs="Times New Roman" w:hint="eastAsia"/>
          <w:sz w:val="24"/>
          <w:szCs w:val="24"/>
        </w:rPr>
        <w:t>I</w:t>
      </w:r>
      <w:r w:rsidRPr="009A777C">
        <w:rPr>
          <w:rFonts w:ascii="Times New Roman" w:hAnsi="Times New Roman" w:cs="Times New Roman"/>
          <w:sz w:val="24"/>
          <w:szCs w:val="24"/>
        </w:rPr>
        <w:t>n studying the demographic, clinical, and neuromorphic data from MRI scans, it is entirely poss</w:t>
      </w:r>
      <w:r>
        <w:rPr>
          <w:rFonts w:ascii="Times New Roman" w:hAnsi="Times New Roman" w:cs="Times New Roman"/>
          <w:sz w:val="24"/>
          <w:szCs w:val="24"/>
        </w:rPr>
        <w:t xml:space="preserve">ible to build an accurate model using machine learning classifiers. The process described in this paper can be used to implement an auxiliary diagnostic tool to be used by physicians in dealing with early detection of AD. The best approach would be to refine the use of kernel SVMs. </w:t>
      </w:r>
    </w:p>
    <w:p w14:paraId="40E038A1" w14:textId="77777777" w:rsidR="00705210" w:rsidRPr="00206238" w:rsidRDefault="009A777C" w:rsidP="00206238">
      <w:pPr>
        <w:spacing w:line="276" w:lineRule="auto"/>
        <w:ind w:left="400" w:firstLine="360"/>
        <w:rPr>
          <w:rFonts w:ascii="Times New Roman" w:hAnsi="Times New Roman" w:cs="Times New Roman"/>
          <w:sz w:val="24"/>
          <w:szCs w:val="24"/>
        </w:rPr>
      </w:pPr>
      <w:r>
        <w:rPr>
          <w:rFonts w:ascii="Times New Roman" w:hAnsi="Times New Roman" w:cs="Times New Roman"/>
          <w:sz w:val="24"/>
          <w:szCs w:val="24"/>
        </w:rPr>
        <w:t>Going forward, it would result in an improvement in accuracy if more pertinent key features could be extracted from MRI scans, and more data from other subjects could be obtained and merged with the curre</w:t>
      </w:r>
      <w:r w:rsidR="00206238">
        <w:rPr>
          <w:rFonts w:ascii="Times New Roman" w:hAnsi="Times New Roman" w:cs="Times New Roman"/>
          <w:sz w:val="24"/>
          <w:szCs w:val="24"/>
        </w:rPr>
        <w:t>ntly available data from OASIS.</w:t>
      </w:r>
    </w:p>
    <w:p w14:paraId="74E94789" w14:textId="77777777" w:rsidR="00CD2FFE" w:rsidRDefault="00CD2FFE" w:rsidP="00564C30">
      <w:pPr>
        <w:spacing w:line="276" w:lineRule="auto"/>
        <w:ind w:left="400"/>
        <w:rPr>
          <w:rFonts w:ascii="Times New Roman" w:hAnsi="Times New Roman" w:cs="Times New Roman"/>
          <w:sz w:val="24"/>
          <w:szCs w:val="24"/>
        </w:rPr>
      </w:pPr>
    </w:p>
    <w:p w14:paraId="346A44D0" w14:textId="77777777" w:rsidR="00A25A68" w:rsidRDefault="00A25A68">
      <w:pPr>
        <w:widowControl/>
        <w:wordWrap/>
        <w:autoSpaceDE/>
        <w:autoSpaceDN/>
        <w:rPr>
          <w:rFonts w:ascii="Times New Roman" w:hAnsi="Times New Roman" w:cs="Times New Roman"/>
          <w:sz w:val="24"/>
          <w:szCs w:val="24"/>
        </w:rPr>
      </w:pPr>
      <w:r>
        <w:rPr>
          <w:rFonts w:ascii="Times New Roman" w:hAnsi="Times New Roman" w:cs="Times New Roman"/>
          <w:sz w:val="24"/>
          <w:szCs w:val="24"/>
        </w:rPr>
        <w:br w:type="page"/>
      </w:r>
    </w:p>
    <w:p w14:paraId="6BDEA4B8" w14:textId="77777777" w:rsidR="00A25A68" w:rsidRDefault="00A25A68" w:rsidP="00564C30">
      <w:pPr>
        <w:spacing w:line="276" w:lineRule="auto"/>
        <w:ind w:left="400"/>
        <w:rPr>
          <w:rFonts w:ascii="Times New Roman" w:hAnsi="Times New Roman" w:cs="Times New Roman"/>
          <w:sz w:val="24"/>
          <w:szCs w:val="24"/>
        </w:rPr>
      </w:pPr>
    </w:p>
    <w:p w14:paraId="576219C8" w14:textId="77777777" w:rsidR="00564C30" w:rsidRPr="00A25A68" w:rsidRDefault="00A25A68" w:rsidP="00564C30">
      <w:pPr>
        <w:spacing w:line="276" w:lineRule="auto"/>
        <w:ind w:left="400"/>
        <w:rPr>
          <w:rFonts w:ascii="Times New Roman" w:hAnsi="Times New Roman" w:cs="Times New Roman"/>
          <w:b/>
          <w:sz w:val="26"/>
          <w:szCs w:val="26"/>
        </w:rPr>
      </w:pPr>
      <w:r w:rsidRPr="00A25A68">
        <w:rPr>
          <w:rFonts w:ascii="Times New Roman" w:hAnsi="Times New Roman" w:cs="Times New Roman"/>
          <w:b/>
          <w:sz w:val="26"/>
          <w:szCs w:val="26"/>
        </w:rPr>
        <w:t>ACKNOWLEDGEMENTS</w:t>
      </w:r>
    </w:p>
    <w:p w14:paraId="69840012" w14:textId="77777777" w:rsidR="00564C30" w:rsidRDefault="00122A43" w:rsidP="00122A43">
      <w:pPr>
        <w:spacing w:line="276" w:lineRule="auto"/>
        <w:ind w:left="400" w:firstLine="400"/>
        <w:rPr>
          <w:rFonts w:ascii="Times New Roman" w:hAnsi="Times New Roman" w:cs="Times New Roman"/>
          <w:sz w:val="24"/>
          <w:szCs w:val="24"/>
        </w:rPr>
      </w:pPr>
      <w:r>
        <w:rPr>
          <w:rFonts w:ascii="Times New Roman" w:hAnsi="Times New Roman" w:cs="Times New Roman"/>
          <w:sz w:val="24"/>
          <w:szCs w:val="24"/>
        </w:rPr>
        <w:t xml:space="preserve">The author would like to thank </w:t>
      </w:r>
      <w:r w:rsidR="00141927">
        <w:rPr>
          <w:rFonts w:ascii="Times New Roman" w:hAnsi="Times New Roman" w:cs="Times New Roman"/>
          <w:sz w:val="24"/>
          <w:szCs w:val="24"/>
        </w:rPr>
        <w:t xml:space="preserve">OASIS for </w:t>
      </w:r>
      <w:r w:rsidR="00564C30" w:rsidRPr="00152C69">
        <w:rPr>
          <w:rFonts w:ascii="Times New Roman" w:hAnsi="Times New Roman" w:cs="Times New Roman"/>
          <w:sz w:val="24"/>
          <w:szCs w:val="24"/>
        </w:rPr>
        <w:t xml:space="preserve">publishing </w:t>
      </w:r>
      <w:r w:rsidR="00141927">
        <w:rPr>
          <w:rFonts w:ascii="Times New Roman" w:hAnsi="Times New Roman" w:cs="Times New Roman"/>
          <w:sz w:val="24"/>
          <w:szCs w:val="24"/>
        </w:rPr>
        <w:t xml:space="preserve">their </w:t>
      </w:r>
      <w:r w:rsidR="00564C30" w:rsidRPr="00152C69">
        <w:rPr>
          <w:rFonts w:ascii="Times New Roman" w:hAnsi="Times New Roman" w:cs="Times New Roman"/>
          <w:sz w:val="24"/>
          <w:szCs w:val="24"/>
        </w:rPr>
        <w:t>findings</w:t>
      </w:r>
      <w:r w:rsidR="00141927">
        <w:rPr>
          <w:rFonts w:ascii="Times New Roman" w:hAnsi="Times New Roman" w:cs="Times New Roman"/>
          <w:sz w:val="24"/>
          <w:szCs w:val="24"/>
        </w:rPr>
        <w:t xml:space="preserve"> and making them freely available, without which none of this would have been possible. The author recognizes the </w:t>
      </w:r>
      <w:r w:rsidR="00564C30" w:rsidRPr="00152C69">
        <w:rPr>
          <w:rFonts w:ascii="Times New Roman" w:hAnsi="Times New Roman" w:cs="Times New Roman"/>
          <w:sz w:val="24"/>
          <w:szCs w:val="24"/>
        </w:rPr>
        <w:t>following grant numbers: P50 AG05681, P01 AG03991, R01 AG021910, P50 MH071616, U24 RR021382, R01 MH56584</w:t>
      </w:r>
    </w:p>
    <w:p w14:paraId="08039A65" w14:textId="77777777" w:rsidR="00141927" w:rsidRDefault="00836E79" w:rsidP="00122A43">
      <w:pPr>
        <w:spacing w:line="276" w:lineRule="auto"/>
        <w:ind w:left="400" w:firstLine="400"/>
        <w:rPr>
          <w:rFonts w:ascii="Times New Roman" w:hAnsi="Times New Roman" w:cs="Times New Roman"/>
          <w:sz w:val="24"/>
          <w:szCs w:val="24"/>
        </w:rPr>
      </w:pPr>
      <w:r>
        <w:rPr>
          <w:rFonts w:ascii="Times New Roman" w:hAnsi="Times New Roman" w:cs="Times New Roman"/>
          <w:sz w:val="24"/>
          <w:szCs w:val="24"/>
        </w:rPr>
        <w:t>The author would also like to thank the people who developed Scikit-learn and are doing such a great job of maintaining it an easy to use sta</w:t>
      </w:r>
      <w:r w:rsidR="00AF2124">
        <w:rPr>
          <w:rFonts w:ascii="Times New Roman" w:hAnsi="Times New Roman" w:cs="Times New Roman"/>
          <w:sz w:val="24"/>
          <w:szCs w:val="24"/>
        </w:rPr>
        <w:t>te-of-the-art analytic tool</w:t>
      </w:r>
      <w:r w:rsidR="00AF2124">
        <w:rPr>
          <w:rFonts w:ascii="Times New Roman" w:hAnsi="Times New Roman" w:cs="Times New Roman"/>
          <w:sz w:val="24"/>
          <w:szCs w:val="24"/>
          <w:vertAlign w:val="superscript"/>
        </w:rPr>
        <w:t>23</w:t>
      </w:r>
      <w:r>
        <w:rPr>
          <w:rFonts w:ascii="Times New Roman" w:hAnsi="Times New Roman" w:cs="Times New Roman"/>
          <w:sz w:val="24"/>
          <w:szCs w:val="24"/>
        </w:rPr>
        <w:t>.</w:t>
      </w:r>
    </w:p>
    <w:p w14:paraId="0D46BEBB" w14:textId="77777777" w:rsidR="00564C30" w:rsidRDefault="00564C30" w:rsidP="00564C30">
      <w:pPr>
        <w:spacing w:line="276" w:lineRule="auto"/>
        <w:ind w:left="400"/>
        <w:rPr>
          <w:rFonts w:ascii="Times New Roman" w:hAnsi="Times New Roman" w:cs="Times New Roman"/>
          <w:sz w:val="24"/>
          <w:szCs w:val="24"/>
        </w:rPr>
      </w:pPr>
    </w:p>
    <w:p w14:paraId="6E0FBB96" w14:textId="77777777" w:rsidR="00564C30" w:rsidRPr="00A25A68" w:rsidRDefault="00A25A68" w:rsidP="00564C30">
      <w:pPr>
        <w:spacing w:line="276" w:lineRule="auto"/>
        <w:ind w:firstLine="400"/>
        <w:rPr>
          <w:rFonts w:ascii="Times New Roman" w:hAnsi="Times New Roman" w:cs="Times New Roman"/>
          <w:b/>
          <w:sz w:val="26"/>
          <w:szCs w:val="26"/>
        </w:rPr>
      </w:pPr>
      <w:r w:rsidRPr="00A25A68">
        <w:rPr>
          <w:rFonts w:ascii="Times New Roman" w:hAnsi="Times New Roman" w:cs="Times New Roman"/>
          <w:b/>
          <w:sz w:val="26"/>
          <w:szCs w:val="26"/>
        </w:rPr>
        <w:t>REFERENCES</w:t>
      </w:r>
    </w:p>
    <w:p w14:paraId="6C9C5769" w14:textId="77777777" w:rsidR="00564C30" w:rsidRDefault="00564C30" w:rsidP="00564C30">
      <w:pPr>
        <w:pStyle w:val="ListParagraph"/>
        <w:numPr>
          <w:ilvl w:val="0"/>
          <w:numId w:val="3"/>
        </w:numPr>
        <w:spacing w:line="276" w:lineRule="auto"/>
        <w:ind w:leftChars="0"/>
        <w:rPr>
          <w:rFonts w:ascii="Times New Roman" w:hAnsi="Times New Roman" w:cs="Times New Roman"/>
          <w:sz w:val="24"/>
          <w:szCs w:val="24"/>
        </w:rPr>
      </w:pPr>
      <w:r w:rsidRPr="00C54B99">
        <w:rPr>
          <w:rFonts w:ascii="Times New Roman" w:hAnsi="Times New Roman" w:cs="Times New Roman"/>
          <w:sz w:val="24"/>
          <w:szCs w:val="24"/>
        </w:rPr>
        <w:t xml:space="preserve">Brookmeyer R, Johnson E, Ziegler-Graham K, </w:t>
      </w:r>
      <w:proofErr w:type="spellStart"/>
      <w:r w:rsidRPr="00C54B99">
        <w:rPr>
          <w:rFonts w:ascii="Times New Roman" w:hAnsi="Times New Roman" w:cs="Times New Roman"/>
          <w:sz w:val="24"/>
          <w:szCs w:val="24"/>
        </w:rPr>
        <w:t>Arrighi</w:t>
      </w:r>
      <w:proofErr w:type="spellEnd"/>
      <w:r w:rsidRPr="00C54B99">
        <w:rPr>
          <w:rFonts w:ascii="Times New Roman" w:hAnsi="Times New Roman" w:cs="Times New Roman"/>
          <w:sz w:val="24"/>
          <w:szCs w:val="24"/>
        </w:rPr>
        <w:t xml:space="preserve"> HM. Forecasting the global burden of Alzheimer's disease. </w:t>
      </w:r>
      <w:proofErr w:type="spellStart"/>
      <w:r w:rsidRPr="00C54B99">
        <w:rPr>
          <w:rFonts w:ascii="Times New Roman" w:hAnsi="Times New Roman" w:cs="Times New Roman"/>
          <w:sz w:val="24"/>
          <w:szCs w:val="24"/>
        </w:rPr>
        <w:t>Alzheimers</w:t>
      </w:r>
      <w:proofErr w:type="spellEnd"/>
      <w:r w:rsidRPr="00C54B99">
        <w:rPr>
          <w:rFonts w:ascii="Times New Roman" w:hAnsi="Times New Roman" w:cs="Times New Roman"/>
          <w:sz w:val="24"/>
          <w:szCs w:val="24"/>
        </w:rPr>
        <w:t xml:space="preserve"> Dement. 2007 Jul;3(3):186-91</w:t>
      </w:r>
    </w:p>
    <w:p w14:paraId="44D242F7" w14:textId="77777777" w:rsidR="00564C30" w:rsidRDefault="00564C30" w:rsidP="00564C30">
      <w:pPr>
        <w:pStyle w:val="ListParagraph"/>
        <w:numPr>
          <w:ilvl w:val="0"/>
          <w:numId w:val="3"/>
        </w:numPr>
        <w:spacing w:line="276" w:lineRule="auto"/>
        <w:ind w:leftChars="0"/>
        <w:rPr>
          <w:rFonts w:ascii="Times New Roman" w:hAnsi="Times New Roman" w:cs="Times New Roman"/>
          <w:sz w:val="24"/>
          <w:szCs w:val="24"/>
        </w:rPr>
      </w:pPr>
      <w:r w:rsidRPr="0001170C">
        <w:rPr>
          <w:rFonts w:ascii="Times New Roman" w:hAnsi="Times New Roman" w:cs="Times New Roman"/>
          <w:sz w:val="24"/>
          <w:szCs w:val="24"/>
        </w:rPr>
        <w:t xml:space="preserve">Li T, </w:t>
      </w:r>
      <w:proofErr w:type="spellStart"/>
      <w:r w:rsidRPr="0001170C">
        <w:rPr>
          <w:rFonts w:ascii="Times New Roman" w:hAnsi="Times New Roman" w:cs="Times New Roman"/>
          <w:sz w:val="24"/>
          <w:szCs w:val="24"/>
        </w:rPr>
        <w:t>Braunstein</w:t>
      </w:r>
      <w:proofErr w:type="spellEnd"/>
      <w:r w:rsidRPr="0001170C">
        <w:rPr>
          <w:rFonts w:ascii="Times New Roman" w:hAnsi="Times New Roman" w:cs="Times New Roman"/>
          <w:sz w:val="24"/>
          <w:szCs w:val="24"/>
        </w:rPr>
        <w:t xml:space="preserve"> KE, Zhang J, Lau A, </w:t>
      </w:r>
      <w:proofErr w:type="spellStart"/>
      <w:r w:rsidRPr="0001170C">
        <w:rPr>
          <w:rFonts w:ascii="Times New Roman" w:hAnsi="Times New Roman" w:cs="Times New Roman"/>
          <w:sz w:val="24"/>
          <w:szCs w:val="24"/>
        </w:rPr>
        <w:t>Sibener</w:t>
      </w:r>
      <w:proofErr w:type="spellEnd"/>
      <w:r w:rsidRPr="0001170C">
        <w:rPr>
          <w:rFonts w:ascii="Times New Roman" w:hAnsi="Times New Roman" w:cs="Times New Roman"/>
          <w:sz w:val="24"/>
          <w:szCs w:val="24"/>
        </w:rPr>
        <w:t xml:space="preserve"> L, </w:t>
      </w:r>
      <w:proofErr w:type="spellStart"/>
      <w:r w:rsidRPr="0001170C">
        <w:rPr>
          <w:rFonts w:ascii="Times New Roman" w:hAnsi="Times New Roman" w:cs="Times New Roman"/>
          <w:sz w:val="24"/>
          <w:szCs w:val="24"/>
        </w:rPr>
        <w:t>Deeble</w:t>
      </w:r>
      <w:proofErr w:type="spellEnd"/>
      <w:r w:rsidRPr="0001170C">
        <w:rPr>
          <w:rFonts w:ascii="Times New Roman" w:hAnsi="Times New Roman" w:cs="Times New Roman"/>
          <w:sz w:val="24"/>
          <w:szCs w:val="24"/>
        </w:rPr>
        <w:t xml:space="preserve"> C, Wong PC. The</w:t>
      </w:r>
      <w:r>
        <w:rPr>
          <w:rFonts w:ascii="Times New Roman" w:hAnsi="Times New Roman" w:cs="Times New Roman"/>
          <w:sz w:val="24"/>
          <w:szCs w:val="24"/>
        </w:rPr>
        <w:t xml:space="preserve"> </w:t>
      </w:r>
      <w:proofErr w:type="spellStart"/>
      <w:r w:rsidRPr="0001170C">
        <w:rPr>
          <w:rFonts w:ascii="Times New Roman" w:hAnsi="Times New Roman" w:cs="Times New Roman"/>
          <w:sz w:val="24"/>
          <w:szCs w:val="24"/>
        </w:rPr>
        <w:t>neuritic</w:t>
      </w:r>
      <w:proofErr w:type="spellEnd"/>
      <w:r w:rsidRPr="0001170C">
        <w:rPr>
          <w:rFonts w:ascii="Times New Roman" w:hAnsi="Times New Roman" w:cs="Times New Roman"/>
          <w:sz w:val="24"/>
          <w:szCs w:val="24"/>
        </w:rPr>
        <w:t xml:space="preserve"> plaque facilitates pathological conversion of tau in an Alzheimer's</w:t>
      </w:r>
      <w:r>
        <w:rPr>
          <w:rFonts w:ascii="Times New Roman" w:hAnsi="Times New Roman" w:cs="Times New Roman"/>
          <w:sz w:val="24"/>
          <w:szCs w:val="24"/>
        </w:rPr>
        <w:t xml:space="preserve"> </w:t>
      </w:r>
      <w:r w:rsidRPr="0001170C">
        <w:rPr>
          <w:rFonts w:ascii="Times New Roman" w:hAnsi="Times New Roman" w:cs="Times New Roman"/>
          <w:sz w:val="24"/>
          <w:szCs w:val="24"/>
        </w:rPr>
        <w:t xml:space="preserve">disease mouse model. Nat </w:t>
      </w:r>
      <w:proofErr w:type="spellStart"/>
      <w:r w:rsidRPr="0001170C">
        <w:rPr>
          <w:rFonts w:ascii="Times New Roman" w:hAnsi="Times New Roman" w:cs="Times New Roman"/>
          <w:sz w:val="24"/>
          <w:szCs w:val="24"/>
        </w:rPr>
        <w:t>Commun</w:t>
      </w:r>
      <w:proofErr w:type="spellEnd"/>
      <w:r w:rsidRPr="0001170C">
        <w:rPr>
          <w:rFonts w:ascii="Times New Roman" w:hAnsi="Times New Roman" w:cs="Times New Roman"/>
          <w:sz w:val="24"/>
          <w:szCs w:val="24"/>
        </w:rPr>
        <w:t xml:space="preserve">. 2016 Jul </w:t>
      </w:r>
      <w:proofErr w:type="gramStart"/>
      <w:r w:rsidRPr="0001170C">
        <w:rPr>
          <w:rFonts w:ascii="Times New Roman" w:hAnsi="Times New Roman" w:cs="Times New Roman"/>
          <w:sz w:val="24"/>
          <w:szCs w:val="24"/>
        </w:rPr>
        <w:t>4;7:12082</w:t>
      </w:r>
      <w:proofErr w:type="gramEnd"/>
    </w:p>
    <w:p w14:paraId="515FE641" w14:textId="77777777" w:rsidR="00564C30" w:rsidRDefault="00564C30" w:rsidP="00564C30">
      <w:pPr>
        <w:pStyle w:val="ListParagraph"/>
        <w:numPr>
          <w:ilvl w:val="0"/>
          <w:numId w:val="3"/>
        </w:numPr>
        <w:spacing w:line="276" w:lineRule="auto"/>
        <w:ind w:leftChars="0"/>
        <w:rPr>
          <w:rFonts w:ascii="Times New Roman" w:hAnsi="Times New Roman" w:cs="Times New Roman"/>
          <w:sz w:val="24"/>
          <w:szCs w:val="24"/>
        </w:rPr>
      </w:pPr>
      <w:r w:rsidRPr="00772289">
        <w:rPr>
          <w:rFonts w:ascii="Times New Roman" w:hAnsi="Times New Roman" w:cs="Times New Roman"/>
          <w:sz w:val="24"/>
          <w:szCs w:val="24"/>
        </w:rPr>
        <w:t xml:space="preserve">Giovanni B. </w:t>
      </w:r>
      <w:proofErr w:type="spellStart"/>
      <w:r w:rsidRPr="00772289">
        <w:rPr>
          <w:rFonts w:ascii="Times New Roman" w:hAnsi="Times New Roman" w:cs="Times New Roman"/>
          <w:sz w:val="24"/>
          <w:szCs w:val="24"/>
        </w:rPr>
        <w:t>Frisoni</w:t>
      </w:r>
      <w:proofErr w:type="spellEnd"/>
      <w:r w:rsidRPr="00772289">
        <w:rPr>
          <w:rFonts w:ascii="Times New Roman" w:hAnsi="Times New Roman" w:cs="Times New Roman"/>
          <w:sz w:val="24"/>
          <w:szCs w:val="24"/>
        </w:rPr>
        <w:t xml:space="preserve">, Nick C. Fox, Clifford R. Jack, Jr, Philip </w:t>
      </w:r>
      <w:proofErr w:type="spellStart"/>
      <w:r w:rsidRPr="00772289">
        <w:rPr>
          <w:rFonts w:ascii="Times New Roman" w:hAnsi="Times New Roman" w:cs="Times New Roman"/>
          <w:sz w:val="24"/>
          <w:szCs w:val="24"/>
        </w:rPr>
        <w:t>Scheltens</w:t>
      </w:r>
      <w:proofErr w:type="spellEnd"/>
      <w:r w:rsidRPr="00772289">
        <w:rPr>
          <w:rFonts w:ascii="Times New Roman" w:hAnsi="Times New Roman" w:cs="Times New Roman"/>
          <w:sz w:val="24"/>
          <w:szCs w:val="24"/>
        </w:rPr>
        <w:t>, and Paul M. Thompson</w:t>
      </w:r>
      <w:r>
        <w:rPr>
          <w:rFonts w:ascii="Times New Roman" w:hAnsi="Times New Roman" w:cs="Times New Roman"/>
          <w:sz w:val="24"/>
          <w:szCs w:val="24"/>
        </w:rPr>
        <w:t xml:space="preserve">. </w:t>
      </w:r>
      <w:r w:rsidRPr="00BC6510">
        <w:rPr>
          <w:rFonts w:ascii="Times New Roman" w:hAnsi="Times New Roman" w:cs="Times New Roman"/>
          <w:sz w:val="24"/>
          <w:szCs w:val="24"/>
        </w:rPr>
        <w:t>The clinical use of structural MRI in Alzheimer disease</w:t>
      </w:r>
      <w:r>
        <w:rPr>
          <w:rFonts w:ascii="Times New Roman" w:hAnsi="Times New Roman" w:cs="Times New Roman"/>
          <w:sz w:val="24"/>
          <w:szCs w:val="24"/>
        </w:rPr>
        <w:t xml:space="preserve">. </w:t>
      </w:r>
      <w:r w:rsidRPr="00BC6510">
        <w:rPr>
          <w:rFonts w:ascii="Times New Roman" w:hAnsi="Times New Roman" w:cs="Times New Roman"/>
          <w:sz w:val="24"/>
          <w:szCs w:val="24"/>
        </w:rPr>
        <w:t>Nat Rev Neurol. 2010 Feb; 6(2): 67–77.</w:t>
      </w:r>
    </w:p>
    <w:p w14:paraId="6711345C" w14:textId="77777777" w:rsidR="00564C30" w:rsidRDefault="00564C30" w:rsidP="00564C30">
      <w:pPr>
        <w:pStyle w:val="ListParagraph"/>
        <w:numPr>
          <w:ilvl w:val="0"/>
          <w:numId w:val="3"/>
        </w:numPr>
        <w:spacing w:line="276" w:lineRule="auto"/>
        <w:ind w:leftChars="0"/>
        <w:rPr>
          <w:rFonts w:ascii="Times New Roman" w:hAnsi="Times New Roman" w:cs="Times New Roman"/>
          <w:sz w:val="24"/>
          <w:szCs w:val="24"/>
        </w:rPr>
      </w:pPr>
      <w:r w:rsidRPr="002D0B2A">
        <w:rPr>
          <w:rFonts w:ascii="Times New Roman" w:hAnsi="Times New Roman" w:cs="Times New Roman"/>
          <w:sz w:val="24"/>
          <w:szCs w:val="24"/>
        </w:rPr>
        <w:t>Linda K</w:t>
      </w:r>
      <w:r>
        <w:rPr>
          <w:rFonts w:ascii="Times New Roman" w:hAnsi="Times New Roman" w:cs="Times New Roman"/>
          <w:sz w:val="24"/>
          <w:szCs w:val="24"/>
        </w:rPr>
        <w:t xml:space="preserve"> McEvoy and James B Brewer. </w:t>
      </w:r>
      <w:r w:rsidRPr="002D0B2A">
        <w:rPr>
          <w:rFonts w:ascii="Times New Roman" w:hAnsi="Times New Roman" w:cs="Times New Roman"/>
          <w:sz w:val="24"/>
          <w:szCs w:val="24"/>
        </w:rPr>
        <w:t>Quantitative structural MRI for early detection of Alzheimer’s disease</w:t>
      </w:r>
      <w:r>
        <w:rPr>
          <w:rFonts w:ascii="Times New Roman" w:hAnsi="Times New Roman" w:cs="Times New Roman"/>
          <w:sz w:val="24"/>
          <w:szCs w:val="24"/>
        </w:rPr>
        <w:t xml:space="preserve">. </w:t>
      </w:r>
      <w:r w:rsidRPr="002D0B2A">
        <w:rPr>
          <w:rFonts w:ascii="Times New Roman" w:hAnsi="Times New Roman" w:cs="Times New Roman"/>
          <w:sz w:val="24"/>
          <w:szCs w:val="24"/>
        </w:rPr>
        <w:t xml:space="preserve">Expert Rev </w:t>
      </w:r>
      <w:proofErr w:type="spellStart"/>
      <w:r w:rsidRPr="002D0B2A">
        <w:rPr>
          <w:rFonts w:ascii="Times New Roman" w:hAnsi="Times New Roman" w:cs="Times New Roman"/>
          <w:sz w:val="24"/>
          <w:szCs w:val="24"/>
        </w:rPr>
        <w:t>Neurother</w:t>
      </w:r>
      <w:proofErr w:type="spellEnd"/>
      <w:r w:rsidRPr="002D0B2A">
        <w:rPr>
          <w:rFonts w:ascii="Times New Roman" w:hAnsi="Times New Roman" w:cs="Times New Roman"/>
          <w:sz w:val="24"/>
          <w:szCs w:val="24"/>
        </w:rPr>
        <w:t>. 2010 Nov; 10(11): 1675–1688.</w:t>
      </w:r>
    </w:p>
    <w:p w14:paraId="1A12AB14" w14:textId="77777777" w:rsidR="00564C30" w:rsidRDefault="00564C30" w:rsidP="00564C30">
      <w:pPr>
        <w:pStyle w:val="ListParagraph"/>
        <w:numPr>
          <w:ilvl w:val="0"/>
          <w:numId w:val="3"/>
        </w:numPr>
        <w:spacing w:line="276" w:lineRule="auto"/>
        <w:ind w:leftChars="0"/>
        <w:rPr>
          <w:rFonts w:ascii="Times New Roman" w:hAnsi="Times New Roman" w:cs="Times New Roman"/>
          <w:sz w:val="24"/>
          <w:szCs w:val="24"/>
        </w:rPr>
      </w:pPr>
      <w:r w:rsidRPr="00386FBC">
        <w:rPr>
          <w:rFonts w:ascii="Times New Roman" w:hAnsi="Times New Roman" w:cs="Times New Roman"/>
          <w:sz w:val="24"/>
          <w:szCs w:val="24"/>
        </w:rPr>
        <w:t xml:space="preserve">Buckner RL, Head D, Parker J, </w:t>
      </w:r>
      <w:proofErr w:type="spellStart"/>
      <w:r w:rsidRPr="00386FBC">
        <w:rPr>
          <w:rFonts w:ascii="Times New Roman" w:hAnsi="Times New Roman" w:cs="Times New Roman"/>
          <w:sz w:val="24"/>
          <w:szCs w:val="24"/>
        </w:rPr>
        <w:t>Fotenos</w:t>
      </w:r>
      <w:proofErr w:type="spellEnd"/>
      <w:r w:rsidRPr="00386FBC">
        <w:rPr>
          <w:rFonts w:ascii="Times New Roman" w:hAnsi="Times New Roman" w:cs="Times New Roman"/>
          <w:sz w:val="24"/>
          <w:szCs w:val="24"/>
        </w:rPr>
        <w:t xml:space="preserve"> AF, Marcus D, Morris JC, Snyder AZ. A</w:t>
      </w:r>
      <w:r>
        <w:rPr>
          <w:rFonts w:ascii="Times New Roman" w:hAnsi="Times New Roman" w:cs="Times New Roman"/>
          <w:sz w:val="24"/>
          <w:szCs w:val="24"/>
        </w:rPr>
        <w:t xml:space="preserve"> </w:t>
      </w:r>
      <w:r w:rsidRPr="00386FBC">
        <w:rPr>
          <w:rFonts w:ascii="Times New Roman" w:hAnsi="Times New Roman" w:cs="Times New Roman"/>
          <w:sz w:val="24"/>
          <w:szCs w:val="24"/>
        </w:rPr>
        <w:t>unified approach for morphometric and functional data analysis in young, old, and</w:t>
      </w:r>
      <w:r>
        <w:rPr>
          <w:rFonts w:ascii="Times New Roman" w:hAnsi="Times New Roman" w:cs="Times New Roman"/>
          <w:sz w:val="24"/>
          <w:szCs w:val="24"/>
        </w:rPr>
        <w:t xml:space="preserve"> </w:t>
      </w:r>
      <w:r w:rsidRPr="00386FBC">
        <w:rPr>
          <w:rFonts w:ascii="Times New Roman" w:hAnsi="Times New Roman" w:cs="Times New Roman"/>
          <w:sz w:val="24"/>
          <w:szCs w:val="24"/>
        </w:rPr>
        <w:t>demented adults using automated atlas-based head size normalization: reliability and validation against manual measurement of total intracranial volume.</w:t>
      </w:r>
      <w:r>
        <w:rPr>
          <w:rFonts w:ascii="Times New Roman" w:hAnsi="Times New Roman" w:cs="Times New Roman"/>
          <w:sz w:val="24"/>
          <w:szCs w:val="24"/>
        </w:rPr>
        <w:t xml:space="preserve"> </w:t>
      </w:r>
      <w:proofErr w:type="spellStart"/>
      <w:r w:rsidRPr="00386FBC">
        <w:rPr>
          <w:rFonts w:ascii="Times New Roman" w:hAnsi="Times New Roman" w:cs="Times New Roman"/>
          <w:sz w:val="24"/>
          <w:szCs w:val="24"/>
        </w:rPr>
        <w:t>Neuroimage</w:t>
      </w:r>
      <w:proofErr w:type="spellEnd"/>
      <w:r w:rsidRPr="00386FBC">
        <w:rPr>
          <w:rFonts w:ascii="Times New Roman" w:hAnsi="Times New Roman" w:cs="Times New Roman"/>
          <w:sz w:val="24"/>
          <w:szCs w:val="24"/>
        </w:rPr>
        <w:t>. 2004 Oct;23(2):724-38</w:t>
      </w:r>
      <w:r>
        <w:rPr>
          <w:rFonts w:ascii="Times New Roman" w:hAnsi="Times New Roman" w:cs="Times New Roman"/>
          <w:sz w:val="24"/>
          <w:szCs w:val="24"/>
        </w:rPr>
        <w:t>.</w:t>
      </w:r>
    </w:p>
    <w:p w14:paraId="5939E931" w14:textId="77777777" w:rsidR="00564C30" w:rsidRDefault="00564C30" w:rsidP="00564C30">
      <w:pPr>
        <w:pStyle w:val="ListParagraph"/>
        <w:numPr>
          <w:ilvl w:val="0"/>
          <w:numId w:val="3"/>
        </w:numPr>
        <w:spacing w:line="276" w:lineRule="auto"/>
        <w:ind w:leftChars="0"/>
        <w:rPr>
          <w:rFonts w:ascii="Times New Roman" w:hAnsi="Times New Roman" w:cs="Times New Roman"/>
          <w:sz w:val="24"/>
          <w:szCs w:val="24"/>
        </w:rPr>
      </w:pPr>
      <w:r w:rsidRPr="00D3639B">
        <w:rPr>
          <w:rFonts w:ascii="Times New Roman" w:hAnsi="Times New Roman" w:cs="Times New Roman"/>
          <w:sz w:val="24"/>
          <w:szCs w:val="24"/>
        </w:rPr>
        <w:t xml:space="preserve">Lenore </w:t>
      </w:r>
      <w:proofErr w:type="spellStart"/>
      <w:r w:rsidRPr="00D3639B">
        <w:rPr>
          <w:rFonts w:ascii="Times New Roman" w:hAnsi="Times New Roman" w:cs="Times New Roman"/>
          <w:sz w:val="24"/>
          <w:szCs w:val="24"/>
        </w:rPr>
        <w:t>Kurlowicz</w:t>
      </w:r>
      <w:proofErr w:type="spellEnd"/>
      <w:r w:rsidRPr="00D3639B">
        <w:rPr>
          <w:rFonts w:ascii="Times New Roman" w:hAnsi="Times New Roman" w:cs="Times New Roman"/>
          <w:sz w:val="24"/>
          <w:szCs w:val="24"/>
        </w:rPr>
        <w:t>, PhD, RN, CS; Meredith Wallace, RN, MSN, PhD</w:t>
      </w:r>
      <w:r>
        <w:rPr>
          <w:rFonts w:ascii="Times New Roman" w:hAnsi="Times New Roman" w:cs="Times New Roman"/>
          <w:sz w:val="24"/>
          <w:szCs w:val="24"/>
        </w:rPr>
        <w:t xml:space="preserve">. </w:t>
      </w:r>
      <w:r w:rsidRPr="00D3639B">
        <w:rPr>
          <w:rFonts w:ascii="Times New Roman" w:hAnsi="Times New Roman" w:cs="Times New Roman"/>
          <w:sz w:val="24"/>
          <w:szCs w:val="24"/>
        </w:rPr>
        <w:t>The Mini-Mental State Examination (MMSE)</w:t>
      </w:r>
      <w:r>
        <w:rPr>
          <w:rFonts w:ascii="Times New Roman" w:hAnsi="Times New Roman" w:cs="Times New Roman"/>
          <w:sz w:val="24"/>
          <w:szCs w:val="24"/>
        </w:rPr>
        <w:t xml:space="preserve">. </w:t>
      </w:r>
      <w:r w:rsidRPr="00D3639B">
        <w:rPr>
          <w:rFonts w:ascii="Times New Roman" w:hAnsi="Times New Roman" w:cs="Times New Roman"/>
          <w:sz w:val="24"/>
          <w:szCs w:val="24"/>
        </w:rPr>
        <w:t xml:space="preserve">Journal of </w:t>
      </w:r>
      <w:proofErr w:type="spellStart"/>
      <w:r w:rsidRPr="00D3639B">
        <w:rPr>
          <w:rFonts w:ascii="Times New Roman" w:hAnsi="Times New Roman" w:cs="Times New Roman"/>
          <w:sz w:val="24"/>
          <w:szCs w:val="24"/>
        </w:rPr>
        <w:t>Gerontological</w:t>
      </w:r>
      <w:proofErr w:type="spellEnd"/>
      <w:r w:rsidRPr="00D3639B">
        <w:rPr>
          <w:rFonts w:ascii="Times New Roman" w:hAnsi="Times New Roman" w:cs="Times New Roman"/>
          <w:sz w:val="24"/>
          <w:szCs w:val="24"/>
        </w:rPr>
        <w:t xml:space="preserve"> Nursing</w:t>
      </w:r>
      <w:r>
        <w:rPr>
          <w:rFonts w:ascii="Times New Roman" w:hAnsi="Times New Roman" w:cs="Times New Roman"/>
          <w:sz w:val="24"/>
          <w:szCs w:val="24"/>
        </w:rPr>
        <w:t xml:space="preserve">. </w:t>
      </w:r>
      <w:r w:rsidRPr="00D3639B">
        <w:rPr>
          <w:rFonts w:ascii="Times New Roman" w:hAnsi="Times New Roman" w:cs="Times New Roman"/>
          <w:sz w:val="24"/>
          <w:szCs w:val="24"/>
        </w:rPr>
        <w:t>May 1999 - Volume 25 · Issue 5: 8-9</w:t>
      </w:r>
      <w:r>
        <w:rPr>
          <w:rFonts w:ascii="Times New Roman" w:hAnsi="Times New Roman" w:cs="Times New Roman"/>
          <w:sz w:val="24"/>
          <w:szCs w:val="24"/>
        </w:rPr>
        <w:t>.</w:t>
      </w:r>
    </w:p>
    <w:p w14:paraId="1DB3EF38" w14:textId="77777777" w:rsidR="00564C30" w:rsidRDefault="00564C30" w:rsidP="00564C30">
      <w:pPr>
        <w:pStyle w:val="ListParagraph"/>
        <w:numPr>
          <w:ilvl w:val="0"/>
          <w:numId w:val="3"/>
        </w:numPr>
        <w:spacing w:line="276" w:lineRule="auto"/>
        <w:ind w:leftChars="0"/>
        <w:rPr>
          <w:rFonts w:ascii="Times New Roman" w:hAnsi="Times New Roman" w:cs="Times New Roman"/>
          <w:sz w:val="24"/>
          <w:szCs w:val="24"/>
        </w:rPr>
      </w:pPr>
      <w:r w:rsidRPr="006F711A">
        <w:rPr>
          <w:rFonts w:ascii="Times New Roman" w:hAnsi="Times New Roman" w:cs="Times New Roman"/>
          <w:sz w:val="24"/>
          <w:szCs w:val="24"/>
        </w:rPr>
        <w:t xml:space="preserve">Arevalo-Rodriguez I, </w:t>
      </w:r>
      <w:proofErr w:type="spellStart"/>
      <w:r w:rsidRPr="006F711A">
        <w:rPr>
          <w:rFonts w:ascii="Times New Roman" w:hAnsi="Times New Roman" w:cs="Times New Roman"/>
          <w:sz w:val="24"/>
          <w:szCs w:val="24"/>
        </w:rPr>
        <w:t>Smailagic</w:t>
      </w:r>
      <w:proofErr w:type="spellEnd"/>
      <w:r w:rsidRPr="006F711A">
        <w:rPr>
          <w:rFonts w:ascii="Times New Roman" w:hAnsi="Times New Roman" w:cs="Times New Roman"/>
          <w:sz w:val="24"/>
          <w:szCs w:val="24"/>
        </w:rPr>
        <w:t xml:space="preserve"> N, </w:t>
      </w:r>
      <w:proofErr w:type="spellStart"/>
      <w:r w:rsidRPr="006F711A">
        <w:rPr>
          <w:rFonts w:ascii="Times New Roman" w:hAnsi="Times New Roman" w:cs="Times New Roman"/>
          <w:sz w:val="24"/>
          <w:szCs w:val="24"/>
        </w:rPr>
        <w:t>Roqué</w:t>
      </w:r>
      <w:proofErr w:type="spellEnd"/>
      <w:r w:rsidRPr="006F711A">
        <w:rPr>
          <w:rFonts w:ascii="Times New Roman" w:hAnsi="Times New Roman" w:cs="Times New Roman"/>
          <w:sz w:val="24"/>
          <w:szCs w:val="24"/>
        </w:rPr>
        <w:t xml:space="preserve"> I </w:t>
      </w:r>
      <w:proofErr w:type="spellStart"/>
      <w:r w:rsidRPr="006F711A">
        <w:rPr>
          <w:rFonts w:ascii="Times New Roman" w:hAnsi="Times New Roman" w:cs="Times New Roman"/>
          <w:sz w:val="24"/>
          <w:szCs w:val="24"/>
        </w:rPr>
        <w:t>Figu</w:t>
      </w:r>
      <w:r>
        <w:rPr>
          <w:rFonts w:ascii="Times New Roman" w:hAnsi="Times New Roman" w:cs="Times New Roman"/>
          <w:sz w:val="24"/>
          <w:szCs w:val="24"/>
        </w:rPr>
        <w:t>ls</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Ciapponi</w:t>
      </w:r>
      <w:proofErr w:type="spellEnd"/>
      <w:r>
        <w:rPr>
          <w:rFonts w:ascii="Times New Roman" w:hAnsi="Times New Roman" w:cs="Times New Roman"/>
          <w:sz w:val="24"/>
          <w:szCs w:val="24"/>
        </w:rPr>
        <w:t xml:space="preserve"> A, Sanchez-Perez </w:t>
      </w:r>
      <w:r w:rsidRPr="006F711A">
        <w:rPr>
          <w:rFonts w:ascii="Times New Roman" w:hAnsi="Times New Roman" w:cs="Times New Roman"/>
          <w:sz w:val="24"/>
          <w:szCs w:val="24"/>
        </w:rPr>
        <w:t xml:space="preserve">E, </w:t>
      </w:r>
      <w:proofErr w:type="spellStart"/>
      <w:r w:rsidRPr="006F711A">
        <w:rPr>
          <w:rFonts w:ascii="Times New Roman" w:hAnsi="Times New Roman" w:cs="Times New Roman"/>
          <w:sz w:val="24"/>
          <w:szCs w:val="24"/>
        </w:rPr>
        <w:t>Giannakou</w:t>
      </w:r>
      <w:proofErr w:type="spellEnd"/>
      <w:r w:rsidRPr="006F711A">
        <w:rPr>
          <w:rFonts w:ascii="Times New Roman" w:hAnsi="Times New Roman" w:cs="Times New Roman"/>
          <w:sz w:val="24"/>
          <w:szCs w:val="24"/>
        </w:rPr>
        <w:t xml:space="preserve"> A, Pedraza OL, </w:t>
      </w:r>
      <w:proofErr w:type="spellStart"/>
      <w:r w:rsidRPr="006F711A">
        <w:rPr>
          <w:rFonts w:ascii="Times New Roman" w:hAnsi="Times New Roman" w:cs="Times New Roman"/>
          <w:sz w:val="24"/>
          <w:szCs w:val="24"/>
        </w:rPr>
        <w:t>Bonfill</w:t>
      </w:r>
      <w:proofErr w:type="spellEnd"/>
      <w:r w:rsidRPr="006F711A">
        <w:rPr>
          <w:rFonts w:ascii="Times New Roman" w:hAnsi="Times New Roman" w:cs="Times New Roman"/>
          <w:sz w:val="24"/>
          <w:szCs w:val="24"/>
        </w:rPr>
        <w:t xml:space="preserve"> </w:t>
      </w:r>
      <w:proofErr w:type="spellStart"/>
      <w:r w:rsidRPr="006F711A">
        <w:rPr>
          <w:rFonts w:ascii="Times New Roman" w:hAnsi="Times New Roman" w:cs="Times New Roman"/>
          <w:sz w:val="24"/>
          <w:szCs w:val="24"/>
        </w:rPr>
        <w:t>Cosp</w:t>
      </w:r>
      <w:proofErr w:type="spellEnd"/>
      <w:r w:rsidRPr="006F711A">
        <w:rPr>
          <w:rFonts w:ascii="Times New Roman" w:hAnsi="Times New Roman" w:cs="Times New Roman"/>
          <w:sz w:val="24"/>
          <w:szCs w:val="24"/>
        </w:rPr>
        <w:t xml:space="preserve"> X, Cullum S. Mini-Mental State</w:t>
      </w:r>
      <w:r>
        <w:rPr>
          <w:rFonts w:ascii="Times New Roman" w:hAnsi="Times New Roman" w:cs="Times New Roman"/>
          <w:sz w:val="24"/>
          <w:szCs w:val="24"/>
        </w:rPr>
        <w:t xml:space="preserve"> </w:t>
      </w:r>
      <w:r w:rsidRPr="006F711A">
        <w:rPr>
          <w:rFonts w:ascii="Times New Roman" w:hAnsi="Times New Roman" w:cs="Times New Roman"/>
          <w:sz w:val="24"/>
          <w:szCs w:val="24"/>
        </w:rPr>
        <w:t>Examination (MMSE) for the detection of Alzheimer's disease and other dementias</w:t>
      </w:r>
      <w:r>
        <w:rPr>
          <w:rFonts w:ascii="Times New Roman" w:hAnsi="Times New Roman" w:cs="Times New Roman"/>
          <w:sz w:val="24"/>
          <w:szCs w:val="24"/>
        </w:rPr>
        <w:t xml:space="preserve"> </w:t>
      </w:r>
      <w:r w:rsidRPr="006F711A">
        <w:rPr>
          <w:rFonts w:ascii="Times New Roman" w:hAnsi="Times New Roman" w:cs="Times New Roman"/>
          <w:sz w:val="24"/>
          <w:szCs w:val="24"/>
        </w:rPr>
        <w:t>in people with mild cognitive impairment (MCI). C</w:t>
      </w:r>
      <w:r>
        <w:rPr>
          <w:rFonts w:ascii="Times New Roman" w:hAnsi="Times New Roman" w:cs="Times New Roman"/>
          <w:sz w:val="24"/>
          <w:szCs w:val="24"/>
        </w:rPr>
        <w:t xml:space="preserve">ochrane Database </w:t>
      </w:r>
      <w:proofErr w:type="spellStart"/>
      <w:r>
        <w:rPr>
          <w:rFonts w:ascii="Times New Roman" w:hAnsi="Times New Roman" w:cs="Times New Roman"/>
          <w:sz w:val="24"/>
          <w:szCs w:val="24"/>
        </w:rPr>
        <w:t>Syst</w:t>
      </w:r>
      <w:proofErr w:type="spellEnd"/>
      <w:r>
        <w:rPr>
          <w:rFonts w:ascii="Times New Roman" w:hAnsi="Times New Roman" w:cs="Times New Roman"/>
          <w:sz w:val="24"/>
          <w:szCs w:val="24"/>
        </w:rPr>
        <w:t xml:space="preserve"> Rev. 2015 </w:t>
      </w:r>
      <w:r w:rsidRPr="006F711A">
        <w:rPr>
          <w:rFonts w:ascii="Times New Roman" w:hAnsi="Times New Roman" w:cs="Times New Roman"/>
          <w:sz w:val="24"/>
          <w:szCs w:val="24"/>
        </w:rPr>
        <w:t>Mar 5;(3):CD010783</w:t>
      </w:r>
    </w:p>
    <w:p w14:paraId="1AECF8D5" w14:textId="77777777" w:rsidR="00564C30" w:rsidRDefault="00564C30" w:rsidP="00564C30">
      <w:pPr>
        <w:pStyle w:val="ListParagraph"/>
        <w:numPr>
          <w:ilvl w:val="0"/>
          <w:numId w:val="3"/>
        </w:numPr>
        <w:spacing w:line="276" w:lineRule="auto"/>
        <w:ind w:leftChars="0"/>
        <w:rPr>
          <w:rFonts w:ascii="Times New Roman" w:hAnsi="Times New Roman" w:cs="Times New Roman"/>
          <w:sz w:val="24"/>
          <w:szCs w:val="24"/>
        </w:rPr>
      </w:pPr>
      <w:r w:rsidRPr="00513876">
        <w:rPr>
          <w:rFonts w:ascii="Times New Roman" w:hAnsi="Times New Roman" w:cs="Times New Roman"/>
          <w:sz w:val="24"/>
          <w:szCs w:val="24"/>
        </w:rPr>
        <w:t xml:space="preserve">Karp A, </w:t>
      </w:r>
      <w:proofErr w:type="spellStart"/>
      <w:r w:rsidRPr="00513876">
        <w:rPr>
          <w:rFonts w:ascii="Times New Roman" w:hAnsi="Times New Roman" w:cs="Times New Roman"/>
          <w:sz w:val="24"/>
          <w:szCs w:val="24"/>
        </w:rPr>
        <w:t>Kåreholt</w:t>
      </w:r>
      <w:proofErr w:type="spellEnd"/>
      <w:r w:rsidRPr="00513876">
        <w:rPr>
          <w:rFonts w:ascii="Times New Roman" w:hAnsi="Times New Roman" w:cs="Times New Roman"/>
          <w:sz w:val="24"/>
          <w:szCs w:val="24"/>
        </w:rPr>
        <w:t xml:space="preserve"> I, </w:t>
      </w:r>
      <w:proofErr w:type="spellStart"/>
      <w:r w:rsidRPr="00513876">
        <w:rPr>
          <w:rFonts w:ascii="Times New Roman" w:hAnsi="Times New Roman" w:cs="Times New Roman"/>
          <w:sz w:val="24"/>
          <w:szCs w:val="24"/>
        </w:rPr>
        <w:t>Qiu</w:t>
      </w:r>
      <w:proofErr w:type="spellEnd"/>
      <w:r w:rsidRPr="00513876">
        <w:rPr>
          <w:rFonts w:ascii="Times New Roman" w:hAnsi="Times New Roman" w:cs="Times New Roman"/>
          <w:sz w:val="24"/>
          <w:szCs w:val="24"/>
        </w:rPr>
        <w:t xml:space="preserve"> C, </w:t>
      </w:r>
      <w:proofErr w:type="spellStart"/>
      <w:r w:rsidRPr="00513876">
        <w:rPr>
          <w:rFonts w:ascii="Times New Roman" w:hAnsi="Times New Roman" w:cs="Times New Roman"/>
          <w:sz w:val="24"/>
          <w:szCs w:val="24"/>
        </w:rPr>
        <w:t>Bellander</w:t>
      </w:r>
      <w:proofErr w:type="spellEnd"/>
      <w:r w:rsidRPr="00513876">
        <w:rPr>
          <w:rFonts w:ascii="Times New Roman" w:hAnsi="Times New Roman" w:cs="Times New Roman"/>
          <w:sz w:val="24"/>
          <w:szCs w:val="24"/>
        </w:rPr>
        <w:t xml:space="preserve"> T, </w:t>
      </w:r>
      <w:proofErr w:type="spellStart"/>
      <w:r w:rsidRPr="00513876">
        <w:rPr>
          <w:rFonts w:ascii="Times New Roman" w:hAnsi="Times New Roman" w:cs="Times New Roman"/>
          <w:sz w:val="24"/>
          <w:szCs w:val="24"/>
        </w:rPr>
        <w:t>Winblad</w:t>
      </w:r>
      <w:proofErr w:type="spellEnd"/>
      <w:r w:rsidRPr="00513876">
        <w:rPr>
          <w:rFonts w:ascii="Times New Roman" w:hAnsi="Times New Roman" w:cs="Times New Roman"/>
          <w:sz w:val="24"/>
          <w:szCs w:val="24"/>
        </w:rPr>
        <w:t xml:space="preserve"> B, </w:t>
      </w:r>
      <w:proofErr w:type="spellStart"/>
      <w:r w:rsidRPr="00513876">
        <w:rPr>
          <w:rFonts w:ascii="Times New Roman" w:hAnsi="Times New Roman" w:cs="Times New Roman"/>
          <w:sz w:val="24"/>
          <w:szCs w:val="24"/>
        </w:rPr>
        <w:t>Fratiglioni</w:t>
      </w:r>
      <w:proofErr w:type="spellEnd"/>
      <w:r w:rsidRPr="00513876">
        <w:rPr>
          <w:rFonts w:ascii="Times New Roman" w:hAnsi="Times New Roman" w:cs="Times New Roman"/>
          <w:sz w:val="24"/>
          <w:szCs w:val="24"/>
        </w:rPr>
        <w:t xml:space="preserve"> L. Relation </w:t>
      </w:r>
      <w:proofErr w:type="gramStart"/>
      <w:r w:rsidRPr="00513876">
        <w:rPr>
          <w:rFonts w:ascii="Times New Roman" w:hAnsi="Times New Roman" w:cs="Times New Roman"/>
          <w:sz w:val="24"/>
          <w:szCs w:val="24"/>
        </w:rPr>
        <w:t xml:space="preserve">of </w:t>
      </w:r>
      <w:r>
        <w:rPr>
          <w:rFonts w:ascii="Times New Roman" w:hAnsi="Times New Roman" w:cs="Times New Roman"/>
          <w:sz w:val="24"/>
          <w:szCs w:val="24"/>
        </w:rPr>
        <w:t xml:space="preserve"> </w:t>
      </w:r>
      <w:r w:rsidRPr="00513876">
        <w:rPr>
          <w:rFonts w:ascii="Times New Roman" w:hAnsi="Times New Roman" w:cs="Times New Roman"/>
          <w:sz w:val="24"/>
          <w:szCs w:val="24"/>
        </w:rPr>
        <w:t>education</w:t>
      </w:r>
      <w:proofErr w:type="gramEnd"/>
      <w:r w:rsidRPr="00513876">
        <w:rPr>
          <w:rFonts w:ascii="Times New Roman" w:hAnsi="Times New Roman" w:cs="Times New Roman"/>
          <w:sz w:val="24"/>
          <w:szCs w:val="24"/>
        </w:rPr>
        <w:t xml:space="preserve"> and occupation-based socioeconomic status to incident Alzheimer's</w:t>
      </w:r>
      <w:r>
        <w:rPr>
          <w:rFonts w:ascii="Times New Roman" w:hAnsi="Times New Roman" w:cs="Times New Roman"/>
          <w:sz w:val="24"/>
          <w:szCs w:val="24"/>
        </w:rPr>
        <w:t xml:space="preserve"> </w:t>
      </w:r>
      <w:r w:rsidRPr="00513876">
        <w:rPr>
          <w:rFonts w:ascii="Times New Roman" w:hAnsi="Times New Roman" w:cs="Times New Roman"/>
          <w:sz w:val="24"/>
          <w:szCs w:val="24"/>
        </w:rPr>
        <w:t xml:space="preserve">disease. Am J </w:t>
      </w:r>
      <w:proofErr w:type="spellStart"/>
      <w:r w:rsidRPr="00513876">
        <w:rPr>
          <w:rFonts w:ascii="Times New Roman" w:hAnsi="Times New Roman" w:cs="Times New Roman"/>
          <w:sz w:val="24"/>
          <w:szCs w:val="24"/>
        </w:rPr>
        <w:t>Epidemiol</w:t>
      </w:r>
      <w:proofErr w:type="spellEnd"/>
      <w:r w:rsidRPr="00513876">
        <w:rPr>
          <w:rFonts w:ascii="Times New Roman" w:hAnsi="Times New Roman" w:cs="Times New Roman"/>
          <w:sz w:val="24"/>
          <w:szCs w:val="24"/>
        </w:rPr>
        <w:t>. 2004 Jan 15;159(2):175-83</w:t>
      </w:r>
      <w:r>
        <w:rPr>
          <w:rFonts w:ascii="Times New Roman" w:hAnsi="Times New Roman" w:cs="Times New Roman"/>
          <w:sz w:val="24"/>
          <w:szCs w:val="24"/>
        </w:rPr>
        <w:t>.</w:t>
      </w:r>
    </w:p>
    <w:p w14:paraId="1012D3C8" w14:textId="77777777" w:rsidR="00564C30" w:rsidRDefault="00564C30" w:rsidP="00564C30">
      <w:pPr>
        <w:pStyle w:val="ListParagraph"/>
        <w:numPr>
          <w:ilvl w:val="0"/>
          <w:numId w:val="3"/>
        </w:numPr>
        <w:spacing w:line="276" w:lineRule="auto"/>
        <w:ind w:leftChars="0"/>
        <w:rPr>
          <w:rFonts w:ascii="Times New Roman" w:hAnsi="Times New Roman" w:cs="Times New Roman"/>
          <w:sz w:val="24"/>
          <w:szCs w:val="24"/>
        </w:rPr>
      </w:pPr>
      <w:r w:rsidRPr="00C12763">
        <w:rPr>
          <w:rFonts w:ascii="Times New Roman" w:hAnsi="Times New Roman" w:cs="Times New Roman"/>
          <w:sz w:val="24"/>
          <w:szCs w:val="24"/>
        </w:rPr>
        <w:lastRenderedPageBreak/>
        <w:t xml:space="preserve">Emily </w:t>
      </w:r>
      <w:proofErr w:type="spellStart"/>
      <w:r w:rsidRPr="00C12763">
        <w:rPr>
          <w:rFonts w:ascii="Times New Roman" w:hAnsi="Times New Roman" w:cs="Times New Roman"/>
          <w:sz w:val="24"/>
          <w:szCs w:val="24"/>
        </w:rPr>
        <w:t>Schoenhofen</w:t>
      </w:r>
      <w:proofErr w:type="spellEnd"/>
      <w:r w:rsidRPr="00C12763">
        <w:rPr>
          <w:rFonts w:ascii="Times New Roman" w:hAnsi="Times New Roman" w:cs="Times New Roman"/>
          <w:sz w:val="24"/>
          <w:szCs w:val="24"/>
        </w:rPr>
        <w:t xml:space="preserve"> Sharp, M.A. and Margaret </w:t>
      </w:r>
      <w:proofErr w:type="spellStart"/>
      <w:r w:rsidRPr="00C12763">
        <w:rPr>
          <w:rFonts w:ascii="Times New Roman" w:hAnsi="Times New Roman" w:cs="Times New Roman"/>
          <w:sz w:val="24"/>
          <w:szCs w:val="24"/>
        </w:rPr>
        <w:t>Gatz</w:t>
      </w:r>
      <w:proofErr w:type="spellEnd"/>
      <w:r w:rsidRPr="00C12763">
        <w:rPr>
          <w:rFonts w:ascii="Times New Roman" w:hAnsi="Times New Roman" w:cs="Times New Roman"/>
          <w:sz w:val="24"/>
          <w:szCs w:val="24"/>
        </w:rPr>
        <w:t>, Ph.D.</w:t>
      </w:r>
      <w:r>
        <w:rPr>
          <w:rFonts w:ascii="Times New Roman" w:hAnsi="Times New Roman" w:cs="Times New Roman"/>
          <w:sz w:val="24"/>
          <w:szCs w:val="24"/>
        </w:rPr>
        <w:t xml:space="preserve"> </w:t>
      </w:r>
      <w:r w:rsidRPr="00C12763">
        <w:rPr>
          <w:rFonts w:ascii="Times New Roman" w:hAnsi="Times New Roman" w:cs="Times New Roman"/>
          <w:sz w:val="24"/>
          <w:szCs w:val="24"/>
        </w:rPr>
        <w:t xml:space="preserve">The Relationship between Education and Dementia </w:t>
      </w:r>
      <w:proofErr w:type="gramStart"/>
      <w:r w:rsidRPr="00C12763">
        <w:rPr>
          <w:rFonts w:ascii="Times New Roman" w:hAnsi="Times New Roman" w:cs="Times New Roman"/>
          <w:sz w:val="24"/>
          <w:szCs w:val="24"/>
        </w:rPr>
        <w:t>An</w:t>
      </w:r>
      <w:proofErr w:type="gramEnd"/>
      <w:r w:rsidRPr="00C12763">
        <w:rPr>
          <w:rFonts w:ascii="Times New Roman" w:hAnsi="Times New Roman" w:cs="Times New Roman"/>
          <w:sz w:val="24"/>
          <w:szCs w:val="24"/>
        </w:rPr>
        <w:t xml:space="preserve"> Updated Systematic Review</w:t>
      </w:r>
      <w:r>
        <w:rPr>
          <w:rFonts w:ascii="Times New Roman" w:hAnsi="Times New Roman" w:cs="Times New Roman"/>
          <w:sz w:val="24"/>
          <w:szCs w:val="24"/>
        </w:rPr>
        <w:t xml:space="preserve">. </w:t>
      </w:r>
      <w:r w:rsidRPr="00C12763">
        <w:rPr>
          <w:rFonts w:ascii="Times New Roman" w:hAnsi="Times New Roman" w:cs="Times New Roman"/>
          <w:sz w:val="24"/>
          <w:szCs w:val="24"/>
        </w:rPr>
        <w:t xml:space="preserve">Alzheimer Dis </w:t>
      </w:r>
      <w:proofErr w:type="spellStart"/>
      <w:r w:rsidRPr="00C12763">
        <w:rPr>
          <w:rFonts w:ascii="Times New Roman" w:hAnsi="Times New Roman" w:cs="Times New Roman"/>
          <w:sz w:val="24"/>
          <w:szCs w:val="24"/>
        </w:rPr>
        <w:t>Assoc</w:t>
      </w:r>
      <w:proofErr w:type="spellEnd"/>
      <w:r w:rsidRPr="00C12763">
        <w:rPr>
          <w:rFonts w:ascii="Times New Roman" w:hAnsi="Times New Roman" w:cs="Times New Roman"/>
          <w:sz w:val="24"/>
          <w:szCs w:val="24"/>
        </w:rPr>
        <w:t xml:space="preserve"> </w:t>
      </w:r>
      <w:proofErr w:type="spellStart"/>
      <w:r w:rsidRPr="00C12763">
        <w:rPr>
          <w:rFonts w:ascii="Times New Roman" w:hAnsi="Times New Roman" w:cs="Times New Roman"/>
          <w:sz w:val="24"/>
          <w:szCs w:val="24"/>
        </w:rPr>
        <w:t>Disord</w:t>
      </w:r>
      <w:proofErr w:type="spellEnd"/>
      <w:r w:rsidRPr="00C12763">
        <w:rPr>
          <w:rFonts w:ascii="Times New Roman" w:hAnsi="Times New Roman" w:cs="Times New Roman"/>
          <w:sz w:val="24"/>
          <w:szCs w:val="24"/>
        </w:rPr>
        <w:t>. 2011 Oct; 25(4): 289–304.</w:t>
      </w:r>
    </w:p>
    <w:p w14:paraId="3D534F50" w14:textId="77777777" w:rsidR="00564C30" w:rsidRDefault="00564C30" w:rsidP="00564C30">
      <w:pPr>
        <w:pStyle w:val="ListParagraph"/>
        <w:numPr>
          <w:ilvl w:val="0"/>
          <w:numId w:val="3"/>
        </w:numPr>
        <w:spacing w:line="276" w:lineRule="auto"/>
        <w:ind w:leftChars="0"/>
        <w:rPr>
          <w:rFonts w:ascii="Times New Roman" w:hAnsi="Times New Roman" w:cs="Times New Roman"/>
          <w:sz w:val="24"/>
          <w:szCs w:val="24"/>
        </w:rPr>
      </w:pPr>
      <w:r w:rsidRPr="00090035">
        <w:rPr>
          <w:rFonts w:ascii="Times New Roman" w:hAnsi="Times New Roman" w:cs="Times New Roman"/>
          <w:sz w:val="24"/>
          <w:szCs w:val="24"/>
        </w:rPr>
        <w:t>The Clinical Dementia Rating (CDR)</w:t>
      </w:r>
      <w:r>
        <w:rPr>
          <w:rFonts w:ascii="Times New Roman" w:hAnsi="Times New Roman" w:cs="Times New Roman"/>
          <w:sz w:val="24"/>
          <w:szCs w:val="24"/>
        </w:rPr>
        <w:t xml:space="preserve"> </w:t>
      </w:r>
      <w:hyperlink r:id="rId19" w:history="1">
        <w:r w:rsidRPr="00443927">
          <w:rPr>
            <w:rStyle w:val="Hyperlink"/>
            <w:rFonts w:ascii="Times New Roman" w:hAnsi="Times New Roman" w:cs="Times New Roman"/>
            <w:sz w:val="24"/>
            <w:szCs w:val="24"/>
          </w:rPr>
          <w:t>http://alzheimer.wustl.edu/cdr/cdr.htm</w:t>
        </w:r>
      </w:hyperlink>
    </w:p>
    <w:p w14:paraId="4016779F" w14:textId="77777777" w:rsidR="00564C30" w:rsidRDefault="00564C30" w:rsidP="00564C30">
      <w:pPr>
        <w:pStyle w:val="ListParagraph"/>
        <w:numPr>
          <w:ilvl w:val="0"/>
          <w:numId w:val="3"/>
        </w:numPr>
        <w:spacing w:line="276" w:lineRule="auto"/>
        <w:ind w:leftChars="0"/>
        <w:rPr>
          <w:rFonts w:ascii="Times New Roman" w:hAnsi="Times New Roman" w:cs="Times New Roman"/>
          <w:sz w:val="24"/>
          <w:szCs w:val="24"/>
        </w:rPr>
      </w:pPr>
      <w:r w:rsidRPr="00E93F9B">
        <w:rPr>
          <w:rFonts w:ascii="Times New Roman" w:hAnsi="Times New Roman" w:cs="Times New Roman"/>
          <w:sz w:val="24"/>
          <w:szCs w:val="24"/>
        </w:rPr>
        <w:t xml:space="preserve">Kim JW, Byun MS, </w:t>
      </w:r>
      <w:proofErr w:type="spellStart"/>
      <w:r w:rsidRPr="00E93F9B">
        <w:rPr>
          <w:rFonts w:ascii="Times New Roman" w:hAnsi="Times New Roman" w:cs="Times New Roman"/>
          <w:sz w:val="24"/>
          <w:szCs w:val="24"/>
        </w:rPr>
        <w:t>Sohn</w:t>
      </w:r>
      <w:proofErr w:type="spellEnd"/>
      <w:r w:rsidRPr="00E93F9B">
        <w:rPr>
          <w:rFonts w:ascii="Times New Roman" w:hAnsi="Times New Roman" w:cs="Times New Roman"/>
          <w:sz w:val="24"/>
          <w:szCs w:val="24"/>
        </w:rPr>
        <w:t xml:space="preserve"> BK, Yi D, </w:t>
      </w:r>
      <w:proofErr w:type="spellStart"/>
      <w:r w:rsidRPr="00E93F9B">
        <w:rPr>
          <w:rFonts w:ascii="Times New Roman" w:hAnsi="Times New Roman" w:cs="Times New Roman"/>
          <w:sz w:val="24"/>
          <w:szCs w:val="24"/>
        </w:rPr>
        <w:t>Seo</w:t>
      </w:r>
      <w:proofErr w:type="spellEnd"/>
      <w:r w:rsidRPr="00E93F9B">
        <w:rPr>
          <w:rFonts w:ascii="Times New Roman" w:hAnsi="Times New Roman" w:cs="Times New Roman"/>
          <w:sz w:val="24"/>
          <w:szCs w:val="24"/>
        </w:rPr>
        <w:t xml:space="preserve"> EH, </w:t>
      </w:r>
      <w:proofErr w:type="spellStart"/>
      <w:r w:rsidRPr="00E93F9B">
        <w:rPr>
          <w:rFonts w:ascii="Times New Roman" w:hAnsi="Times New Roman" w:cs="Times New Roman"/>
          <w:sz w:val="24"/>
          <w:szCs w:val="24"/>
        </w:rPr>
        <w:t>Choe</w:t>
      </w:r>
      <w:proofErr w:type="spellEnd"/>
      <w:r w:rsidRPr="00E93F9B">
        <w:rPr>
          <w:rFonts w:ascii="Times New Roman" w:hAnsi="Times New Roman" w:cs="Times New Roman"/>
          <w:sz w:val="24"/>
          <w:szCs w:val="24"/>
        </w:rPr>
        <w:t xml:space="preserve"> YM, Kim SG, Choi HJ, Lee JH, Chee</w:t>
      </w:r>
      <w:r>
        <w:rPr>
          <w:rFonts w:ascii="Times New Roman" w:hAnsi="Times New Roman" w:cs="Times New Roman"/>
          <w:sz w:val="24"/>
          <w:szCs w:val="24"/>
        </w:rPr>
        <w:t xml:space="preserve"> </w:t>
      </w:r>
      <w:r w:rsidRPr="00E93F9B">
        <w:rPr>
          <w:rFonts w:ascii="Times New Roman" w:hAnsi="Times New Roman" w:cs="Times New Roman"/>
          <w:sz w:val="24"/>
          <w:szCs w:val="24"/>
        </w:rPr>
        <w:t>IS, Woo JI, Lee DY. Clinical Dementia Rating Orientation Score as an Excellent</w:t>
      </w:r>
      <w:r>
        <w:rPr>
          <w:rFonts w:ascii="Times New Roman" w:hAnsi="Times New Roman" w:cs="Times New Roman"/>
          <w:sz w:val="24"/>
          <w:szCs w:val="24"/>
        </w:rPr>
        <w:t xml:space="preserve"> </w:t>
      </w:r>
      <w:r w:rsidRPr="00E93F9B">
        <w:rPr>
          <w:rFonts w:ascii="Times New Roman" w:hAnsi="Times New Roman" w:cs="Times New Roman"/>
          <w:sz w:val="24"/>
          <w:szCs w:val="24"/>
        </w:rPr>
        <w:t>Predictor of the Progression to Alzheimer's Disease in Mild Cognitive Impairment.</w:t>
      </w:r>
      <w:r>
        <w:rPr>
          <w:rFonts w:ascii="Times New Roman" w:hAnsi="Times New Roman" w:cs="Times New Roman"/>
          <w:sz w:val="24"/>
          <w:szCs w:val="24"/>
        </w:rPr>
        <w:t xml:space="preserve"> </w:t>
      </w:r>
      <w:r w:rsidRPr="00E93F9B">
        <w:rPr>
          <w:rFonts w:ascii="Times New Roman" w:hAnsi="Times New Roman" w:cs="Times New Roman"/>
          <w:sz w:val="24"/>
          <w:szCs w:val="24"/>
        </w:rPr>
        <w:t xml:space="preserve">Psychiatry </w:t>
      </w:r>
      <w:proofErr w:type="spellStart"/>
      <w:r w:rsidRPr="00E93F9B">
        <w:rPr>
          <w:rFonts w:ascii="Times New Roman" w:hAnsi="Times New Roman" w:cs="Times New Roman"/>
          <w:sz w:val="24"/>
          <w:szCs w:val="24"/>
        </w:rPr>
        <w:t>Investig</w:t>
      </w:r>
      <w:proofErr w:type="spellEnd"/>
      <w:r w:rsidRPr="00E93F9B">
        <w:rPr>
          <w:rFonts w:ascii="Times New Roman" w:hAnsi="Times New Roman" w:cs="Times New Roman"/>
          <w:sz w:val="24"/>
          <w:szCs w:val="24"/>
        </w:rPr>
        <w:t>. 2017 Jul;14(4):420-426</w:t>
      </w:r>
      <w:r>
        <w:rPr>
          <w:rFonts w:ascii="Times New Roman" w:hAnsi="Times New Roman" w:cs="Times New Roman"/>
          <w:sz w:val="24"/>
          <w:szCs w:val="24"/>
        </w:rPr>
        <w:t>.</w:t>
      </w:r>
    </w:p>
    <w:p w14:paraId="38F7D425" w14:textId="77777777" w:rsidR="00564C30" w:rsidRDefault="00564C30" w:rsidP="00564C30">
      <w:pPr>
        <w:pStyle w:val="ListParagraph"/>
        <w:numPr>
          <w:ilvl w:val="0"/>
          <w:numId w:val="3"/>
        </w:numPr>
        <w:spacing w:line="276" w:lineRule="auto"/>
        <w:ind w:leftChars="0"/>
        <w:rPr>
          <w:rFonts w:ascii="Times New Roman" w:hAnsi="Times New Roman" w:cs="Times New Roman"/>
          <w:sz w:val="24"/>
          <w:szCs w:val="24"/>
        </w:rPr>
      </w:pPr>
      <w:r w:rsidRPr="0051533B">
        <w:rPr>
          <w:rFonts w:ascii="Times New Roman" w:hAnsi="Times New Roman" w:cs="Times New Roman"/>
          <w:sz w:val="24"/>
          <w:szCs w:val="24"/>
        </w:rPr>
        <w:t xml:space="preserve">Di Deco J, González AM, </w:t>
      </w:r>
      <w:proofErr w:type="spellStart"/>
      <w:r w:rsidRPr="0051533B">
        <w:rPr>
          <w:rFonts w:ascii="Times New Roman" w:hAnsi="Times New Roman" w:cs="Times New Roman"/>
          <w:sz w:val="24"/>
          <w:szCs w:val="24"/>
        </w:rPr>
        <w:t>Díaz</w:t>
      </w:r>
      <w:proofErr w:type="spellEnd"/>
      <w:r w:rsidRPr="0051533B">
        <w:rPr>
          <w:rFonts w:ascii="Times New Roman" w:hAnsi="Times New Roman" w:cs="Times New Roman"/>
          <w:sz w:val="24"/>
          <w:szCs w:val="24"/>
        </w:rPr>
        <w:t xml:space="preserve"> J, </w:t>
      </w:r>
      <w:proofErr w:type="spellStart"/>
      <w:r w:rsidRPr="0051533B">
        <w:rPr>
          <w:rFonts w:ascii="Times New Roman" w:hAnsi="Times New Roman" w:cs="Times New Roman"/>
          <w:sz w:val="24"/>
          <w:szCs w:val="24"/>
        </w:rPr>
        <w:t>Mato</w:t>
      </w:r>
      <w:proofErr w:type="spellEnd"/>
      <w:r w:rsidRPr="0051533B">
        <w:rPr>
          <w:rFonts w:ascii="Times New Roman" w:hAnsi="Times New Roman" w:cs="Times New Roman"/>
          <w:sz w:val="24"/>
          <w:szCs w:val="24"/>
        </w:rPr>
        <w:t xml:space="preserve"> V, </w:t>
      </w:r>
      <w:proofErr w:type="spellStart"/>
      <w:r w:rsidRPr="0051533B">
        <w:rPr>
          <w:rFonts w:ascii="Times New Roman" w:hAnsi="Times New Roman" w:cs="Times New Roman"/>
          <w:sz w:val="24"/>
          <w:szCs w:val="24"/>
        </w:rPr>
        <w:t>García</w:t>
      </w:r>
      <w:proofErr w:type="spellEnd"/>
      <w:r w:rsidRPr="0051533B">
        <w:rPr>
          <w:rFonts w:ascii="Times New Roman" w:hAnsi="Times New Roman" w:cs="Times New Roman"/>
          <w:sz w:val="24"/>
          <w:szCs w:val="24"/>
        </w:rPr>
        <w:t xml:space="preserve">-Frank D, </w:t>
      </w:r>
      <w:proofErr w:type="spellStart"/>
      <w:r w:rsidRPr="0051533B">
        <w:rPr>
          <w:rFonts w:ascii="Times New Roman" w:hAnsi="Times New Roman" w:cs="Times New Roman"/>
          <w:sz w:val="24"/>
          <w:szCs w:val="24"/>
        </w:rPr>
        <w:t>Álvarez-Linera</w:t>
      </w:r>
      <w:proofErr w:type="spellEnd"/>
      <w:r w:rsidRPr="0051533B">
        <w:rPr>
          <w:rFonts w:ascii="Times New Roman" w:hAnsi="Times New Roman" w:cs="Times New Roman"/>
          <w:sz w:val="24"/>
          <w:szCs w:val="24"/>
        </w:rPr>
        <w:t xml:space="preserve"> J,</w:t>
      </w:r>
      <w:r>
        <w:rPr>
          <w:rFonts w:ascii="Times New Roman" w:hAnsi="Times New Roman" w:cs="Times New Roman"/>
          <w:sz w:val="24"/>
          <w:szCs w:val="24"/>
        </w:rPr>
        <w:t xml:space="preserve"> </w:t>
      </w:r>
      <w:r w:rsidRPr="0051533B">
        <w:rPr>
          <w:rFonts w:ascii="Times New Roman" w:hAnsi="Times New Roman" w:cs="Times New Roman"/>
          <w:sz w:val="24"/>
          <w:szCs w:val="24"/>
        </w:rPr>
        <w:t>Frank A, Hernández-</w:t>
      </w:r>
      <w:proofErr w:type="spellStart"/>
      <w:r w:rsidRPr="0051533B">
        <w:rPr>
          <w:rFonts w:ascii="Times New Roman" w:hAnsi="Times New Roman" w:cs="Times New Roman"/>
          <w:sz w:val="24"/>
          <w:szCs w:val="24"/>
        </w:rPr>
        <w:t>Tamames</w:t>
      </w:r>
      <w:proofErr w:type="spellEnd"/>
      <w:r w:rsidRPr="0051533B">
        <w:rPr>
          <w:rFonts w:ascii="Times New Roman" w:hAnsi="Times New Roman" w:cs="Times New Roman"/>
          <w:sz w:val="24"/>
          <w:szCs w:val="24"/>
        </w:rPr>
        <w:t xml:space="preserve"> JA. Machine learning and social network analysis</w:t>
      </w:r>
      <w:r>
        <w:rPr>
          <w:rFonts w:ascii="Times New Roman" w:hAnsi="Times New Roman" w:cs="Times New Roman"/>
          <w:sz w:val="24"/>
          <w:szCs w:val="24"/>
        </w:rPr>
        <w:t xml:space="preserve"> </w:t>
      </w:r>
      <w:r w:rsidRPr="0051533B">
        <w:rPr>
          <w:rFonts w:ascii="Times New Roman" w:hAnsi="Times New Roman" w:cs="Times New Roman"/>
          <w:sz w:val="24"/>
          <w:szCs w:val="24"/>
        </w:rPr>
        <w:t xml:space="preserve">applied to Alzheimer's disease biomarkers. </w:t>
      </w:r>
      <w:proofErr w:type="spellStart"/>
      <w:r w:rsidRPr="0051533B">
        <w:rPr>
          <w:rFonts w:ascii="Times New Roman" w:hAnsi="Times New Roman" w:cs="Times New Roman"/>
          <w:sz w:val="24"/>
          <w:szCs w:val="24"/>
        </w:rPr>
        <w:t>Curr</w:t>
      </w:r>
      <w:proofErr w:type="spellEnd"/>
      <w:r w:rsidRPr="0051533B">
        <w:rPr>
          <w:rFonts w:ascii="Times New Roman" w:hAnsi="Times New Roman" w:cs="Times New Roman"/>
          <w:sz w:val="24"/>
          <w:szCs w:val="24"/>
        </w:rPr>
        <w:t xml:space="preserve"> Top Med Chem. 2013;13(5):652-62.</w:t>
      </w:r>
    </w:p>
    <w:p w14:paraId="169270ED" w14:textId="77777777" w:rsidR="00564C30" w:rsidRDefault="00953E50" w:rsidP="00564C30">
      <w:pPr>
        <w:pStyle w:val="ListParagraph"/>
        <w:numPr>
          <w:ilvl w:val="0"/>
          <w:numId w:val="3"/>
        </w:numPr>
        <w:spacing w:line="276" w:lineRule="auto"/>
        <w:ind w:leftChars="0"/>
        <w:rPr>
          <w:rFonts w:ascii="Times New Roman" w:hAnsi="Times New Roman" w:cs="Times New Roman"/>
          <w:sz w:val="24"/>
          <w:szCs w:val="24"/>
        </w:rPr>
      </w:pPr>
      <w:hyperlink r:id="rId20" w:history="1">
        <w:r w:rsidR="00564C30" w:rsidRPr="00443927">
          <w:rPr>
            <w:rStyle w:val="Hyperlink"/>
            <w:rFonts w:ascii="Times New Roman" w:hAnsi="Times New Roman" w:cs="Times New Roman"/>
            <w:sz w:val="24"/>
            <w:szCs w:val="24"/>
          </w:rPr>
          <w:t>http://www.oasis-brains.org/pdf/oasis_cross-sectional_facts.pdf</w:t>
        </w:r>
      </w:hyperlink>
    </w:p>
    <w:p w14:paraId="0B02F3A4" w14:textId="77777777" w:rsidR="00564C30" w:rsidRDefault="0020521D" w:rsidP="00564C30">
      <w:pPr>
        <w:pStyle w:val="ListParagraph"/>
        <w:numPr>
          <w:ilvl w:val="0"/>
          <w:numId w:val="3"/>
        </w:numPr>
        <w:spacing w:line="276" w:lineRule="auto"/>
        <w:ind w:leftChars="0"/>
        <w:rPr>
          <w:rFonts w:ascii="Times New Roman" w:hAnsi="Times New Roman" w:cs="Times New Roman"/>
          <w:sz w:val="24"/>
          <w:szCs w:val="24"/>
        </w:rPr>
      </w:pPr>
      <w:r>
        <w:rPr>
          <w:rFonts w:ascii="Times New Roman" w:hAnsi="Times New Roman" w:cs="Times New Roman" w:hint="eastAsia"/>
          <w:sz w:val="24"/>
          <w:szCs w:val="24"/>
        </w:rPr>
        <w:t xml:space="preserve">Tom M. Mitchell. Machine Learning. </w:t>
      </w:r>
      <w:r>
        <w:rPr>
          <w:rFonts w:ascii="Times New Roman" w:hAnsi="Times New Roman" w:cs="Times New Roman"/>
          <w:sz w:val="24"/>
          <w:szCs w:val="24"/>
        </w:rPr>
        <w:t>McGraw-</w:t>
      </w:r>
      <w:proofErr w:type="gramStart"/>
      <w:r>
        <w:rPr>
          <w:rFonts w:ascii="Times New Roman" w:hAnsi="Times New Roman" w:cs="Times New Roman"/>
          <w:sz w:val="24"/>
          <w:szCs w:val="24"/>
        </w:rPr>
        <w:t>Hill(</w:t>
      </w:r>
      <w:proofErr w:type="gramEnd"/>
      <w:r>
        <w:rPr>
          <w:rFonts w:ascii="Times New Roman" w:hAnsi="Times New Roman" w:cs="Times New Roman"/>
          <w:sz w:val="24"/>
          <w:szCs w:val="24"/>
        </w:rPr>
        <w:t>1997). ISBN: 007042877</w:t>
      </w:r>
    </w:p>
    <w:p w14:paraId="0B498F42" w14:textId="77777777" w:rsidR="0020521D" w:rsidRDefault="0020521D" w:rsidP="00564C30">
      <w:pPr>
        <w:pStyle w:val="ListParagraph"/>
        <w:numPr>
          <w:ilvl w:val="0"/>
          <w:numId w:val="3"/>
        </w:numPr>
        <w:spacing w:line="276" w:lineRule="auto"/>
        <w:ind w:leftChars="0"/>
        <w:rPr>
          <w:rFonts w:ascii="Times New Roman" w:hAnsi="Times New Roman" w:cs="Times New Roman"/>
          <w:sz w:val="24"/>
          <w:szCs w:val="24"/>
        </w:rPr>
      </w:pPr>
      <w:r>
        <w:rPr>
          <w:rFonts w:ascii="Times New Roman" w:hAnsi="Times New Roman" w:cs="Times New Roman"/>
          <w:sz w:val="24"/>
          <w:szCs w:val="24"/>
        </w:rPr>
        <w:t>Ibid.</w:t>
      </w:r>
    </w:p>
    <w:p w14:paraId="20097EB1" w14:textId="77777777" w:rsidR="0020521D" w:rsidRDefault="0020521D" w:rsidP="00564C30">
      <w:pPr>
        <w:pStyle w:val="ListParagraph"/>
        <w:numPr>
          <w:ilvl w:val="0"/>
          <w:numId w:val="3"/>
        </w:numPr>
        <w:spacing w:line="276" w:lineRule="auto"/>
        <w:ind w:leftChars="0"/>
        <w:rPr>
          <w:rFonts w:ascii="Times New Roman" w:hAnsi="Times New Roman" w:cs="Times New Roman"/>
          <w:sz w:val="24"/>
          <w:szCs w:val="24"/>
        </w:rPr>
      </w:pPr>
      <w:r>
        <w:rPr>
          <w:rFonts w:ascii="Times New Roman" w:hAnsi="Times New Roman" w:cs="Times New Roman"/>
          <w:sz w:val="24"/>
          <w:szCs w:val="24"/>
        </w:rPr>
        <w:t>Ibid.</w:t>
      </w:r>
    </w:p>
    <w:p w14:paraId="274E0A1E" w14:textId="77777777" w:rsidR="0020521D" w:rsidRDefault="0020521D" w:rsidP="0020521D">
      <w:pPr>
        <w:pStyle w:val="ListParagraph"/>
        <w:numPr>
          <w:ilvl w:val="0"/>
          <w:numId w:val="3"/>
        </w:numPr>
        <w:spacing w:line="276" w:lineRule="auto"/>
        <w:ind w:leftChars="0"/>
        <w:rPr>
          <w:rFonts w:ascii="Times New Roman" w:hAnsi="Times New Roman" w:cs="Times New Roman"/>
          <w:sz w:val="24"/>
          <w:szCs w:val="24"/>
        </w:rPr>
      </w:pPr>
      <w:r>
        <w:rPr>
          <w:rFonts w:ascii="Times New Roman" w:hAnsi="Times New Roman" w:cs="Times New Roman"/>
          <w:sz w:val="24"/>
          <w:szCs w:val="24"/>
        </w:rPr>
        <w:t xml:space="preserve">Christopher M. Bishop. Pattern Recognition and Machine Learning. </w:t>
      </w:r>
      <w:proofErr w:type="gramStart"/>
      <w:r>
        <w:rPr>
          <w:rFonts w:ascii="Times New Roman" w:hAnsi="Times New Roman" w:cs="Times New Roman"/>
          <w:sz w:val="24"/>
          <w:szCs w:val="24"/>
        </w:rPr>
        <w:t>Springer(</w:t>
      </w:r>
      <w:proofErr w:type="gramEnd"/>
      <w:r>
        <w:rPr>
          <w:rFonts w:ascii="Times New Roman" w:hAnsi="Times New Roman" w:cs="Times New Roman"/>
          <w:sz w:val="24"/>
          <w:szCs w:val="24"/>
        </w:rPr>
        <w:t xml:space="preserve">2007). </w:t>
      </w:r>
      <w:r w:rsidRPr="0020521D">
        <w:rPr>
          <w:rFonts w:ascii="Times New Roman" w:hAnsi="Times New Roman" w:cs="Times New Roman"/>
          <w:sz w:val="24"/>
          <w:szCs w:val="24"/>
        </w:rPr>
        <w:t>ISBN-10: 0-387-31073-8</w:t>
      </w:r>
      <w:r>
        <w:rPr>
          <w:rFonts w:ascii="Times New Roman" w:hAnsi="Times New Roman" w:cs="Times New Roman"/>
          <w:sz w:val="24"/>
          <w:szCs w:val="24"/>
        </w:rPr>
        <w:t xml:space="preserve">. </w:t>
      </w:r>
      <w:r w:rsidRPr="0020521D">
        <w:rPr>
          <w:rFonts w:ascii="Times New Roman" w:hAnsi="Times New Roman" w:cs="Times New Roman"/>
          <w:sz w:val="24"/>
          <w:szCs w:val="24"/>
        </w:rPr>
        <w:t>ISBN-13: 978-0387-31073-2</w:t>
      </w:r>
      <w:r>
        <w:rPr>
          <w:rFonts w:ascii="Times New Roman" w:hAnsi="Times New Roman" w:cs="Times New Roman"/>
          <w:sz w:val="24"/>
          <w:szCs w:val="24"/>
        </w:rPr>
        <w:t>.</w:t>
      </w:r>
    </w:p>
    <w:p w14:paraId="77E6F51D" w14:textId="77777777" w:rsidR="0020521D" w:rsidRDefault="00206238" w:rsidP="003D5F26">
      <w:pPr>
        <w:pStyle w:val="ListParagraph"/>
        <w:numPr>
          <w:ilvl w:val="0"/>
          <w:numId w:val="3"/>
        </w:numPr>
        <w:spacing w:line="276" w:lineRule="auto"/>
        <w:ind w:leftChars="0"/>
        <w:rPr>
          <w:rFonts w:ascii="Times New Roman" w:hAnsi="Times New Roman" w:cs="Times New Roman"/>
          <w:sz w:val="24"/>
          <w:szCs w:val="24"/>
        </w:rPr>
      </w:pPr>
      <w:r w:rsidRPr="00206238">
        <w:rPr>
          <w:rFonts w:ascii="Times New Roman" w:hAnsi="Times New Roman" w:cs="Times New Roman"/>
          <w:sz w:val="24"/>
          <w:szCs w:val="24"/>
        </w:rPr>
        <w:t>Y. Zhang, S. Wang, and Z. Dong</w:t>
      </w:r>
      <w:r>
        <w:rPr>
          <w:rFonts w:ascii="Times New Roman" w:hAnsi="Times New Roman" w:cs="Times New Roman"/>
          <w:sz w:val="24"/>
          <w:szCs w:val="24"/>
        </w:rPr>
        <w:t xml:space="preserve">. </w:t>
      </w:r>
      <w:r w:rsidR="003D5F26">
        <w:rPr>
          <w:rFonts w:ascii="Times New Roman" w:hAnsi="Times New Roman" w:cs="Times New Roman"/>
          <w:sz w:val="24"/>
          <w:szCs w:val="24"/>
        </w:rPr>
        <w:t>Classifi</w:t>
      </w:r>
      <w:r w:rsidR="003D5F26" w:rsidRPr="003D5F26">
        <w:rPr>
          <w:rFonts w:ascii="Times New Roman" w:hAnsi="Times New Roman" w:cs="Times New Roman"/>
          <w:sz w:val="24"/>
          <w:szCs w:val="24"/>
        </w:rPr>
        <w:t>cation of Alzheimer Disease Based on Structural Magnetic</w:t>
      </w:r>
      <w:r w:rsidR="003D5F26">
        <w:rPr>
          <w:rFonts w:ascii="Times New Roman" w:hAnsi="Times New Roman" w:cs="Times New Roman"/>
          <w:sz w:val="24"/>
          <w:szCs w:val="24"/>
        </w:rPr>
        <w:t xml:space="preserve"> </w:t>
      </w:r>
      <w:r w:rsidR="003D5F26" w:rsidRPr="003D5F26">
        <w:rPr>
          <w:rFonts w:ascii="Times New Roman" w:hAnsi="Times New Roman" w:cs="Times New Roman"/>
          <w:sz w:val="24"/>
          <w:szCs w:val="24"/>
        </w:rPr>
        <w:t>Resonance Imaging by Kernel Support Vector Machine Decision Tree</w:t>
      </w:r>
      <w:r w:rsidR="003D5F26">
        <w:rPr>
          <w:rFonts w:ascii="Times New Roman" w:hAnsi="Times New Roman" w:cs="Times New Roman"/>
          <w:sz w:val="24"/>
          <w:szCs w:val="24"/>
        </w:rPr>
        <w:t xml:space="preserve">. </w:t>
      </w:r>
      <w:r w:rsidR="003D5F26" w:rsidRPr="003D5F26">
        <w:rPr>
          <w:rFonts w:ascii="Times New Roman" w:hAnsi="Times New Roman" w:cs="Times New Roman"/>
          <w:sz w:val="24"/>
          <w:szCs w:val="24"/>
        </w:rPr>
        <w:t xml:space="preserve">Progress </w:t>
      </w:r>
      <w:proofErr w:type="gramStart"/>
      <w:r w:rsidR="003D5F26" w:rsidRPr="003D5F26">
        <w:rPr>
          <w:rFonts w:ascii="Times New Roman" w:hAnsi="Times New Roman" w:cs="Times New Roman"/>
          <w:sz w:val="24"/>
          <w:szCs w:val="24"/>
        </w:rPr>
        <w:t>In</w:t>
      </w:r>
      <w:proofErr w:type="gramEnd"/>
      <w:r w:rsidR="003D5F26" w:rsidRPr="003D5F26">
        <w:rPr>
          <w:rFonts w:ascii="Times New Roman" w:hAnsi="Times New Roman" w:cs="Times New Roman"/>
          <w:sz w:val="24"/>
          <w:szCs w:val="24"/>
        </w:rPr>
        <w:t xml:space="preserve"> Electroma</w:t>
      </w:r>
      <w:r w:rsidR="003D5F26">
        <w:rPr>
          <w:rFonts w:ascii="Times New Roman" w:hAnsi="Times New Roman" w:cs="Times New Roman"/>
          <w:sz w:val="24"/>
          <w:szCs w:val="24"/>
        </w:rPr>
        <w:t xml:space="preserve">gnetics Research. </w:t>
      </w:r>
      <w:r w:rsidR="003D5F26" w:rsidRPr="003D5F26">
        <w:rPr>
          <w:rFonts w:ascii="Times New Roman" w:hAnsi="Times New Roman" w:cs="Times New Roman"/>
          <w:sz w:val="24"/>
          <w:szCs w:val="24"/>
        </w:rPr>
        <w:t>2014</w:t>
      </w:r>
      <w:r w:rsidR="003D5F26">
        <w:rPr>
          <w:rFonts w:ascii="Times New Roman" w:hAnsi="Times New Roman" w:cs="Times New Roman"/>
          <w:sz w:val="24"/>
          <w:szCs w:val="24"/>
        </w:rPr>
        <w:t>. Vol. 144, 171-184.</w:t>
      </w:r>
      <w:r w:rsidR="003D5F26" w:rsidRPr="003D5F26">
        <w:rPr>
          <w:rFonts w:ascii="Times New Roman" w:hAnsi="Times New Roman" w:cs="Times New Roman"/>
          <w:sz w:val="24"/>
          <w:szCs w:val="24"/>
        </w:rPr>
        <w:t xml:space="preserve"> </w:t>
      </w:r>
    </w:p>
    <w:p w14:paraId="72566007" w14:textId="77777777" w:rsidR="003D5F26" w:rsidRDefault="003D5F26" w:rsidP="003D5F26">
      <w:pPr>
        <w:pStyle w:val="ListParagraph"/>
        <w:numPr>
          <w:ilvl w:val="0"/>
          <w:numId w:val="3"/>
        </w:numPr>
        <w:spacing w:line="276" w:lineRule="auto"/>
        <w:ind w:leftChars="0"/>
        <w:rPr>
          <w:rFonts w:ascii="Times New Roman" w:hAnsi="Times New Roman" w:cs="Times New Roman"/>
          <w:sz w:val="24"/>
          <w:szCs w:val="24"/>
        </w:rPr>
      </w:pPr>
      <w:proofErr w:type="spellStart"/>
      <w:r>
        <w:rPr>
          <w:rFonts w:ascii="Times New Roman" w:hAnsi="Times New Roman" w:cs="Times New Roman"/>
          <w:sz w:val="24"/>
          <w:szCs w:val="24"/>
        </w:rPr>
        <w:t>Yudong</w:t>
      </w:r>
      <w:proofErr w:type="spellEnd"/>
      <w:r>
        <w:rPr>
          <w:rFonts w:ascii="Times New Roman" w:hAnsi="Times New Roman" w:cs="Times New Roman"/>
          <w:sz w:val="24"/>
          <w:szCs w:val="24"/>
        </w:rPr>
        <w:t xml:space="preserve"> Zhang and </w:t>
      </w:r>
      <w:proofErr w:type="spellStart"/>
      <w:r>
        <w:rPr>
          <w:rFonts w:ascii="Times New Roman" w:hAnsi="Times New Roman" w:cs="Times New Roman"/>
          <w:sz w:val="24"/>
          <w:szCs w:val="24"/>
        </w:rPr>
        <w:t>Shuihua</w:t>
      </w:r>
      <w:proofErr w:type="spellEnd"/>
      <w:r>
        <w:rPr>
          <w:rFonts w:ascii="Times New Roman" w:hAnsi="Times New Roman" w:cs="Times New Roman"/>
          <w:sz w:val="24"/>
          <w:szCs w:val="24"/>
        </w:rPr>
        <w:t xml:space="preserve"> Wang. </w:t>
      </w:r>
      <w:r w:rsidRPr="003D5F26">
        <w:rPr>
          <w:rFonts w:ascii="Times New Roman" w:hAnsi="Times New Roman" w:cs="Times New Roman"/>
          <w:sz w:val="24"/>
          <w:szCs w:val="24"/>
        </w:rPr>
        <w:t>Detection of Alzheimer’s disease by displacement field and machine learning</w:t>
      </w:r>
      <w:r>
        <w:rPr>
          <w:rFonts w:ascii="Times New Roman" w:hAnsi="Times New Roman" w:cs="Times New Roman"/>
          <w:sz w:val="24"/>
          <w:szCs w:val="24"/>
        </w:rPr>
        <w:t xml:space="preserve">. </w:t>
      </w:r>
      <w:proofErr w:type="spellStart"/>
      <w:r w:rsidRPr="003D5F26">
        <w:rPr>
          <w:rFonts w:ascii="Times New Roman" w:hAnsi="Times New Roman" w:cs="Times New Roman"/>
          <w:sz w:val="24"/>
          <w:szCs w:val="24"/>
        </w:rPr>
        <w:t>PeerJ</w:t>
      </w:r>
      <w:proofErr w:type="spellEnd"/>
      <w:r w:rsidRPr="003D5F26">
        <w:rPr>
          <w:rFonts w:ascii="Times New Roman" w:hAnsi="Times New Roman" w:cs="Times New Roman"/>
          <w:sz w:val="24"/>
          <w:szCs w:val="24"/>
        </w:rPr>
        <w:t>. 2015; 3: e1251.</w:t>
      </w:r>
    </w:p>
    <w:p w14:paraId="76AEEE8A" w14:textId="77777777" w:rsidR="00564C30" w:rsidRDefault="003D5F26" w:rsidP="003D5F26">
      <w:pPr>
        <w:pStyle w:val="ListParagraph"/>
        <w:numPr>
          <w:ilvl w:val="0"/>
          <w:numId w:val="3"/>
        </w:numPr>
        <w:spacing w:line="276" w:lineRule="auto"/>
        <w:ind w:leftChars="0"/>
        <w:rPr>
          <w:rFonts w:ascii="Times New Roman" w:hAnsi="Times New Roman" w:cs="Times New Roman"/>
          <w:sz w:val="24"/>
          <w:szCs w:val="24"/>
        </w:rPr>
      </w:pPr>
      <w:proofErr w:type="spellStart"/>
      <w:r w:rsidRPr="003D5F26">
        <w:rPr>
          <w:rFonts w:ascii="Times New Roman" w:hAnsi="Times New Roman" w:cs="Times New Roman"/>
          <w:sz w:val="24"/>
          <w:szCs w:val="24"/>
        </w:rPr>
        <w:t>Saima</w:t>
      </w:r>
      <w:proofErr w:type="spellEnd"/>
      <w:r w:rsidRPr="003D5F26">
        <w:rPr>
          <w:rFonts w:ascii="Times New Roman" w:hAnsi="Times New Roman" w:cs="Times New Roman"/>
          <w:sz w:val="24"/>
          <w:szCs w:val="24"/>
        </w:rPr>
        <w:t xml:space="preserve"> Farhan, Muhammad </w:t>
      </w:r>
      <w:proofErr w:type="spellStart"/>
      <w:r w:rsidRPr="003D5F26">
        <w:rPr>
          <w:rFonts w:ascii="Times New Roman" w:hAnsi="Times New Roman" w:cs="Times New Roman"/>
          <w:sz w:val="24"/>
          <w:szCs w:val="24"/>
        </w:rPr>
        <w:t>Abuzar</w:t>
      </w:r>
      <w:proofErr w:type="spellEnd"/>
      <w:r w:rsidRPr="003D5F26">
        <w:rPr>
          <w:rFonts w:ascii="Times New Roman" w:hAnsi="Times New Roman" w:cs="Times New Roman"/>
          <w:sz w:val="24"/>
          <w:szCs w:val="24"/>
        </w:rPr>
        <w:t xml:space="preserve"> </w:t>
      </w:r>
      <w:proofErr w:type="spellStart"/>
      <w:r w:rsidRPr="003D5F26">
        <w:rPr>
          <w:rFonts w:ascii="Times New Roman" w:hAnsi="Times New Roman" w:cs="Times New Roman"/>
          <w:sz w:val="24"/>
          <w:szCs w:val="24"/>
        </w:rPr>
        <w:t>Fahiem</w:t>
      </w:r>
      <w:proofErr w:type="spellEnd"/>
      <w:r w:rsidRPr="003D5F26">
        <w:rPr>
          <w:rFonts w:ascii="Times New Roman" w:hAnsi="Times New Roman" w:cs="Times New Roman"/>
          <w:sz w:val="24"/>
          <w:szCs w:val="24"/>
        </w:rPr>
        <w:t xml:space="preserve">, and Huma </w:t>
      </w:r>
      <w:proofErr w:type="spellStart"/>
      <w:r w:rsidRPr="003D5F26">
        <w:rPr>
          <w:rFonts w:ascii="Times New Roman" w:hAnsi="Times New Roman" w:cs="Times New Roman"/>
          <w:sz w:val="24"/>
          <w:szCs w:val="24"/>
        </w:rPr>
        <w:t>Tauseef</w:t>
      </w:r>
      <w:proofErr w:type="spellEnd"/>
      <w:r>
        <w:rPr>
          <w:rFonts w:ascii="Times New Roman" w:hAnsi="Times New Roman" w:cs="Times New Roman"/>
          <w:sz w:val="24"/>
          <w:szCs w:val="24"/>
        </w:rPr>
        <w:t xml:space="preserve">. </w:t>
      </w:r>
      <w:r w:rsidRPr="003D5F26">
        <w:rPr>
          <w:rFonts w:ascii="Times New Roman" w:hAnsi="Times New Roman" w:cs="Times New Roman"/>
          <w:sz w:val="24"/>
          <w:szCs w:val="24"/>
        </w:rPr>
        <w:t>An Ensemble-of-Classifiers Based Approach for Early Diagnosis of Alzheimer’s Disease: Classification Using Structural Features of Brain Images</w:t>
      </w:r>
      <w:r>
        <w:rPr>
          <w:rFonts w:ascii="Times New Roman" w:hAnsi="Times New Roman" w:cs="Times New Roman"/>
          <w:sz w:val="24"/>
          <w:szCs w:val="24"/>
        </w:rPr>
        <w:t xml:space="preserve">. </w:t>
      </w:r>
      <w:r w:rsidRPr="003D5F26">
        <w:rPr>
          <w:rFonts w:ascii="Times New Roman" w:hAnsi="Times New Roman" w:cs="Times New Roman"/>
          <w:sz w:val="24"/>
          <w:szCs w:val="24"/>
        </w:rPr>
        <w:t>Computational and Mathematical Methods in Medicine</w:t>
      </w:r>
      <w:r>
        <w:rPr>
          <w:rFonts w:ascii="Times New Roman" w:hAnsi="Times New Roman" w:cs="Times New Roman"/>
          <w:sz w:val="24"/>
          <w:szCs w:val="24"/>
        </w:rPr>
        <w:t>. Volume 2014, Article ID 862307.</w:t>
      </w:r>
    </w:p>
    <w:p w14:paraId="30022A08" w14:textId="77777777" w:rsidR="003D5F26" w:rsidRDefault="003D5F26" w:rsidP="00864BB2">
      <w:pPr>
        <w:pStyle w:val="ListParagraph"/>
        <w:numPr>
          <w:ilvl w:val="0"/>
          <w:numId w:val="3"/>
        </w:numPr>
        <w:spacing w:line="276" w:lineRule="auto"/>
        <w:ind w:leftChars="0"/>
        <w:rPr>
          <w:rFonts w:ascii="Times New Roman" w:hAnsi="Times New Roman" w:cs="Times New Roman"/>
          <w:sz w:val="24"/>
          <w:szCs w:val="24"/>
        </w:rPr>
      </w:pPr>
      <w:proofErr w:type="spellStart"/>
      <w:r w:rsidRPr="003D5F26">
        <w:rPr>
          <w:rFonts w:ascii="Times New Roman" w:hAnsi="Times New Roman" w:cs="Times New Roman"/>
          <w:sz w:val="24"/>
          <w:szCs w:val="24"/>
        </w:rPr>
        <w:t>Abdalla</w:t>
      </w:r>
      <w:proofErr w:type="spellEnd"/>
      <w:r w:rsidRPr="003D5F26">
        <w:rPr>
          <w:rFonts w:ascii="Times New Roman" w:hAnsi="Times New Roman" w:cs="Times New Roman"/>
          <w:sz w:val="24"/>
          <w:szCs w:val="24"/>
        </w:rPr>
        <w:t xml:space="preserve"> R. Gad, N. M. Hussein Hassan, Rania A. </w:t>
      </w:r>
      <w:proofErr w:type="spellStart"/>
      <w:r w:rsidRPr="003D5F26">
        <w:rPr>
          <w:rFonts w:ascii="Times New Roman" w:hAnsi="Times New Roman" w:cs="Times New Roman"/>
          <w:sz w:val="24"/>
          <w:szCs w:val="24"/>
        </w:rPr>
        <w:t>Abul</w:t>
      </w:r>
      <w:proofErr w:type="spellEnd"/>
      <w:r w:rsidRPr="003D5F26">
        <w:rPr>
          <w:rFonts w:ascii="Times New Roman" w:hAnsi="Times New Roman" w:cs="Times New Roman"/>
          <w:sz w:val="24"/>
          <w:szCs w:val="24"/>
        </w:rPr>
        <w:t xml:space="preserve"> </w:t>
      </w:r>
      <w:proofErr w:type="spellStart"/>
      <w:r w:rsidRPr="003D5F26">
        <w:rPr>
          <w:rFonts w:ascii="Times New Roman" w:hAnsi="Times New Roman" w:cs="Times New Roman"/>
          <w:sz w:val="24"/>
          <w:szCs w:val="24"/>
        </w:rPr>
        <w:t>Seoud</w:t>
      </w:r>
      <w:proofErr w:type="spellEnd"/>
      <w:r w:rsidRPr="003D5F26">
        <w:rPr>
          <w:rFonts w:ascii="Times New Roman" w:hAnsi="Times New Roman" w:cs="Times New Roman"/>
          <w:sz w:val="24"/>
          <w:szCs w:val="24"/>
        </w:rPr>
        <w:t xml:space="preserve">, Tamer M. </w:t>
      </w:r>
      <w:proofErr w:type="spellStart"/>
      <w:r w:rsidRPr="003D5F26">
        <w:rPr>
          <w:rFonts w:ascii="Times New Roman" w:hAnsi="Times New Roman" w:cs="Times New Roman"/>
          <w:sz w:val="24"/>
          <w:szCs w:val="24"/>
        </w:rPr>
        <w:t>Nassef</w:t>
      </w:r>
      <w:proofErr w:type="spellEnd"/>
      <w:r w:rsidRPr="003D5F26">
        <w:rPr>
          <w:rFonts w:ascii="Times New Roman" w:hAnsi="Times New Roman" w:cs="Times New Roman"/>
          <w:sz w:val="24"/>
          <w:szCs w:val="24"/>
        </w:rPr>
        <w:t>. Automatic Machine Learning Classification of Alzheimer's Disease Based on Selected Slices from 3D Magnetic Resonance Imagining. International Journal of Biomedical Science and Engineering</w:t>
      </w:r>
      <w:r>
        <w:rPr>
          <w:rFonts w:ascii="Times New Roman" w:hAnsi="Times New Roman" w:cs="Times New Roman"/>
          <w:sz w:val="24"/>
          <w:szCs w:val="24"/>
        </w:rPr>
        <w:t xml:space="preserve">. </w:t>
      </w:r>
      <w:r w:rsidRPr="003D5F26">
        <w:rPr>
          <w:rFonts w:ascii="Times New Roman" w:hAnsi="Times New Roman" w:cs="Times New Roman"/>
          <w:sz w:val="24"/>
          <w:szCs w:val="24"/>
        </w:rPr>
        <w:t>Volume 4, Issue 6, December 2016, Pages: 50-54</w:t>
      </w:r>
      <w:r>
        <w:rPr>
          <w:rFonts w:ascii="Times New Roman" w:hAnsi="Times New Roman" w:cs="Times New Roman"/>
          <w:sz w:val="24"/>
          <w:szCs w:val="24"/>
        </w:rPr>
        <w:t>.</w:t>
      </w:r>
    </w:p>
    <w:p w14:paraId="5E133F29" w14:textId="77777777" w:rsidR="003D5F26" w:rsidRDefault="003D5F26" w:rsidP="003D5F26">
      <w:pPr>
        <w:pStyle w:val="ListParagraph"/>
        <w:numPr>
          <w:ilvl w:val="0"/>
          <w:numId w:val="3"/>
        </w:numPr>
        <w:spacing w:line="276" w:lineRule="auto"/>
        <w:ind w:leftChars="0"/>
        <w:rPr>
          <w:rFonts w:ascii="Times New Roman" w:hAnsi="Times New Roman" w:cs="Times New Roman"/>
          <w:sz w:val="24"/>
          <w:szCs w:val="24"/>
        </w:rPr>
      </w:pPr>
      <w:proofErr w:type="spellStart"/>
      <w:r w:rsidRPr="003D5F26">
        <w:rPr>
          <w:rFonts w:ascii="Times New Roman" w:hAnsi="Times New Roman" w:cs="Times New Roman"/>
          <w:sz w:val="24"/>
          <w:szCs w:val="24"/>
        </w:rPr>
        <w:t>Chaiyaporn</w:t>
      </w:r>
      <w:proofErr w:type="spellEnd"/>
      <w:r w:rsidRPr="003D5F26">
        <w:rPr>
          <w:rFonts w:ascii="Times New Roman" w:hAnsi="Times New Roman" w:cs="Times New Roman"/>
          <w:sz w:val="24"/>
          <w:szCs w:val="24"/>
        </w:rPr>
        <w:t xml:space="preserve"> </w:t>
      </w:r>
      <w:proofErr w:type="spellStart"/>
      <w:r w:rsidRPr="003D5F26">
        <w:rPr>
          <w:rFonts w:ascii="Times New Roman" w:hAnsi="Times New Roman" w:cs="Times New Roman"/>
          <w:sz w:val="24"/>
          <w:szCs w:val="24"/>
        </w:rPr>
        <w:t>Mutsalklisana</w:t>
      </w:r>
      <w:proofErr w:type="spellEnd"/>
      <w:r w:rsidRPr="003D5F26">
        <w:rPr>
          <w:rFonts w:ascii="Times New Roman" w:hAnsi="Times New Roman" w:cs="Times New Roman"/>
          <w:sz w:val="24"/>
          <w:szCs w:val="24"/>
        </w:rPr>
        <w:t xml:space="preserve">, Kishore Mohan, </w:t>
      </w:r>
      <w:proofErr w:type="spellStart"/>
      <w:r w:rsidRPr="003D5F26">
        <w:rPr>
          <w:rFonts w:ascii="Times New Roman" w:hAnsi="Times New Roman" w:cs="Times New Roman"/>
          <w:sz w:val="24"/>
          <w:szCs w:val="24"/>
        </w:rPr>
        <w:t>Akshaya</w:t>
      </w:r>
      <w:proofErr w:type="spellEnd"/>
      <w:r w:rsidRPr="003D5F26">
        <w:rPr>
          <w:rFonts w:ascii="Times New Roman" w:hAnsi="Times New Roman" w:cs="Times New Roman"/>
          <w:sz w:val="24"/>
          <w:szCs w:val="24"/>
        </w:rPr>
        <w:t xml:space="preserve"> </w:t>
      </w:r>
      <w:proofErr w:type="spellStart"/>
      <w:r w:rsidRPr="003D5F26">
        <w:rPr>
          <w:rFonts w:ascii="Times New Roman" w:hAnsi="Times New Roman" w:cs="Times New Roman"/>
          <w:sz w:val="24"/>
          <w:szCs w:val="24"/>
        </w:rPr>
        <w:t>Nagarajan</w:t>
      </w:r>
      <w:proofErr w:type="spellEnd"/>
      <w:r w:rsidRPr="003D5F26">
        <w:rPr>
          <w:rFonts w:ascii="Times New Roman" w:hAnsi="Times New Roman" w:cs="Times New Roman"/>
          <w:sz w:val="24"/>
          <w:szCs w:val="24"/>
        </w:rPr>
        <w:t>, Priyanka Mishra</w:t>
      </w:r>
      <w:r>
        <w:rPr>
          <w:rFonts w:ascii="Times New Roman" w:hAnsi="Times New Roman" w:cs="Times New Roman"/>
          <w:sz w:val="24"/>
          <w:szCs w:val="24"/>
        </w:rPr>
        <w:t xml:space="preserve">. Machine Learning Approach to Improve Prediction Accuracy of Alzheimer’s Disease. ASRJETS, </w:t>
      </w:r>
      <w:r w:rsidRPr="003D5F26">
        <w:rPr>
          <w:rFonts w:ascii="Times New Roman" w:hAnsi="Times New Roman" w:cs="Times New Roman"/>
          <w:sz w:val="24"/>
          <w:szCs w:val="24"/>
        </w:rPr>
        <w:t>2016</w:t>
      </w:r>
      <w:r>
        <w:rPr>
          <w:rFonts w:ascii="Times New Roman" w:hAnsi="Times New Roman" w:cs="Times New Roman"/>
          <w:sz w:val="24"/>
          <w:szCs w:val="24"/>
        </w:rPr>
        <w:t>. Vol 20, No 1.</w:t>
      </w:r>
    </w:p>
    <w:p w14:paraId="236AE1F6" w14:textId="77777777" w:rsidR="000F7165" w:rsidRPr="00836E79" w:rsidRDefault="00953E50" w:rsidP="006A5B14">
      <w:pPr>
        <w:pStyle w:val="ListParagraph"/>
        <w:numPr>
          <w:ilvl w:val="0"/>
          <w:numId w:val="3"/>
        </w:numPr>
        <w:spacing w:line="276" w:lineRule="auto"/>
        <w:ind w:leftChars="0"/>
        <w:rPr>
          <w:rFonts w:ascii="Times New Roman" w:hAnsi="Times New Roman" w:cs="Times New Roman"/>
          <w:sz w:val="24"/>
          <w:szCs w:val="24"/>
        </w:rPr>
      </w:pPr>
      <w:hyperlink r:id="rId21" w:history="1">
        <w:proofErr w:type="spellStart"/>
        <w:r w:rsidR="00836E79" w:rsidRPr="00836E79">
          <w:rPr>
            <w:rStyle w:val="Hyperlink"/>
            <w:rFonts w:ascii="Times New Roman" w:hAnsi="Times New Roman" w:cs="Times New Roman"/>
            <w:sz w:val="24"/>
            <w:szCs w:val="24"/>
          </w:rPr>
          <w:t>Scikit</w:t>
        </w:r>
        <w:proofErr w:type="spellEnd"/>
        <w:r w:rsidR="00836E79" w:rsidRPr="00836E79">
          <w:rPr>
            <w:rStyle w:val="Hyperlink"/>
            <w:rFonts w:ascii="Times New Roman" w:hAnsi="Times New Roman" w:cs="Times New Roman"/>
            <w:sz w:val="24"/>
            <w:szCs w:val="24"/>
          </w:rPr>
          <w:t>-learn: Machine Learning in Python</w:t>
        </w:r>
      </w:hyperlink>
      <w:r w:rsidR="00836E79" w:rsidRPr="00836E79">
        <w:rPr>
          <w:rFonts w:ascii="Times New Roman" w:hAnsi="Times New Roman" w:cs="Times New Roman"/>
          <w:sz w:val="24"/>
          <w:szCs w:val="24"/>
        </w:rPr>
        <w:t xml:space="preserve">, </w:t>
      </w:r>
      <w:proofErr w:type="spellStart"/>
      <w:r w:rsidR="00836E79" w:rsidRPr="00836E79">
        <w:rPr>
          <w:rFonts w:ascii="Times New Roman" w:hAnsi="Times New Roman" w:cs="Times New Roman"/>
          <w:sz w:val="24"/>
          <w:szCs w:val="24"/>
        </w:rPr>
        <w:t>Pedregosa</w:t>
      </w:r>
      <w:proofErr w:type="spellEnd"/>
      <w:r w:rsidR="00836E79" w:rsidRPr="00836E79">
        <w:rPr>
          <w:rFonts w:ascii="Times New Roman" w:hAnsi="Times New Roman" w:cs="Times New Roman"/>
          <w:sz w:val="24"/>
          <w:szCs w:val="24"/>
        </w:rPr>
        <w:t> </w:t>
      </w:r>
      <w:r w:rsidR="00836E79" w:rsidRPr="00836E79">
        <w:rPr>
          <w:rFonts w:ascii="Times New Roman" w:hAnsi="Times New Roman" w:cs="Times New Roman"/>
          <w:i/>
          <w:iCs/>
          <w:sz w:val="24"/>
          <w:szCs w:val="24"/>
        </w:rPr>
        <w:t>et al.</w:t>
      </w:r>
      <w:r w:rsidR="00836E79" w:rsidRPr="00836E79">
        <w:rPr>
          <w:rFonts w:ascii="Times New Roman" w:hAnsi="Times New Roman" w:cs="Times New Roman"/>
          <w:sz w:val="24"/>
          <w:szCs w:val="24"/>
        </w:rPr>
        <w:t>, JMLR 12, pp. 2825-2830, 2011.</w:t>
      </w:r>
      <w:r w:rsidR="00836E79">
        <w:rPr>
          <w:rFonts w:ascii="Times New Roman" w:hAnsi="Times New Roman" w:cs="Times New Roman"/>
          <w:sz w:val="24"/>
          <w:szCs w:val="24"/>
        </w:rPr>
        <w:t xml:space="preserve"> </w:t>
      </w:r>
    </w:p>
    <w:sectPr w:rsidR="000F7165" w:rsidRPr="00836E79">
      <w:footerReference w:type="default" r:id="rId2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D8BC0B" w14:textId="77777777" w:rsidR="00953E50" w:rsidRDefault="00953E50" w:rsidP="00FD5A57">
      <w:pPr>
        <w:spacing w:after="0" w:line="240" w:lineRule="auto"/>
      </w:pPr>
      <w:r>
        <w:separator/>
      </w:r>
    </w:p>
  </w:endnote>
  <w:endnote w:type="continuationSeparator" w:id="0">
    <w:p w14:paraId="22A58E97" w14:textId="77777777" w:rsidR="00953E50" w:rsidRDefault="00953E50" w:rsidP="00FD5A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맑은 고딕">
    <w:charset w:val="81"/>
    <w:family w:val="auto"/>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Avenir Next Condensed Regular">
    <w:charset w:val="00"/>
    <w:family w:val="auto"/>
    <w:pitch w:val="variable"/>
    <w:sig w:usb0="8000002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F6287B" w14:textId="77777777" w:rsidR="00864BB2" w:rsidRPr="008853B1" w:rsidRDefault="00864BB2" w:rsidP="008853B1">
    <w:pPr>
      <w:pStyle w:val="Footer"/>
      <w:ind w:left="300" w:hangingChars="150" w:hanging="30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2D27C7" w14:textId="77777777" w:rsidR="00953E50" w:rsidRDefault="00953E50" w:rsidP="00FD5A57">
      <w:pPr>
        <w:spacing w:after="0" w:line="240" w:lineRule="auto"/>
      </w:pPr>
      <w:r>
        <w:separator/>
      </w:r>
    </w:p>
  </w:footnote>
  <w:footnote w:type="continuationSeparator" w:id="0">
    <w:p w14:paraId="110E1CE1" w14:textId="77777777" w:rsidR="00953E50" w:rsidRDefault="00953E50" w:rsidP="00FD5A57">
      <w:pPr>
        <w:spacing w:after="0" w:line="240" w:lineRule="auto"/>
      </w:pPr>
      <w:r>
        <w:continuationSeparator/>
      </w:r>
    </w:p>
  </w:footnote>
  <w:footnote w:id="1">
    <w:p w14:paraId="72860522" w14:textId="254B6A2A" w:rsidR="00E81863" w:rsidRPr="00E81863" w:rsidRDefault="00E81863" w:rsidP="00E81863">
      <w:pPr>
        <w:pStyle w:val="Footer"/>
        <w:spacing w:line="276" w:lineRule="auto"/>
        <w:rPr>
          <w:rFonts w:ascii="Times New Roman" w:hAnsi="Times New Roman" w:cs="Times New Roman"/>
          <w:szCs w:val="20"/>
        </w:rPr>
      </w:pPr>
      <w:r w:rsidRPr="00E81863">
        <w:rPr>
          <w:rFonts w:ascii="Times New Roman" w:hAnsi="Times New Roman" w:cs="Times New Roman"/>
          <w:szCs w:val="20"/>
        </w:rPr>
        <w:t xml:space="preserve">In the original </w:t>
      </w:r>
      <w:proofErr w:type="gramStart"/>
      <w:r w:rsidRPr="00E81863">
        <w:rPr>
          <w:rFonts w:ascii="Times New Roman" w:hAnsi="Times New Roman" w:cs="Times New Roman"/>
          <w:szCs w:val="20"/>
        </w:rPr>
        <w:t>dataset</w:t>
      </w:r>
      <w:proofErr w:type="gramEnd"/>
      <w:r w:rsidRPr="00E81863">
        <w:rPr>
          <w:rFonts w:ascii="Times New Roman" w:hAnsi="Times New Roman" w:cs="Times New Roman"/>
          <w:szCs w:val="20"/>
        </w:rPr>
        <w:t xml:space="preserve"> there were three subjects with CDR rating of 2, which posed problems with k-fold CV, so were discarded in the final version of the study.</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858DC"/>
    <w:multiLevelType w:val="hybridMultilevel"/>
    <w:tmpl w:val="31480C1C"/>
    <w:lvl w:ilvl="0" w:tplc="4422265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C1D6C7B"/>
    <w:multiLevelType w:val="hybridMultilevel"/>
    <w:tmpl w:val="AECEADD8"/>
    <w:lvl w:ilvl="0" w:tplc="BEF42B84">
      <w:start w:val="1"/>
      <w:numFmt w:val="bullet"/>
      <w:lvlText w:val="-"/>
      <w:lvlJc w:val="left"/>
      <w:pPr>
        <w:ind w:left="1560" w:hanging="360"/>
      </w:pPr>
      <w:rPr>
        <w:rFonts w:ascii="맑은 고딕" w:eastAsia="맑은 고딕" w:hAnsi="맑은 고딕" w:cstheme="minorBidi" w:hint="eastAsia"/>
      </w:rPr>
    </w:lvl>
    <w:lvl w:ilvl="1" w:tplc="04090003" w:tentative="1">
      <w:start w:val="1"/>
      <w:numFmt w:val="bullet"/>
      <w:lvlText w:val=""/>
      <w:lvlJc w:val="left"/>
      <w:pPr>
        <w:ind w:left="2000" w:hanging="400"/>
      </w:pPr>
      <w:rPr>
        <w:rFonts w:ascii="Wingdings" w:hAnsi="Wingdings" w:hint="default"/>
      </w:rPr>
    </w:lvl>
    <w:lvl w:ilvl="2" w:tplc="04090005" w:tentative="1">
      <w:start w:val="1"/>
      <w:numFmt w:val="bullet"/>
      <w:lvlText w:val=""/>
      <w:lvlJc w:val="left"/>
      <w:pPr>
        <w:ind w:left="2400" w:hanging="400"/>
      </w:pPr>
      <w:rPr>
        <w:rFonts w:ascii="Wingdings" w:hAnsi="Wingdings" w:hint="default"/>
      </w:rPr>
    </w:lvl>
    <w:lvl w:ilvl="3" w:tplc="04090001" w:tentative="1">
      <w:start w:val="1"/>
      <w:numFmt w:val="bullet"/>
      <w:lvlText w:val=""/>
      <w:lvlJc w:val="left"/>
      <w:pPr>
        <w:ind w:left="2800" w:hanging="400"/>
      </w:pPr>
      <w:rPr>
        <w:rFonts w:ascii="Wingdings" w:hAnsi="Wingdings" w:hint="default"/>
      </w:rPr>
    </w:lvl>
    <w:lvl w:ilvl="4" w:tplc="04090003" w:tentative="1">
      <w:start w:val="1"/>
      <w:numFmt w:val="bullet"/>
      <w:lvlText w:val=""/>
      <w:lvlJc w:val="left"/>
      <w:pPr>
        <w:ind w:left="3200" w:hanging="400"/>
      </w:pPr>
      <w:rPr>
        <w:rFonts w:ascii="Wingdings" w:hAnsi="Wingdings" w:hint="default"/>
      </w:rPr>
    </w:lvl>
    <w:lvl w:ilvl="5" w:tplc="04090005" w:tentative="1">
      <w:start w:val="1"/>
      <w:numFmt w:val="bullet"/>
      <w:lvlText w:val=""/>
      <w:lvlJc w:val="left"/>
      <w:pPr>
        <w:ind w:left="3600" w:hanging="400"/>
      </w:pPr>
      <w:rPr>
        <w:rFonts w:ascii="Wingdings" w:hAnsi="Wingdings" w:hint="default"/>
      </w:rPr>
    </w:lvl>
    <w:lvl w:ilvl="6" w:tplc="04090001" w:tentative="1">
      <w:start w:val="1"/>
      <w:numFmt w:val="bullet"/>
      <w:lvlText w:val=""/>
      <w:lvlJc w:val="left"/>
      <w:pPr>
        <w:ind w:left="4000" w:hanging="400"/>
      </w:pPr>
      <w:rPr>
        <w:rFonts w:ascii="Wingdings" w:hAnsi="Wingdings" w:hint="default"/>
      </w:rPr>
    </w:lvl>
    <w:lvl w:ilvl="7" w:tplc="04090003" w:tentative="1">
      <w:start w:val="1"/>
      <w:numFmt w:val="bullet"/>
      <w:lvlText w:val=""/>
      <w:lvlJc w:val="left"/>
      <w:pPr>
        <w:ind w:left="4400" w:hanging="400"/>
      </w:pPr>
      <w:rPr>
        <w:rFonts w:ascii="Wingdings" w:hAnsi="Wingdings" w:hint="default"/>
      </w:rPr>
    </w:lvl>
    <w:lvl w:ilvl="8" w:tplc="04090005" w:tentative="1">
      <w:start w:val="1"/>
      <w:numFmt w:val="bullet"/>
      <w:lvlText w:val=""/>
      <w:lvlJc w:val="left"/>
      <w:pPr>
        <w:ind w:left="4800" w:hanging="400"/>
      </w:pPr>
      <w:rPr>
        <w:rFonts w:ascii="Wingdings" w:hAnsi="Wingdings" w:hint="default"/>
      </w:rPr>
    </w:lvl>
  </w:abstractNum>
  <w:abstractNum w:abstractNumId="2">
    <w:nsid w:val="142C203F"/>
    <w:multiLevelType w:val="hybridMultilevel"/>
    <w:tmpl w:val="09F2CEE4"/>
    <w:lvl w:ilvl="0" w:tplc="4D6C7FDE">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191F7F68"/>
    <w:multiLevelType w:val="hybridMultilevel"/>
    <w:tmpl w:val="1AAA5496"/>
    <w:lvl w:ilvl="0" w:tplc="03EAA172">
      <w:start w:val="3"/>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nsid w:val="470D08B1"/>
    <w:multiLevelType w:val="hybridMultilevel"/>
    <w:tmpl w:val="C60C3874"/>
    <w:lvl w:ilvl="0" w:tplc="DC2E5F2C">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3946C286">
      <w:start w:val="1"/>
      <w:numFmt w:val="bullet"/>
      <w:lvlText w:val="-"/>
      <w:lvlJc w:val="left"/>
      <w:pPr>
        <w:ind w:left="1960" w:hanging="360"/>
      </w:pPr>
      <w:rPr>
        <w:rFonts w:ascii="Times New Roman" w:eastAsiaTheme="minorEastAsia" w:hAnsi="Times New Roman" w:cs="Times New Roman" w:hint="default"/>
      </w:r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nsid w:val="4D864954"/>
    <w:multiLevelType w:val="hybridMultilevel"/>
    <w:tmpl w:val="D2103F04"/>
    <w:lvl w:ilvl="0" w:tplc="0409000F">
      <w:start w:val="1"/>
      <w:numFmt w:val="decimal"/>
      <w:lvlText w:val="%1."/>
      <w:lvlJc w:val="left"/>
      <w:pPr>
        <w:ind w:left="2000" w:hanging="400"/>
      </w:pPr>
    </w:lvl>
    <w:lvl w:ilvl="1" w:tplc="04090019" w:tentative="1">
      <w:start w:val="1"/>
      <w:numFmt w:val="upperLetter"/>
      <w:lvlText w:val="%2."/>
      <w:lvlJc w:val="left"/>
      <w:pPr>
        <w:ind w:left="2400" w:hanging="400"/>
      </w:pPr>
    </w:lvl>
    <w:lvl w:ilvl="2" w:tplc="0409001B" w:tentative="1">
      <w:start w:val="1"/>
      <w:numFmt w:val="lowerRoman"/>
      <w:lvlText w:val="%3."/>
      <w:lvlJc w:val="right"/>
      <w:pPr>
        <w:ind w:left="2800" w:hanging="400"/>
      </w:pPr>
    </w:lvl>
    <w:lvl w:ilvl="3" w:tplc="0409000F" w:tentative="1">
      <w:start w:val="1"/>
      <w:numFmt w:val="decimal"/>
      <w:lvlText w:val="%4."/>
      <w:lvlJc w:val="left"/>
      <w:pPr>
        <w:ind w:left="3200" w:hanging="400"/>
      </w:pPr>
    </w:lvl>
    <w:lvl w:ilvl="4" w:tplc="04090019" w:tentative="1">
      <w:start w:val="1"/>
      <w:numFmt w:val="upperLetter"/>
      <w:lvlText w:val="%5."/>
      <w:lvlJc w:val="left"/>
      <w:pPr>
        <w:ind w:left="3600" w:hanging="400"/>
      </w:pPr>
    </w:lvl>
    <w:lvl w:ilvl="5" w:tplc="0409001B" w:tentative="1">
      <w:start w:val="1"/>
      <w:numFmt w:val="lowerRoman"/>
      <w:lvlText w:val="%6."/>
      <w:lvlJc w:val="right"/>
      <w:pPr>
        <w:ind w:left="4000" w:hanging="400"/>
      </w:pPr>
    </w:lvl>
    <w:lvl w:ilvl="6" w:tplc="0409000F" w:tentative="1">
      <w:start w:val="1"/>
      <w:numFmt w:val="decimal"/>
      <w:lvlText w:val="%7."/>
      <w:lvlJc w:val="left"/>
      <w:pPr>
        <w:ind w:left="4400" w:hanging="400"/>
      </w:pPr>
    </w:lvl>
    <w:lvl w:ilvl="7" w:tplc="04090019" w:tentative="1">
      <w:start w:val="1"/>
      <w:numFmt w:val="upperLetter"/>
      <w:lvlText w:val="%8."/>
      <w:lvlJc w:val="left"/>
      <w:pPr>
        <w:ind w:left="4800" w:hanging="400"/>
      </w:pPr>
    </w:lvl>
    <w:lvl w:ilvl="8" w:tplc="0409001B" w:tentative="1">
      <w:start w:val="1"/>
      <w:numFmt w:val="lowerRoman"/>
      <w:lvlText w:val="%9."/>
      <w:lvlJc w:val="right"/>
      <w:pPr>
        <w:ind w:left="5200" w:hanging="400"/>
      </w:pPr>
    </w:lvl>
  </w:abstractNum>
  <w:abstractNum w:abstractNumId="6">
    <w:nsid w:val="4E85086D"/>
    <w:multiLevelType w:val="hybridMultilevel"/>
    <w:tmpl w:val="0A50F338"/>
    <w:lvl w:ilvl="0" w:tplc="31A04F50">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nsid w:val="5A2757E4"/>
    <w:multiLevelType w:val="hybridMultilevel"/>
    <w:tmpl w:val="129AEDD0"/>
    <w:lvl w:ilvl="0" w:tplc="EC9A7098">
      <w:start w:val="3"/>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nsid w:val="782576DB"/>
    <w:multiLevelType w:val="hybridMultilevel"/>
    <w:tmpl w:val="DEC01710"/>
    <w:lvl w:ilvl="0" w:tplc="A950125E">
      <w:start w:val="3"/>
      <w:numFmt w:val="bullet"/>
      <w:lvlText w:val=""/>
      <w:lvlJc w:val="left"/>
      <w:pPr>
        <w:ind w:left="1120" w:hanging="360"/>
      </w:pPr>
      <w:rPr>
        <w:rFonts w:ascii="Wingdings" w:eastAsiaTheme="minorEastAsia" w:hAnsi="Wingdings" w:cstheme="minorBidi" w:hint="default"/>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num w:numId="1">
    <w:abstractNumId w:val="4"/>
  </w:num>
  <w:num w:numId="2">
    <w:abstractNumId w:val="1"/>
  </w:num>
  <w:num w:numId="3">
    <w:abstractNumId w:val="0"/>
  </w:num>
  <w:num w:numId="4">
    <w:abstractNumId w:val="5"/>
  </w:num>
  <w:num w:numId="5">
    <w:abstractNumId w:val="6"/>
  </w:num>
  <w:num w:numId="6">
    <w:abstractNumId w:val="2"/>
  </w:num>
  <w:num w:numId="7">
    <w:abstractNumId w:val="7"/>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7F0"/>
    <w:rsid w:val="0001170C"/>
    <w:rsid w:val="000237F0"/>
    <w:rsid w:val="0003326C"/>
    <w:rsid w:val="000679AF"/>
    <w:rsid w:val="00085B70"/>
    <w:rsid w:val="00090035"/>
    <w:rsid w:val="000A5B00"/>
    <w:rsid w:val="000B1CEE"/>
    <w:rsid w:val="000E30D8"/>
    <w:rsid w:val="000F7165"/>
    <w:rsid w:val="001103AF"/>
    <w:rsid w:val="001108A0"/>
    <w:rsid w:val="00122A43"/>
    <w:rsid w:val="00134FBE"/>
    <w:rsid w:val="00135AAB"/>
    <w:rsid w:val="00141927"/>
    <w:rsid w:val="00152C69"/>
    <w:rsid w:val="00155A38"/>
    <w:rsid w:val="001F3D99"/>
    <w:rsid w:val="0020521D"/>
    <w:rsid w:val="00206238"/>
    <w:rsid w:val="002417CD"/>
    <w:rsid w:val="002A7A14"/>
    <w:rsid w:val="002D0B2A"/>
    <w:rsid w:val="002E6923"/>
    <w:rsid w:val="00381111"/>
    <w:rsid w:val="00386FBC"/>
    <w:rsid w:val="00391E1A"/>
    <w:rsid w:val="003B0E22"/>
    <w:rsid w:val="003D4BE7"/>
    <w:rsid w:val="003D5F26"/>
    <w:rsid w:val="003E0C8D"/>
    <w:rsid w:val="00404A00"/>
    <w:rsid w:val="004B4B41"/>
    <w:rsid w:val="004E64DB"/>
    <w:rsid w:val="00513876"/>
    <w:rsid w:val="0051533B"/>
    <w:rsid w:val="00564C30"/>
    <w:rsid w:val="00594B7D"/>
    <w:rsid w:val="005C5967"/>
    <w:rsid w:val="006477DC"/>
    <w:rsid w:val="006A5B14"/>
    <w:rsid w:val="006D72CB"/>
    <w:rsid w:val="006F1965"/>
    <w:rsid w:val="006F711A"/>
    <w:rsid w:val="00705210"/>
    <w:rsid w:val="007132C0"/>
    <w:rsid w:val="00716EF5"/>
    <w:rsid w:val="00731116"/>
    <w:rsid w:val="00765F9F"/>
    <w:rsid w:val="00772289"/>
    <w:rsid w:val="007B6332"/>
    <w:rsid w:val="007C7169"/>
    <w:rsid w:val="007E3F59"/>
    <w:rsid w:val="008255CE"/>
    <w:rsid w:val="008343B0"/>
    <w:rsid w:val="00836E79"/>
    <w:rsid w:val="008538F8"/>
    <w:rsid w:val="00860F5F"/>
    <w:rsid w:val="00864BB2"/>
    <w:rsid w:val="008675A0"/>
    <w:rsid w:val="00884042"/>
    <w:rsid w:val="008853B1"/>
    <w:rsid w:val="00887358"/>
    <w:rsid w:val="008E2C0C"/>
    <w:rsid w:val="008E35DB"/>
    <w:rsid w:val="008E7255"/>
    <w:rsid w:val="008E78E9"/>
    <w:rsid w:val="0090585E"/>
    <w:rsid w:val="00953E50"/>
    <w:rsid w:val="00963E6C"/>
    <w:rsid w:val="0097269B"/>
    <w:rsid w:val="00973C63"/>
    <w:rsid w:val="00992E4F"/>
    <w:rsid w:val="009A777C"/>
    <w:rsid w:val="009B2F16"/>
    <w:rsid w:val="00A25A68"/>
    <w:rsid w:val="00A33B6A"/>
    <w:rsid w:val="00AA4BFF"/>
    <w:rsid w:val="00AB2E18"/>
    <w:rsid w:val="00AC62A5"/>
    <w:rsid w:val="00AF2124"/>
    <w:rsid w:val="00B252B4"/>
    <w:rsid w:val="00B37A43"/>
    <w:rsid w:val="00B5736C"/>
    <w:rsid w:val="00B907E3"/>
    <w:rsid w:val="00BC2BEB"/>
    <w:rsid w:val="00BC6510"/>
    <w:rsid w:val="00C00C2F"/>
    <w:rsid w:val="00C010FC"/>
    <w:rsid w:val="00C12763"/>
    <w:rsid w:val="00C41CB1"/>
    <w:rsid w:val="00C46726"/>
    <w:rsid w:val="00C54B99"/>
    <w:rsid w:val="00CC197F"/>
    <w:rsid w:val="00CC794A"/>
    <w:rsid w:val="00CD2FFE"/>
    <w:rsid w:val="00CD4A83"/>
    <w:rsid w:val="00CD547A"/>
    <w:rsid w:val="00CD728E"/>
    <w:rsid w:val="00CE10BB"/>
    <w:rsid w:val="00CF0FAF"/>
    <w:rsid w:val="00D068A6"/>
    <w:rsid w:val="00D20A94"/>
    <w:rsid w:val="00D23B3B"/>
    <w:rsid w:val="00D30C31"/>
    <w:rsid w:val="00D3639B"/>
    <w:rsid w:val="00D551E7"/>
    <w:rsid w:val="00D771AE"/>
    <w:rsid w:val="00D8690D"/>
    <w:rsid w:val="00DB4E21"/>
    <w:rsid w:val="00DD0E22"/>
    <w:rsid w:val="00E172F2"/>
    <w:rsid w:val="00E27CB7"/>
    <w:rsid w:val="00E555C9"/>
    <w:rsid w:val="00E81863"/>
    <w:rsid w:val="00E93F9B"/>
    <w:rsid w:val="00F064D8"/>
    <w:rsid w:val="00F11F84"/>
    <w:rsid w:val="00FA4D11"/>
    <w:rsid w:val="00FD5A57"/>
    <w:rsid w:val="00FE1924"/>
  </w:rsids>
  <m:mathPr>
    <m:mathFont m:val="Cambria Math"/>
    <m:brkBin m:val="before"/>
    <m:brkBinSub m:val="--"/>
    <m:smallFrac m:val="0"/>
    <m:dispDef/>
    <m:lMargin m:val="0"/>
    <m:rMargin m:val="0"/>
    <m:defJc m:val="centerGroup"/>
    <m:wrapIndent m:val="1440"/>
    <m:intLim m:val="subSup"/>
    <m:naryLim m:val="undOvr"/>
  </m:mathPr>
  <w:themeFontLang w:val="en-US" w:eastAsia="ko-KR"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D97E2E"/>
  <w15:chartTrackingRefBased/>
  <w15:docId w15:val="{C0BDE391-D6AA-443B-9A39-160473AC2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5A57"/>
    <w:pPr>
      <w:tabs>
        <w:tab w:val="center" w:pos="4513"/>
        <w:tab w:val="right" w:pos="9026"/>
      </w:tabs>
      <w:snapToGrid w:val="0"/>
    </w:pPr>
  </w:style>
  <w:style w:type="character" w:customStyle="1" w:styleId="HeaderChar">
    <w:name w:val="Header Char"/>
    <w:basedOn w:val="DefaultParagraphFont"/>
    <w:link w:val="Header"/>
    <w:uiPriority w:val="99"/>
    <w:rsid w:val="00FD5A57"/>
  </w:style>
  <w:style w:type="paragraph" w:styleId="Footer">
    <w:name w:val="footer"/>
    <w:basedOn w:val="Normal"/>
    <w:link w:val="FooterChar"/>
    <w:uiPriority w:val="99"/>
    <w:unhideWhenUsed/>
    <w:rsid w:val="00FD5A57"/>
    <w:pPr>
      <w:tabs>
        <w:tab w:val="center" w:pos="4513"/>
        <w:tab w:val="right" w:pos="9026"/>
      </w:tabs>
      <w:snapToGrid w:val="0"/>
    </w:pPr>
  </w:style>
  <w:style w:type="character" w:customStyle="1" w:styleId="FooterChar">
    <w:name w:val="Footer Char"/>
    <w:basedOn w:val="DefaultParagraphFont"/>
    <w:link w:val="Footer"/>
    <w:uiPriority w:val="99"/>
    <w:rsid w:val="00FD5A57"/>
  </w:style>
  <w:style w:type="paragraph" w:styleId="ListParagraph">
    <w:name w:val="List Paragraph"/>
    <w:basedOn w:val="Normal"/>
    <w:uiPriority w:val="34"/>
    <w:qFormat/>
    <w:rsid w:val="00FA4D11"/>
    <w:pPr>
      <w:ind w:leftChars="400" w:left="800"/>
    </w:pPr>
  </w:style>
  <w:style w:type="character" w:styleId="Hyperlink">
    <w:name w:val="Hyperlink"/>
    <w:basedOn w:val="DefaultParagraphFont"/>
    <w:uiPriority w:val="99"/>
    <w:unhideWhenUsed/>
    <w:rsid w:val="00090035"/>
    <w:rPr>
      <w:color w:val="0563C1" w:themeColor="hyperlink"/>
      <w:u w:val="single"/>
    </w:rPr>
  </w:style>
  <w:style w:type="character" w:styleId="Emphasis">
    <w:name w:val="Emphasis"/>
    <w:basedOn w:val="DefaultParagraphFont"/>
    <w:uiPriority w:val="20"/>
    <w:qFormat/>
    <w:rsid w:val="00E172F2"/>
    <w:rPr>
      <w:i/>
      <w:iCs/>
    </w:rPr>
  </w:style>
  <w:style w:type="paragraph" w:styleId="Caption">
    <w:name w:val="caption"/>
    <w:basedOn w:val="Normal"/>
    <w:next w:val="Normal"/>
    <w:uiPriority w:val="35"/>
    <w:unhideWhenUsed/>
    <w:qFormat/>
    <w:rsid w:val="00AF2124"/>
    <w:pPr>
      <w:spacing w:after="200" w:line="240" w:lineRule="auto"/>
    </w:pPr>
    <w:rPr>
      <w:i/>
      <w:iCs/>
      <w:color w:val="44546A" w:themeColor="text2"/>
      <w:sz w:val="18"/>
      <w:szCs w:val="18"/>
    </w:rPr>
  </w:style>
  <w:style w:type="paragraph" w:styleId="FootnoteText">
    <w:name w:val="footnote text"/>
    <w:basedOn w:val="Normal"/>
    <w:link w:val="FootnoteTextChar"/>
    <w:uiPriority w:val="99"/>
    <w:unhideWhenUsed/>
    <w:rsid w:val="00E81863"/>
    <w:pPr>
      <w:spacing w:after="0" w:line="240" w:lineRule="auto"/>
    </w:pPr>
    <w:rPr>
      <w:sz w:val="24"/>
      <w:szCs w:val="24"/>
    </w:rPr>
  </w:style>
  <w:style w:type="character" w:customStyle="1" w:styleId="FootnoteTextChar">
    <w:name w:val="Footnote Text Char"/>
    <w:basedOn w:val="DefaultParagraphFont"/>
    <w:link w:val="FootnoteText"/>
    <w:uiPriority w:val="99"/>
    <w:rsid w:val="00E81863"/>
    <w:rPr>
      <w:sz w:val="24"/>
      <w:szCs w:val="24"/>
    </w:rPr>
  </w:style>
  <w:style w:type="character" w:styleId="FootnoteReference">
    <w:name w:val="footnote reference"/>
    <w:basedOn w:val="DefaultParagraphFont"/>
    <w:uiPriority w:val="99"/>
    <w:unhideWhenUsed/>
    <w:rsid w:val="00E8186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510514">
      <w:bodyDiv w:val="1"/>
      <w:marLeft w:val="0"/>
      <w:marRight w:val="0"/>
      <w:marTop w:val="0"/>
      <w:marBottom w:val="0"/>
      <w:divBdr>
        <w:top w:val="none" w:sz="0" w:space="0" w:color="auto"/>
        <w:left w:val="none" w:sz="0" w:space="0" w:color="auto"/>
        <w:bottom w:val="none" w:sz="0" w:space="0" w:color="auto"/>
        <w:right w:val="none" w:sz="0" w:space="0" w:color="auto"/>
      </w:divBdr>
    </w:div>
    <w:div w:id="225264339">
      <w:bodyDiv w:val="1"/>
      <w:marLeft w:val="0"/>
      <w:marRight w:val="0"/>
      <w:marTop w:val="0"/>
      <w:marBottom w:val="0"/>
      <w:divBdr>
        <w:top w:val="none" w:sz="0" w:space="0" w:color="auto"/>
        <w:left w:val="none" w:sz="0" w:space="0" w:color="auto"/>
        <w:bottom w:val="none" w:sz="0" w:space="0" w:color="auto"/>
        <w:right w:val="none" w:sz="0" w:space="0" w:color="auto"/>
      </w:divBdr>
    </w:div>
    <w:div w:id="387462476">
      <w:bodyDiv w:val="1"/>
      <w:marLeft w:val="0"/>
      <w:marRight w:val="0"/>
      <w:marTop w:val="0"/>
      <w:marBottom w:val="0"/>
      <w:divBdr>
        <w:top w:val="none" w:sz="0" w:space="0" w:color="auto"/>
        <w:left w:val="none" w:sz="0" w:space="0" w:color="auto"/>
        <w:bottom w:val="none" w:sz="0" w:space="0" w:color="auto"/>
        <w:right w:val="none" w:sz="0" w:space="0" w:color="auto"/>
      </w:divBdr>
    </w:div>
    <w:div w:id="395665483">
      <w:bodyDiv w:val="1"/>
      <w:marLeft w:val="0"/>
      <w:marRight w:val="0"/>
      <w:marTop w:val="0"/>
      <w:marBottom w:val="0"/>
      <w:divBdr>
        <w:top w:val="none" w:sz="0" w:space="0" w:color="auto"/>
        <w:left w:val="none" w:sz="0" w:space="0" w:color="auto"/>
        <w:bottom w:val="none" w:sz="0" w:space="0" w:color="auto"/>
        <w:right w:val="none" w:sz="0" w:space="0" w:color="auto"/>
      </w:divBdr>
    </w:div>
    <w:div w:id="609167454">
      <w:bodyDiv w:val="1"/>
      <w:marLeft w:val="0"/>
      <w:marRight w:val="0"/>
      <w:marTop w:val="0"/>
      <w:marBottom w:val="0"/>
      <w:divBdr>
        <w:top w:val="none" w:sz="0" w:space="0" w:color="auto"/>
        <w:left w:val="none" w:sz="0" w:space="0" w:color="auto"/>
        <w:bottom w:val="none" w:sz="0" w:space="0" w:color="auto"/>
        <w:right w:val="none" w:sz="0" w:space="0" w:color="auto"/>
      </w:divBdr>
    </w:div>
    <w:div w:id="610673983">
      <w:bodyDiv w:val="1"/>
      <w:marLeft w:val="0"/>
      <w:marRight w:val="0"/>
      <w:marTop w:val="0"/>
      <w:marBottom w:val="0"/>
      <w:divBdr>
        <w:top w:val="none" w:sz="0" w:space="0" w:color="auto"/>
        <w:left w:val="none" w:sz="0" w:space="0" w:color="auto"/>
        <w:bottom w:val="none" w:sz="0" w:space="0" w:color="auto"/>
        <w:right w:val="none" w:sz="0" w:space="0" w:color="auto"/>
      </w:divBdr>
    </w:div>
    <w:div w:id="631137610">
      <w:bodyDiv w:val="1"/>
      <w:marLeft w:val="0"/>
      <w:marRight w:val="0"/>
      <w:marTop w:val="0"/>
      <w:marBottom w:val="0"/>
      <w:divBdr>
        <w:top w:val="none" w:sz="0" w:space="0" w:color="auto"/>
        <w:left w:val="none" w:sz="0" w:space="0" w:color="auto"/>
        <w:bottom w:val="none" w:sz="0" w:space="0" w:color="auto"/>
        <w:right w:val="none" w:sz="0" w:space="0" w:color="auto"/>
      </w:divBdr>
    </w:div>
    <w:div w:id="664092459">
      <w:bodyDiv w:val="1"/>
      <w:marLeft w:val="0"/>
      <w:marRight w:val="0"/>
      <w:marTop w:val="0"/>
      <w:marBottom w:val="0"/>
      <w:divBdr>
        <w:top w:val="none" w:sz="0" w:space="0" w:color="auto"/>
        <w:left w:val="none" w:sz="0" w:space="0" w:color="auto"/>
        <w:bottom w:val="none" w:sz="0" w:space="0" w:color="auto"/>
        <w:right w:val="none" w:sz="0" w:space="0" w:color="auto"/>
      </w:divBdr>
    </w:div>
    <w:div w:id="705908553">
      <w:bodyDiv w:val="1"/>
      <w:marLeft w:val="0"/>
      <w:marRight w:val="0"/>
      <w:marTop w:val="0"/>
      <w:marBottom w:val="0"/>
      <w:divBdr>
        <w:top w:val="none" w:sz="0" w:space="0" w:color="auto"/>
        <w:left w:val="none" w:sz="0" w:space="0" w:color="auto"/>
        <w:bottom w:val="none" w:sz="0" w:space="0" w:color="auto"/>
        <w:right w:val="none" w:sz="0" w:space="0" w:color="auto"/>
      </w:divBdr>
    </w:div>
    <w:div w:id="803734640">
      <w:bodyDiv w:val="1"/>
      <w:marLeft w:val="0"/>
      <w:marRight w:val="0"/>
      <w:marTop w:val="0"/>
      <w:marBottom w:val="0"/>
      <w:divBdr>
        <w:top w:val="none" w:sz="0" w:space="0" w:color="auto"/>
        <w:left w:val="none" w:sz="0" w:space="0" w:color="auto"/>
        <w:bottom w:val="none" w:sz="0" w:space="0" w:color="auto"/>
        <w:right w:val="none" w:sz="0" w:space="0" w:color="auto"/>
      </w:divBdr>
    </w:div>
    <w:div w:id="842554720">
      <w:bodyDiv w:val="1"/>
      <w:marLeft w:val="0"/>
      <w:marRight w:val="0"/>
      <w:marTop w:val="0"/>
      <w:marBottom w:val="0"/>
      <w:divBdr>
        <w:top w:val="none" w:sz="0" w:space="0" w:color="auto"/>
        <w:left w:val="none" w:sz="0" w:space="0" w:color="auto"/>
        <w:bottom w:val="none" w:sz="0" w:space="0" w:color="auto"/>
        <w:right w:val="none" w:sz="0" w:space="0" w:color="auto"/>
      </w:divBdr>
    </w:div>
    <w:div w:id="982853966">
      <w:bodyDiv w:val="1"/>
      <w:marLeft w:val="0"/>
      <w:marRight w:val="0"/>
      <w:marTop w:val="0"/>
      <w:marBottom w:val="0"/>
      <w:divBdr>
        <w:top w:val="none" w:sz="0" w:space="0" w:color="auto"/>
        <w:left w:val="none" w:sz="0" w:space="0" w:color="auto"/>
        <w:bottom w:val="none" w:sz="0" w:space="0" w:color="auto"/>
        <w:right w:val="none" w:sz="0" w:space="0" w:color="auto"/>
      </w:divBdr>
    </w:div>
    <w:div w:id="997879794">
      <w:bodyDiv w:val="1"/>
      <w:marLeft w:val="0"/>
      <w:marRight w:val="0"/>
      <w:marTop w:val="0"/>
      <w:marBottom w:val="0"/>
      <w:divBdr>
        <w:top w:val="none" w:sz="0" w:space="0" w:color="auto"/>
        <w:left w:val="none" w:sz="0" w:space="0" w:color="auto"/>
        <w:bottom w:val="none" w:sz="0" w:space="0" w:color="auto"/>
        <w:right w:val="none" w:sz="0" w:space="0" w:color="auto"/>
      </w:divBdr>
    </w:div>
    <w:div w:id="1002930010">
      <w:bodyDiv w:val="1"/>
      <w:marLeft w:val="0"/>
      <w:marRight w:val="0"/>
      <w:marTop w:val="0"/>
      <w:marBottom w:val="0"/>
      <w:divBdr>
        <w:top w:val="none" w:sz="0" w:space="0" w:color="auto"/>
        <w:left w:val="none" w:sz="0" w:space="0" w:color="auto"/>
        <w:bottom w:val="none" w:sz="0" w:space="0" w:color="auto"/>
        <w:right w:val="none" w:sz="0" w:space="0" w:color="auto"/>
      </w:divBdr>
    </w:div>
    <w:div w:id="1180194893">
      <w:bodyDiv w:val="1"/>
      <w:marLeft w:val="0"/>
      <w:marRight w:val="0"/>
      <w:marTop w:val="0"/>
      <w:marBottom w:val="0"/>
      <w:divBdr>
        <w:top w:val="none" w:sz="0" w:space="0" w:color="auto"/>
        <w:left w:val="none" w:sz="0" w:space="0" w:color="auto"/>
        <w:bottom w:val="none" w:sz="0" w:space="0" w:color="auto"/>
        <w:right w:val="none" w:sz="0" w:space="0" w:color="auto"/>
      </w:divBdr>
    </w:div>
    <w:div w:id="1188251977">
      <w:bodyDiv w:val="1"/>
      <w:marLeft w:val="0"/>
      <w:marRight w:val="0"/>
      <w:marTop w:val="0"/>
      <w:marBottom w:val="0"/>
      <w:divBdr>
        <w:top w:val="none" w:sz="0" w:space="0" w:color="auto"/>
        <w:left w:val="none" w:sz="0" w:space="0" w:color="auto"/>
        <w:bottom w:val="none" w:sz="0" w:space="0" w:color="auto"/>
        <w:right w:val="none" w:sz="0" w:space="0" w:color="auto"/>
      </w:divBdr>
    </w:div>
    <w:div w:id="1208760320">
      <w:bodyDiv w:val="1"/>
      <w:marLeft w:val="0"/>
      <w:marRight w:val="0"/>
      <w:marTop w:val="0"/>
      <w:marBottom w:val="0"/>
      <w:divBdr>
        <w:top w:val="none" w:sz="0" w:space="0" w:color="auto"/>
        <w:left w:val="none" w:sz="0" w:space="0" w:color="auto"/>
        <w:bottom w:val="none" w:sz="0" w:space="0" w:color="auto"/>
        <w:right w:val="none" w:sz="0" w:space="0" w:color="auto"/>
      </w:divBdr>
    </w:div>
    <w:div w:id="1218591527">
      <w:bodyDiv w:val="1"/>
      <w:marLeft w:val="0"/>
      <w:marRight w:val="0"/>
      <w:marTop w:val="0"/>
      <w:marBottom w:val="0"/>
      <w:divBdr>
        <w:top w:val="none" w:sz="0" w:space="0" w:color="auto"/>
        <w:left w:val="none" w:sz="0" w:space="0" w:color="auto"/>
        <w:bottom w:val="none" w:sz="0" w:space="0" w:color="auto"/>
        <w:right w:val="none" w:sz="0" w:space="0" w:color="auto"/>
      </w:divBdr>
    </w:div>
    <w:div w:id="1233464976">
      <w:bodyDiv w:val="1"/>
      <w:marLeft w:val="0"/>
      <w:marRight w:val="0"/>
      <w:marTop w:val="0"/>
      <w:marBottom w:val="0"/>
      <w:divBdr>
        <w:top w:val="none" w:sz="0" w:space="0" w:color="auto"/>
        <w:left w:val="none" w:sz="0" w:space="0" w:color="auto"/>
        <w:bottom w:val="none" w:sz="0" w:space="0" w:color="auto"/>
        <w:right w:val="none" w:sz="0" w:space="0" w:color="auto"/>
      </w:divBdr>
    </w:div>
    <w:div w:id="1349022864">
      <w:bodyDiv w:val="1"/>
      <w:marLeft w:val="0"/>
      <w:marRight w:val="0"/>
      <w:marTop w:val="0"/>
      <w:marBottom w:val="0"/>
      <w:divBdr>
        <w:top w:val="none" w:sz="0" w:space="0" w:color="auto"/>
        <w:left w:val="none" w:sz="0" w:space="0" w:color="auto"/>
        <w:bottom w:val="none" w:sz="0" w:space="0" w:color="auto"/>
        <w:right w:val="none" w:sz="0" w:space="0" w:color="auto"/>
      </w:divBdr>
    </w:div>
    <w:div w:id="1360936189">
      <w:bodyDiv w:val="1"/>
      <w:marLeft w:val="0"/>
      <w:marRight w:val="0"/>
      <w:marTop w:val="0"/>
      <w:marBottom w:val="0"/>
      <w:divBdr>
        <w:top w:val="none" w:sz="0" w:space="0" w:color="auto"/>
        <w:left w:val="none" w:sz="0" w:space="0" w:color="auto"/>
        <w:bottom w:val="none" w:sz="0" w:space="0" w:color="auto"/>
        <w:right w:val="none" w:sz="0" w:space="0" w:color="auto"/>
      </w:divBdr>
    </w:div>
    <w:div w:id="1558669073">
      <w:bodyDiv w:val="1"/>
      <w:marLeft w:val="0"/>
      <w:marRight w:val="0"/>
      <w:marTop w:val="0"/>
      <w:marBottom w:val="0"/>
      <w:divBdr>
        <w:top w:val="none" w:sz="0" w:space="0" w:color="auto"/>
        <w:left w:val="none" w:sz="0" w:space="0" w:color="auto"/>
        <w:bottom w:val="none" w:sz="0" w:space="0" w:color="auto"/>
        <w:right w:val="none" w:sz="0" w:space="0" w:color="auto"/>
      </w:divBdr>
    </w:div>
    <w:div w:id="1600328420">
      <w:bodyDiv w:val="1"/>
      <w:marLeft w:val="0"/>
      <w:marRight w:val="0"/>
      <w:marTop w:val="0"/>
      <w:marBottom w:val="0"/>
      <w:divBdr>
        <w:top w:val="none" w:sz="0" w:space="0" w:color="auto"/>
        <w:left w:val="none" w:sz="0" w:space="0" w:color="auto"/>
        <w:bottom w:val="none" w:sz="0" w:space="0" w:color="auto"/>
        <w:right w:val="none" w:sz="0" w:space="0" w:color="auto"/>
      </w:divBdr>
    </w:div>
    <w:div w:id="1635519881">
      <w:bodyDiv w:val="1"/>
      <w:marLeft w:val="0"/>
      <w:marRight w:val="0"/>
      <w:marTop w:val="0"/>
      <w:marBottom w:val="0"/>
      <w:divBdr>
        <w:top w:val="none" w:sz="0" w:space="0" w:color="auto"/>
        <w:left w:val="none" w:sz="0" w:space="0" w:color="auto"/>
        <w:bottom w:val="none" w:sz="0" w:space="0" w:color="auto"/>
        <w:right w:val="none" w:sz="0" w:space="0" w:color="auto"/>
      </w:divBdr>
    </w:div>
    <w:div w:id="1684285091">
      <w:bodyDiv w:val="1"/>
      <w:marLeft w:val="0"/>
      <w:marRight w:val="0"/>
      <w:marTop w:val="0"/>
      <w:marBottom w:val="0"/>
      <w:divBdr>
        <w:top w:val="none" w:sz="0" w:space="0" w:color="auto"/>
        <w:left w:val="none" w:sz="0" w:space="0" w:color="auto"/>
        <w:bottom w:val="none" w:sz="0" w:space="0" w:color="auto"/>
        <w:right w:val="none" w:sz="0" w:space="0" w:color="auto"/>
      </w:divBdr>
    </w:div>
    <w:div w:id="1824812295">
      <w:bodyDiv w:val="1"/>
      <w:marLeft w:val="0"/>
      <w:marRight w:val="0"/>
      <w:marTop w:val="0"/>
      <w:marBottom w:val="0"/>
      <w:divBdr>
        <w:top w:val="none" w:sz="0" w:space="0" w:color="auto"/>
        <w:left w:val="none" w:sz="0" w:space="0" w:color="auto"/>
        <w:bottom w:val="none" w:sz="0" w:space="0" w:color="auto"/>
        <w:right w:val="none" w:sz="0" w:space="0" w:color="auto"/>
      </w:divBdr>
    </w:div>
    <w:div w:id="1828475412">
      <w:bodyDiv w:val="1"/>
      <w:marLeft w:val="0"/>
      <w:marRight w:val="0"/>
      <w:marTop w:val="0"/>
      <w:marBottom w:val="0"/>
      <w:divBdr>
        <w:top w:val="none" w:sz="0" w:space="0" w:color="auto"/>
        <w:left w:val="none" w:sz="0" w:space="0" w:color="auto"/>
        <w:bottom w:val="none" w:sz="0" w:space="0" w:color="auto"/>
        <w:right w:val="none" w:sz="0" w:space="0" w:color="auto"/>
      </w:divBdr>
      <w:divsChild>
        <w:div w:id="229583013">
          <w:marLeft w:val="0"/>
          <w:marRight w:val="0"/>
          <w:marTop w:val="300"/>
          <w:marBottom w:val="0"/>
          <w:divBdr>
            <w:top w:val="none" w:sz="0" w:space="0" w:color="auto"/>
            <w:left w:val="none" w:sz="0" w:space="0" w:color="auto"/>
            <w:bottom w:val="none" w:sz="0" w:space="0" w:color="auto"/>
            <w:right w:val="none" w:sz="0" w:space="0" w:color="auto"/>
          </w:divBdr>
        </w:div>
        <w:div w:id="1552156071">
          <w:marLeft w:val="0"/>
          <w:marRight w:val="0"/>
          <w:marTop w:val="0"/>
          <w:marBottom w:val="0"/>
          <w:divBdr>
            <w:top w:val="none" w:sz="0" w:space="0" w:color="auto"/>
            <w:left w:val="none" w:sz="0" w:space="0" w:color="auto"/>
            <w:bottom w:val="none" w:sz="0" w:space="0" w:color="auto"/>
            <w:right w:val="none" w:sz="0" w:space="0" w:color="auto"/>
          </w:divBdr>
        </w:div>
      </w:divsChild>
    </w:div>
    <w:div w:id="1859419963">
      <w:bodyDiv w:val="1"/>
      <w:marLeft w:val="0"/>
      <w:marRight w:val="0"/>
      <w:marTop w:val="0"/>
      <w:marBottom w:val="0"/>
      <w:divBdr>
        <w:top w:val="none" w:sz="0" w:space="0" w:color="auto"/>
        <w:left w:val="none" w:sz="0" w:space="0" w:color="auto"/>
        <w:bottom w:val="none" w:sz="0" w:space="0" w:color="auto"/>
        <w:right w:val="none" w:sz="0" w:space="0" w:color="auto"/>
      </w:divBdr>
    </w:div>
    <w:div w:id="2130972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gif"/><Relationship Id="rId20" Type="http://schemas.openxmlformats.org/officeDocument/2006/relationships/hyperlink" Target="http://www.oasis-brains.org/pdf/oasis_cross-sectional_facts.pdf" TargetMode="External"/><Relationship Id="rId21" Type="http://schemas.openxmlformats.org/officeDocument/2006/relationships/hyperlink" Target="http://jmlr.csail.mit.edu/papers/v12/pedregosa11a.html" TargetMode="External"/><Relationship Id="rId22" Type="http://schemas.openxmlformats.org/officeDocument/2006/relationships/footer" Target="footer1.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jmlr.csail.mit.edu/papers/v12/pedregosa11a.html" TargetMode="External"/><Relationship Id="rId11" Type="http://schemas.openxmlformats.org/officeDocument/2006/relationships/hyperlink" Target="http://scikit-learn.org" TargetMode="External"/><Relationship Id="rId12" Type="http://schemas.openxmlformats.org/officeDocument/2006/relationships/hyperlink" Target="http://www.cs.unb.ca/~hzhang/publications/FLAIRS04ZhangH.pdf" TargetMode="External"/><Relationship Id="rId13" Type="http://schemas.openxmlformats.org/officeDocument/2006/relationships/hyperlink" Target="https://www.csie.ntu.edu.tw/~cjlin/libsvm/" TargetMode="External"/><Relationship Id="rId14" Type="http://schemas.openxmlformats.org/officeDocument/2006/relationships/hyperlink" Target="http://scikit-learn.org/stable/modules/svm.html" TargetMode="External"/><Relationship Id="rId15" Type="http://schemas.openxmlformats.org/officeDocument/2006/relationships/image" Target="media/image2.emf"/><Relationship Id="rId16" Type="http://schemas.openxmlformats.org/officeDocument/2006/relationships/image" Target="media/image3.png"/><Relationship Id="rId17" Type="http://schemas.openxmlformats.org/officeDocument/2006/relationships/image" Target="media/image4.emf"/><Relationship Id="rId18" Type="http://schemas.openxmlformats.org/officeDocument/2006/relationships/image" Target="media/image5.png"/><Relationship Id="rId19" Type="http://schemas.openxmlformats.org/officeDocument/2006/relationships/hyperlink" Target="http://alzheimer.wustl.edu/cdr/cdr.ht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oasis-brains.org/"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69D008-2ACD-8541-B65C-7233A3904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2316</TotalTime>
  <Pages>14</Pages>
  <Words>4143</Words>
  <Characters>23618</Characters>
  <Application>Microsoft Macintosh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사용자</dc:creator>
  <cp:keywords/>
  <dc:description/>
  <cp:lastModifiedBy>Ji Yoon Song</cp:lastModifiedBy>
  <cp:revision>31</cp:revision>
  <cp:lastPrinted>2017-10-20T01:04:00Z</cp:lastPrinted>
  <dcterms:created xsi:type="dcterms:W3CDTF">2017-09-24T01:35:00Z</dcterms:created>
  <dcterms:modified xsi:type="dcterms:W3CDTF">2017-10-20T14:08:00Z</dcterms:modified>
</cp:coreProperties>
</file>